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E9478" w14:textId="1A1C0665" w:rsidR="00B31051" w:rsidRPr="003A1904" w:rsidRDefault="0051209E" w:rsidP="00B31051">
      <w:pPr>
        <w:jc w:val="center"/>
        <w:rPr>
          <w:rFonts w:ascii="ＭＳ 明朝" w:eastAsia="ＭＳ 明朝" w:hAnsi="ＭＳ 明朝"/>
          <w:b/>
          <w:bCs/>
          <w:sz w:val="24"/>
          <w:szCs w:val="24"/>
        </w:rPr>
      </w:pPr>
      <w:r w:rsidRPr="003A1904">
        <w:rPr>
          <w:rFonts w:ascii="ＭＳ 明朝" w:eastAsia="ＭＳ 明朝" w:hAnsi="ＭＳ 明朝"/>
          <w:b/>
          <w:bCs/>
          <w:noProof/>
          <w:sz w:val="24"/>
          <w:szCs w:val="24"/>
        </w:rPr>
        <mc:AlternateContent>
          <mc:Choice Requires="wps">
            <w:drawing>
              <wp:anchor distT="0" distB="0" distL="114300" distR="114300" simplePos="0" relativeHeight="251659264" behindDoc="0" locked="0" layoutInCell="1" allowOverlap="1" wp14:anchorId="04A4B5FB" wp14:editId="388F1964">
                <wp:simplePos x="0" y="0"/>
                <wp:positionH relativeFrom="margin">
                  <wp:posOffset>4667250</wp:posOffset>
                </wp:positionH>
                <wp:positionV relativeFrom="paragraph">
                  <wp:posOffset>-559435</wp:posOffset>
                </wp:positionV>
                <wp:extent cx="699715" cy="302150"/>
                <wp:effectExtent l="0" t="0" r="24765" b="22225"/>
                <wp:wrapNone/>
                <wp:docPr id="632577144" name="テキスト ボックス 1"/>
                <wp:cNvGraphicFramePr/>
                <a:graphic xmlns:a="http://schemas.openxmlformats.org/drawingml/2006/main">
                  <a:graphicData uri="http://schemas.microsoft.com/office/word/2010/wordprocessingShape">
                    <wps:wsp>
                      <wps:cNvSpPr txBox="1"/>
                      <wps:spPr>
                        <a:xfrm>
                          <a:off x="0" y="0"/>
                          <a:ext cx="699715" cy="302150"/>
                        </a:xfrm>
                        <a:prstGeom prst="rect">
                          <a:avLst/>
                        </a:prstGeom>
                        <a:solidFill>
                          <a:schemeClr val="lt1"/>
                        </a:solidFill>
                        <a:ln w="6350">
                          <a:solidFill>
                            <a:prstClr val="black"/>
                          </a:solidFill>
                        </a:ln>
                      </wps:spPr>
                      <wps:txbx>
                        <w:txbxContent>
                          <w:p w14:paraId="6E2DAF4A" w14:textId="36742C1B" w:rsidR="0051209E" w:rsidRPr="0051209E" w:rsidRDefault="0051209E" w:rsidP="00AD4F41">
                            <w:pPr>
                              <w:jc w:val="center"/>
                              <w:rPr>
                                <w:rFonts w:ascii="ＭＳ ゴシック" w:eastAsia="ＭＳ ゴシック" w:hAnsi="ＭＳ ゴシック"/>
                                <w:sz w:val="24"/>
                                <w:szCs w:val="24"/>
                              </w:rPr>
                            </w:pPr>
                            <w:r w:rsidRPr="0051209E">
                              <w:rPr>
                                <w:rFonts w:ascii="ＭＳ ゴシック" w:eastAsia="ＭＳ ゴシック" w:hAnsi="ＭＳ ゴシック" w:hint="eastAsia"/>
                                <w:sz w:val="24"/>
                                <w:szCs w:val="24"/>
                              </w:rPr>
                              <w:t>別添１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4B5FB" id="_x0000_t202" coordsize="21600,21600" o:spt="202" path="m,l,21600r21600,l21600,xe">
                <v:stroke joinstyle="miter"/>
                <v:path gradientshapeok="t" o:connecttype="rect"/>
              </v:shapetype>
              <v:shape id="テキスト ボックス 1" o:spid="_x0000_s1026" type="#_x0000_t202" style="position:absolute;left:0;text-align:left;margin-left:367.5pt;margin-top:-44.05pt;width:55.1pt;height:2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" fillcolor="white [3201]" strokeweight=".5pt">
                <v:textbox>
                  <w:txbxContent>
                    <w:p w14:paraId="6E2DAF4A" w14:textId="36742C1B" w:rsidR="0051209E" w:rsidRPr="0051209E" w:rsidRDefault="0051209E" w:rsidP="00AD4F41">
                      <w:pPr>
                        <w:jc w:val="center"/>
                        <w:rPr>
                          <w:rFonts w:ascii="ＭＳ ゴシック" w:eastAsia="ＭＳ ゴシック" w:hAnsi="ＭＳ ゴシック"/>
                          <w:sz w:val="24"/>
                          <w:szCs w:val="24"/>
                        </w:rPr>
                      </w:pPr>
                      <w:r w:rsidRPr="0051209E">
                        <w:rPr>
                          <w:rFonts w:ascii="ＭＳ ゴシック" w:eastAsia="ＭＳ ゴシック" w:hAnsi="ＭＳ ゴシック" w:hint="eastAsia"/>
                          <w:sz w:val="24"/>
                          <w:szCs w:val="24"/>
                        </w:rPr>
                        <w:t>別添１</w:t>
                      </w:r>
                    </w:p>
                  </w:txbxContent>
                </v:textbox>
                <w10:wrap anchorx="margin"/>
              </v:shape>
            </w:pict>
          </mc:Fallback>
        </mc:AlternateContent>
      </w:r>
      <w:r w:rsidR="00F520C9" w:rsidRPr="003A1904" w:rsidDel="00F520C9">
        <w:rPr>
          <w:rFonts w:ascii="ＭＳ 明朝" w:eastAsia="ＭＳ 明朝" w:hAnsi="ＭＳ 明朝"/>
          <w:b/>
          <w:bCs/>
          <w:sz w:val="24"/>
          <w:szCs w:val="24"/>
        </w:rPr>
        <w:t xml:space="preserve"> </w:t>
      </w:r>
      <w:r w:rsidR="00BB189F" w:rsidRPr="003A1904">
        <w:rPr>
          <w:rFonts w:ascii="ＭＳ 明朝" w:eastAsia="ＭＳ 明朝" w:hAnsi="ＭＳ 明朝"/>
          <w:b/>
          <w:bCs/>
          <w:sz w:val="24"/>
          <w:szCs w:val="24"/>
        </w:rPr>
        <w:t>2025年日本国際博覧会空飛ぶクルマ広報PR等業務</w:t>
      </w:r>
    </w:p>
    <w:p w14:paraId="212E7D85" w14:textId="1929835D" w:rsidR="00914CEB" w:rsidRPr="003A1904" w:rsidRDefault="00914CEB" w:rsidP="00B31051">
      <w:pPr>
        <w:spacing w:line="400" w:lineRule="exact"/>
        <w:jc w:val="center"/>
        <w:rPr>
          <w:rFonts w:ascii="ＭＳ 明朝" w:eastAsia="ＭＳ 明朝" w:hAnsi="ＭＳ 明朝"/>
          <w:b/>
          <w:bCs/>
          <w:szCs w:val="21"/>
        </w:rPr>
      </w:pPr>
      <w:r w:rsidRPr="003A1904">
        <w:rPr>
          <w:rFonts w:ascii="ＭＳ 明朝" w:eastAsia="ＭＳ 明朝" w:hAnsi="ＭＳ 明朝" w:hint="eastAsia"/>
          <w:b/>
          <w:bCs/>
          <w:szCs w:val="21"/>
        </w:rPr>
        <w:t>企画提案書作成要領</w:t>
      </w:r>
    </w:p>
    <w:p w14:paraId="5CBA4D62" w14:textId="77777777" w:rsidR="00B31051" w:rsidRPr="003A1904" w:rsidRDefault="00B31051" w:rsidP="00B31051">
      <w:pPr>
        <w:rPr>
          <w:rFonts w:ascii="ＭＳ 明朝" w:eastAsia="ＭＳ 明朝" w:hAnsi="ＭＳ 明朝"/>
          <w:b/>
          <w:bCs/>
          <w:szCs w:val="21"/>
        </w:rPr>
      </w:pPr>
    </w:p>
    <w:p w14:paraId="6DE10ABF" w14:textId="56E6BF21" w:rsidR="00A8438C" w:rsidRPr="003A1904" w:rsidRDefault="00C70523" w:rsidP="00B31051">
      <w:pPr>
        <w:rPr>
          <w:rFonts w:ascii="ＭＳ 明朝" w:eastAsia="ＭＳ 明朝" w:hAnsi="ＭＳ 明朝"/>
          <w:bCs/>
          <w:szCs w:val="21"/>
        </w:rPr>
      </w:pPr>
      <w:r w:rsidRPr="003A1904">
        <w:rPr>
          <w:rFonts w:ascii="ＭＳ 明朝" w:eastAsia="ＭＳ 明朝" w:hAnsi="ＭＳ 明朝" w:hint="eastAsia"/>
          <w:szCs w:val="21"/>
        </w:rPr>
        <w:t>提案書は、</w:t>
      </w:r>
      <w:r w:rsidR="003C3BAE" w:rsidRPr="003A1904">
        <w:rPr>
          <w:rFonts w:ascii="ＭＳ 明朝" w:eastAsia="ＭＳ 明朝" w:hAnsi="ＭＳ 明朝" w:hint="eastAsia"/>
          <w:szCs w:val="21"/>
        </w:rPr>
        <w:t>「</w:t>
      </w:r>
      <w:r w:rsidR="00BB189F" w:rsidRPr="003A1904">
        <w:rPr>
          <w:rFonts w:ascii="ＭＳ 明朝" w:eastAsia="ＭＳ 明朝" w:hAnsi="ＭＳ 明朝"/>
          <w:szCs w:val="21"/>
        </w:rPr>
        <w:t>2025年日本国際博覧会空飛ぶクルマ広報PR等業務</w:t>
      </w:r>
      <w:r w:rsidR="003C3BAE" w:rsidRPr="003A1904">
        <w:rPr>
          <w:rFonts w:ascii="ＭＳ 明朝" w:eastAsia="ＭＳ 明朝" w:hAnsi="ＭＳ 明朝" w:hint="eastAsia"/>
          <w:szCs w:val="21"/>
        </w:rPr>
        <w:t>」</w:t>
      </w:r>
      <w:r w:rsidRPr="003A1904">
        <w:rPr>
          <w:rFonts w:ascii="ＭＳ 明朝" w:eastAsia="ＭＳ 明朝" w:hAnsi="ＭＳ 明朝" w:hint="eastAsia"/>
          <w:szCs w:val="21"/>
        </w:rPr>
        <w:t>仕様書（以下、「仕様</w:t>
      </w:r>
      <w:r w:rsidR="005D2E36">
        <w:rPr>
          <w:rFonts w:ascii="ＭＳ 明朝" w:eastAsia="ＭＳ 明朝" w:hAnsi="ＭＳ 明朝" w:hint="eastAsia"/>
          <w:szCs w:val="21"/>
        </w:rPr>
        <w:t>書</w:t>
      </w:r>
      <w:r w:rsidRPr="003A1904">
        <w:rPr>
          <w:rFonts w:ascii="ＭＳ 明朝" w:eastAsia="ＭＳ 明朝" w:hAnsi="ＭＳ 明朝" w:hint="eastAsia"/>
          <w:szCs w:val="21"/>
        </w:rPr>
        <w:t>」</w:t>
      </w:r>
      <w:r w:rsidR="003173C8" w:rsidRPr="003A1904">
        <w:rPr>
          <w:rFonts w:ascii="ＭＳ 明朝" w:eastAsia="ＭＳ 明朝" w:hAnsi="ＭＳ 明朝" w:hint="eastAsia"/>
          <w:szCs w:val="21"/>
        </w:rPr>
        <w:t>という</w:t>
      </w:r>
      <w:r w:rsidR="00BB189F" w:rsidRPr="003A1904">
        <w:rPr>
          <w:rFonts w:ascii="ＭＳ 明朝" w:eastAsia="ＭＳ 明朝" w:hAnsi="ＭＳ 明朝" w:hint="eastAsia"/>
          <w:szCs w:val="21"/>
        </w:rPr>
        <w:t>。</w:t>
      </w:r>
      <w:r w:rsidRPr="003A1904">
        <w:rPr>
          <w:rFonts w:ascii="ＭＳ 明朝" w:eastAsia="ＭＳ 明朝" w:hAnsi="ＭＳ 明朝" w:hint="eastAsia"/>
          <w:szCs w:val="21"/>
        </w:rPr>
        <w:t>）を理解した</w:t>
      </w:r>
      <w:r w:rsidR="00045728">
        <w:rPr>
          <w:rFonts w:ascii="ＭＳ 明朝" w:eastAsia="ＭＳ 明朝" w:hAnsi="ＭＳ 明朝" w:hint="eastAsia"/>
          <w:szCs w:val="21"/>
        </w:rPr>
        <w:t>うえ</w:t>
      </w:r>
      <w:r w:rsidRPr="003A1904">
        <w:rPr>
          <w:rFonts w:ascii="ＭＳ 明朝" w:eastAsia="ＭＳ 明朝" w:hAnsi="ＭＳ 明朝" w:hint="eastAsia"/>
          <w:szCs w:val="21"/>
        </w:rPr>
        <w:t>で、以下に基づいて作成すること。</w:t>
      </w:r>
    </w:p>
    <w:p w14:paraId="05B0B691" w14:textId="77777777" w:rsidR="00C70523" w:rsidRPr="003A1904" w:rsidRDefault="00C70523" w:rsidP="00305A07">
      <w:pPr>
        <w:jc w:val="left"/>
        <w:rPr>
          <w:rFonts w:ascii="ＭＳ 明朝" w:eastAsia="ＭＳ 明朝" w:hAnsi="ＭＳ 明朝"/>
          <w:szCs w:val="21"/>
        </w:rPr>
      </w:pPr>
    </w:p>
    <w:p w14:paraId="4C08E053" w14:textId="51C23BB1" w:rsidR="009E6AF4" w:rsidRDefault="009E6AF4" w:rsidP="007E254B">
      <w:pPr>
        <w:pStyle w:val="a3"/>
        <w:numPr>
          <w:ilvl w:val="0"/>
          <w:numId w:val="7"/>
        </w:numPr>
        <w:ind w:leftChars="0"/>
        <w:jc w:val="left"/>
        <w:rPr>
          <w:rFonts w:ascii="ＭＳ 明朝" w:eastAsia="ＭＳ 明朝" w:hAnsi="ＭＳ 明朝"/>
          <w:b/>
          <w:bCs/>
          <w:szCs w:val="21"/>
        </w:rPr>
      </w:pPr>
      <w:r w:rsidRPr="007E254B">
        <w:rPr>
          <w:rFonts w:ascii="ＭＳ 明朝" w:eastAsia="ＭＳ 明朝" w:hAnsi="ＭＳ 明朝" w:hint="eastAsia"/>
          <w:b/>
          <w:bCs/>
          <w:szCs w:val="21"/>
        </w:rPr>
        <w:t>共通事項</w:t>
      </w:r>
    </w:p>
    <w:p w14:paraId="0887CF61" w14:textId="5B0EF961" w:rsidR="007E254B" w:rsidRDefault="007E254B" w:rsidP="007E254B">
      <w:pPr>
        <w:pStyle w:val="a3"/>
        <w:numPr>
          <w:ilvl w:val="0"/>
          <w:numId w:val="8"/>
        </w:numPr>
        <w:ind w:leftChars="0"/>
        <w:jc w:val="left"/>
        <w:rPr>
          <w:rFonts w:ascii="ＭＳ 明朝" w:eastAsia="ＭＳ 明朝" w:hAnsi="ＭＳ 明朝"/>
          <w:szCs w:val="21"/>
        </w:rPr>
      </w:pPr>
      <w:r w:rsidRPr="007E254B">
        <w:rPr>
          <w:rFonts w:ascii="ＭＳ 明朝" w:eastAsia="ＭＳ 明朝" w:hAnsi="ＭＳ 明朝"/>
          <w:szCs w:val="21"/>
        </w:rPr>
        <w:t>A4判横とし、横書きとする。</w:t>
      </w:r>
    </w:p>
    <w:p w14:paraId="6802F1BB" w14:textId="3AA9E241" w:rsidR="004917DD" w:rsidRDefault="004917DD" w:rsidP="007E254B">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文字サイズ</w:t>
      </w:r>
      <w:r w:rsidRPr="004917DD">
        <w:rPr>
          <w:rFonts w:ascii="ＭＳ 明朝" w:eastAsia="ＭＳ 明朝" w:hAnsi="ＭＳ 明朝"/>
          <w:szCs w:val="21"/>
        </w:rPr>
        <w:t>10ポイント以上とし、各頁に頁番号を記載し、上部綴じファイルに編綴すること。</w:t>
      </w:r>
    </w:p>
    <w:p w14:paraId="636CFE2B" w14:textId="375E48E9" w:rsidR="004917DD" w:rsidRDefault="004917DD" w:rsidP="007E254B">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片面印刷で</w:t>
      </w:r>
      <w:r w:rsidRPr="004917DD">
        <w:rPr>
          <w:rFonts w:ascii="ＭＳ 明朝" w:eastAsia="ＭＳ 明朝" w:hAnsi="ＭＳ 明朝"/>
          <w:szCs w:val="21"/>
        </w:rPr>
        <w:t>15ページ以内（表紙は頁数に含まない。）とし、片面カラー印刷とする。</w:t>
      </w:r>
    </w:p>
    <w:p w14:paraId="5F1EFE73" w14:textId="1B23991A" w:rsidR="004917DD" w:rsidRDefault="004917DD" w:rsidP="007E254B">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ファイル表紙（及び背表紙）に、案件名と応募者名（応募者名は正本のみ）を記入すること。</w:t>
      </w:r>
    </w:p>
    <w:p w14:paraId="2A5D63B7" w14:textId="77777777" w:rsidR="004917DD" w:rsidRPr="004917DD" w:rsidRDefault="004917DD" w:rsidP="004917DD">
      <w:pPr>
        <w:ind w:firstLineChars="200" w:firstLine="420"/>
        <w:jc w:val="left"/>
        <w:rPr>
          <w:rFonts w:ascii="ＭＳ 明朝" w:eastAsia="ＭＳ 明朝" w:hAnsi="ＭＳ 明朝"/>
          <w:szCs w:val="21"/>
        </w:rPr>
      </w:pPr>
      <w:r w:rsidRPr="004917DD">
        <w:rPr>
          <w:rFonts w:ascii="ＭＳ 明朝" w:eastAsia="ＭＳ 明朝" w:hAnsi="ＭＳ 明朝" w:hint="eastAsia"/>
          <w:szCs w:val="21"/>
        </w:rPr>
        <w:t>＜記入例＞</w:t>
      </w:r>
    </w:p>
    <w:p w14:paraId="5BC72FC2" w14:textId="7040009B" w:rsidR="004917DD" w:rsidRPr="004917DD" w:rsidRDefault="004917DD" w:rsidP="004917DD">
      <w:pPr>
        <w:ind w:firstLineChars="200" w:firstLine="420"/>
        <w:jc w:val="left"/>
        <w:rPr>
          <w:rFonts w:ascii="ＭＳ 明朝" w:eastAsia="ＭＳ 明朝" w:hAnsi="ＭＳ 明朝"/>
          <w:szCs w:val="21"/>
        </w:rPr>
      </w:pPr>
      <w:r w:rsidRPr="004917DD">
        <w:rPr>
          <w:rFonts w:ascii="ＭＳ 明朝" w:eastAsia="ＭＳ 明朝" w:hAnsi="ＭＳ 明朝"/>
          <w:szCs w:val="21"/>
        </w:rPr>
        <w:t>「2025年日本国際博覧会空飛ぶクルマ広報PR等業務」提案書</w:t>
      </w:r>
    </w:p>
    <w:p w14:paraId="5FCE913F" w14:textId="037FFBDF" w:rsidR="004917DD" w:rsidRDefault="004917DD" w:rsidP="004917DD">
      <w:pPr>
        <w:pStyle w:val="a3"/>
        <w:ind w:leftChars="0" w:left="440" w:firstLineChars="100" w:firstLine="210"/>
        <w:jc w:val="left"/>
        <w:rPr>
          <w:rFonts w:ascii="ＭＳ 明朝" w:eastAsia="ＭＳ 明朝" w:hAnsi="ＭＳ 明朝"/>
          <w:szCs w:val="21"/>
          <w:lang w:eastAsia="zh-CN"/>
        </w:rPr>
      </w:pPr>
      <w:r w:rsidRPr="004917DD">
        <w:rPr>
          <w:rFonts w:ascii="ＭＳ 明朝" w:eastAsia="ＭＳ 明朝" w:hAnsi="ＭＳ 明朝" w:hint="eastAsia"/>
          <w:szCs w:val="21"/>
          <w:lang w:eastAsia="zh-CN"/>
        </w:rPr>
        <w:t>株式会社○○（法人名）</w:t>
      </w:r>
    </w:p>
    <w:p w14:paraId="29725193" w14:textId="5B7C6799" w:rsidR="004917DD" w:rsidRDefault="004917DD" w:rsidP="007E254B">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副本については、企画提案書中の応募者名及び応募者を特定できる箇所「（法人名、所在地、代表者名、ロゴマーク、グループ企業名等）にはマスキングの処理を行うこと。なお、企画提案書中において「当法人」といった記載は差し支えないが、具体的な名称を類推できる表現は避けること。</w:t>
      </w:r>
    </w:p>
    <w:p w14:paraId="501E3FB6" w14:textId="033D88AD" w:rsidR="004917DD" w:rsidRDefault="004917DD" w:rsidP="007E254B">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副本について、応募者を類推できる表現があった場合、応募者に連絡することなく協会において当該箇所にマスキング処理を行うことがある。</w:t>
      </w:r>
    </w:p>
    <w:p w14:paraId="236E3747" w14:textId="3B5754E1" w:rsidR="004917DD" w:rsidRDefault="004917DD" w:rsidP="004917DD">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提案内容は、その考え方等について、文章、表、図等を用いて簡潔かつ明瞭に記述すること。</w:t>
      </w:r>
    </w:p>
    <w:p w14:paraId="22F48BBF" w14:textId="629BEB86" w:rsidR="004917DD" w:rsidRDefault="004917DD" w:rsidP="004917DD">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仕様書の記載事項について、どのように実現・提供していくか等、手法・方策等の提案に関して、わかりやすく具体的に記述すること。</w:t>
      </w:r>
    </w:p>
    <w:p w14:paraId="394422BF" w14:textId="43D33691" w:rsidR="004917DD" w:rsidRDefault="004917DD" w:rsidP="004917DD">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仕様書等と同等の内容については、できるだけ資料名、章番号、頁による引用に留め、簡潔に記述すること。</w:t>
      </w:r>
    </w:p>
    <w:p w14:paraId="5DFD8F90" w14:textId="77777777" w:rsidR="00C54E82" w:rsidRDefault="004917DD" w:rsidP="00C54E82">
      <w:pPr>
        <w:pStyle w:val="a3"/>
        <w:numPr>
          <w:ilvl w:val="0"/>
          <w:numId w:val="8"/>
        </w:numPr>
        <w:ind w:leftChars="0"/>
        <w:jc w:val="left"/>
        <w:rPr>
          <w:rFonts w:ascii="ＭＳ 明朝" w:eastAsia="ＭＳ 明朝" w:hAnsi="ＭＳ 明朝"/>
          <w:szCs w:val="21"/>
        </w:rPr>
      </w:pPr>
      <w:r w:rsidRPr="004917DD">
        <w:rPr>
          <w:rFonts w:ascii="ＭＳ 明朝" w:eastAsia="ＭＳ 明朝" w:hAnsi="ＭＳ 明朝" w:hint="eastAsia"/>
          <w:szCs w:val="21"/>
        </w:rPr>
        <w:t>企画提案書に記載した内容に係る費用については、すべて応募金額提案の中に含むものとすること。</w:t>
      </w:r>
    </w:p>
    <w:p w14:paraId="42DDC4F2" w14:textId="479C9B45" w:rsidR="007E254B" w:rsidRPr="00C54E82" w:rsidRDefault="007E254B" w:rsidP="00C54E82">
      <w:pPr>
        <w:jc w:val="left"/>
        <w:rPr>
          <w:rFonts w:ascii="ＭＳ 明朝" w:eastAsia="ＭＳ 明朝" w:hAnsi="ＭＳ 明朝"/>
          <w:szCs w:val="21"/>
        </w:rPr>
      </w:pPr>
      <w:r w:rsidRPr="00C54E82">
        <w:rPr>
          <w:rFonts w:ascii="ＭＳ 明朝" w:eastAsia="ＭＳ 明朝" w:hAnsi="ＭＳ 明朝"/>
          <w:szCs w:val="21"/>
        </w:rPr>
        <w:t xml:space="preserve">【提案にあたっての留意事項】 </w:t>
      </w:r>
    </w:p>
    <w:p w14:paraId="50D94A8F" w14:textId="77777777" w:rsidR="007E254B" w:rsidRPr="003A1904" w:rsidRDefault="007E254B" w:rsidP="007E254B">
      <w:pPr>
        <w:autoSpaceDE w:val="0"/>
        <w:autoSpaceDN w:val="0"/>
        <w:adjustRightInd w:val="0"/>
        <w:ind w:left="525" w:hangingChars="250" w:hanging="525"/>
        <w:jc w:val="left"/>
        <w:rPr>
          <w:rFonts w:ascii="ＭＳ 明朝" w:eastAsia="ＭＳ 明朝" w:hAnsi="ＭＳ 明朝"/>
          <w:szCs w:val="21"/>
        </w:rPr>
      </w:pPr>
      <w:r w:rsidRPr="003A1904">
        <w:rPr>
          <w:rFonts w:ascii="ＭＳ 明朝" w:eastAsia="ＭＳ 明朝" w:hAnsi="ＭＳ 明朝"/>
          <w:szCs w:val="21"/>
        </w:rPr>
        <w:t xml:space="preserve">     業務実施体制について</w:t>
      </w:r>
      <w:r w:rsidRPr="003A1904">
        <w:rPr>
          <w:rFonts w:ascii="ＭＳ 明朝" w:eastAsia="ＭＳ 明朝" w:hAnsi="ＭＳ 明朝" w:hint="eastAsia"/>
          <w:szCs w:val="21"/>
        </w:rPr>
        <w:t>は、各責任者や担当者の実績や能力を踏まえて</w:t>
      </w:r>
      <w:r w:rsidRPr="003A1904">
        <w:rPr>
          <w:rFonts w:ascii="ＭＳ 明朝" w:eastAsia="ＭＳ 明朝" w:hAnsi="ＭＳ 明朝"/>
          <w:szCs w:val="21"/>
        </w:rPr>
        <w:t>、</w:t>
      </w:r>
      <w:r w:rsidRPr="003A1904">
        <w:rPr>
          <w:rFonts w:ascii="ＭＳ 明朝" w:eastAsia="ＭＳ 明朝" w:hAnsi="ＭＳ 明朝" w:hint="eastAsia"/>
          <w:szCs w:val="21"/>
        </w:rPr>
        <w:t>具体的に</w:t>
      </w:r>
      <w:r w:rsidRPr="003A1904">
        <w:rPr>
          <w:rFonts w:ascii="ＭＳ 明朝" w:eastAsia="ＭＳ 明朝" w:hAnsi="ＭＳ 明朝"/>
          <w:szCs w:val="21"/>
        </w:rPr>
        <w:t>どのような業務</w:t>
      </w:r>
      <w:r w:rsidRPr="003A1904">
        <w:rPr>
          <w:rFonts w:ascii="ＭＳ 明朝" w:eastAsia="ＭＳ 明朝" w:hAnsi="ＭＳ 明朝" w:hint="eastAsia"/>
          <w:szCs w:val="21"/>
        </w:rPr>
        <w:t>を</w:t>
      </w:r>
      <w:r w:rsidRPr="003A1904">
        <w:rPr>
          <w:rFonts w:ascii="ＭＳ 明朝" w:eastAsia="ＭＳ 明朝" w:hAnsi="ＭＳ 明朝"/>
          <w:szCs w:val="21"/>
        </w:rPr>
        <w:t>実施するか提案すること。</w:t>
      </w:r>
    </w:p>
    <w:p w14:paraId="3B0E3733" w14:textId="77777777" w:rsidR="007E254B" w:rsidRPr="003A1904" w:rsidRDefault="007E254B" w:rsidP="007E254B">
      <w:pPr>
        <w:autoSpaceDE w:val="0"/>
        <w:autoSpaceDN w:val="0"/>
        <w:adjustRightInd w:val="0"/>
        <w:ind w:leftChars="250" w:left="525"/>
        <w:jc w:val="left"/>
        <w:rPr>
          <w:rFonts w:ascii="ＭＳ 明朝" w:eastAsia="ＭＳ 明朝" w:hAnsi="ＭＳ 明朝"/>
          <w:szCs w:val="21"/>
        </w:rPr>
      </w:pPr>
      <w:r w:rsidRPr="003A1904">
        <w:rPr>
          <w:rFonts w:ascii="ＭＳ 明朝" w:eastAsia="ＭＳ 明朝" w:hAnsi="ＭＳ 明朝"/>
          <w:szCs w:val="21"/>
        </w:rPr>
        <w:t>共同企業体として応募する場合は、各構成員の実績や能力を踏まえて、どのような業務分担により業務を実施するか提案すること。</w:t>
      </w:r>
    </w:p>
    <w:p w14:paraId="2B6884E8" w14:textId="77777777" w:rsidR="007E254B" w:rsidRPr="003A1904" w:rsidRDefault="007E254B" w:rsidP="00C54E82">
      <w:pPr>
        <w:autoSpaceDE w:val="0"/>
        <w:autoSpaceDN w:val="0"/>
        <w:adjustRightInd w:val="0"/>
        <w:ind w:leftChars="250" w:left="525"/>
        <w:jc w:val="left"/>
        <w:rPr>
          <w:rFonts w:ascii="ＭＳ 明朝" w:eastAsia="ＭＳ 明朝" w:hAnsi="ＭＳ 明朝" w:cs="YuMincho-Regular"/>
          <w:b/>
          <w:bCs/>
          <w:kern w:val="0"/>
          <w:szCs w:val="21"/>
        </w:rPr>
      </w:pPr>
      <w:r w:rsidRPr="003A1904">
        <w:rPr>
          <w:rFonts w:ascii="ＭＳ 明朝" w:eastAsia="ＭＳ 明朝" w:hAnsi="ＭＳ 明朝"/>
          <w:szCs w:val="21"/>
        </w:rPr>
        <w:t>全体事業スケジュールを見据え、事業推進が円滑に進むように本業務に取り組むこ</w:t>
      </w:r>
      <w:r w:rsidRPr="003A1904">
        <w:rPr>
          <w:rFonts w:ascii="ＭＳ 明朝" w:eastAsia="ＭＳ 明朝" w:hAnsi="ＭＳ 明朝"/>
          <w:szCs w:val="21"/>
        </w:rPr>
        <w:lastRenderedPageBreak/>
        <w:t>と。</w:t>
      </w:r>
    </w:p>
    <w:p w14:paraId="6EAC3948" w14:textId="77777777" w:rsidR="007E254B" w:rsidRPr="007E254B" w:rsidRDefault="007E254B" w:rsidP="007E254B">
      <w:pPr>
        <w:pStyle w:val="a3"/>
        <w:ind w:leftChars="0" w:left="440"/>
        <w:jc w:val="left"/>
        <w:rPr>
          <w:rFonts w:ascii="ＭＳ 明朝" w:eastAsia="ＭＳ 明朝" w:hAnsi="ＭＳ 明朝"/>
          <w:b/>
          <w:bCs/>
          <w:szCs w:val="21"/>
        </w:rPr>
      </w:pPr>
    </w:p>
    <w:p w14:paraId="37DF9AE3" w14:textId="1458C6A4" w:rsidR="007E254B" w:rsidRDefault="00C54E82" w:rsidP="007E254B">
      <w:pPr>
        <w:pStyle w:val="a3"/>
        <w:numPr>
          <w:ilvl w:val="0"/>
          <w:numId w:val="7"/>
        </w:numPr>
        <w:ind w:leftChars="0"/>
        <w:jc w:val="left"/>
        <w:rPr>
          <w:rFonts w:ascii="ＭＳ 明朝" w:eastAsia="ＭＳ 明朝" w:hAnsi="ＭＳ 明朝"/>
          <w:b/>
          <w:bCs/>
          <w:szCs w:val="21"/>
        </w:rPr>
      </w:pPr>
      <w:r w:rsidRPr="00C54E82">
        <w:rPr>
          <w:rFonts w:ascii="ＭＳ 明朝" w:eastAsia="ＭＳ 明朝" w:hAnsi="ＭＳ 明朝" w:hint="eastAsia"/>
          <w:b/>
          <w:bCs/>
          <w:szCs w:val="21"/>
        </w:rPr>
        <w:t>企画提案書に求める事項</w:t>
      </w:r>
    </w:p>
    <w:p w14:paraId="092C6637" w14:textId="77777777" w:rsidR="00954C30" w:rsidRDefault="00954C30" w:rsidP="00954C30">
      <w:pPr>
        <w:pStyle w:val="a3"/>
        <w:numPr>
          <w:ilvl w:val="0"/>
          <w:numId w:val="9"/>
        </w:numPr>
        <w:autoSpaceDE w:val="0"/>
        <w:autoSpaceDN w:val="0"/>
        <w:adjustRightInd w:val="0"/>
        <w:ind w:leftChars="0"/>
        <w:jc w:val="left"/>
        <w:rPr>
          <w:rFonts w:ascii="ＭＳ 明朝" w:eastAsia="ＭＳ 明朝" w:hAnsi="ＭＳ 明朝" w:cs="YuMincho-Regular"/>
          <w:kern w:val="0"/>
          <w:szCs w:val="21"/>
        </w:rPr>
      </w:pPr>
      <w:r w:rsidRPr="00954C30">
        <w:rPr>
          <w:rFonts w:ascii="ＭＳ 明朝" w:eastAsia="ＭＳ 明朝" w:hAnsi="ＭＳ 明朝" w:cs="YuMincho-Regular" w:hint="eastAsia"/>
          <w:kern w:val="0"/>
          <w:szCs w:val="21"/>
        </w:rPr>
        <w:t>企画提案</w:t>
      </w:r>
    </w:p>
    <w:p w14:paraId="792F3E29" w14:textId="772CB519" w:rsidR="00954C30" w:rsidRPr="00954C30" w:rsidRDefault="00954C30" w:rsidP="00954C30">
      <w:pPr>
        <w:pStyle w:val="a3"/>
        <w:autoSpaceDE w:val="0"/>
        <w:autoSpaceDN w:val="0"/>
        <w:adjustRightInd w:val="0"/>
        <w:ind w:leftChars="0" w:left="440"/>
        <w:jc w:val="left"/>
        <w:rPr>
          <w:rFonts w:ascii="ＭＳ 明朝" w:eastAsia="ＭＳ 明朝" w:hAnsi="ＭＳ 明朝" w:cs="YuMincho-Regular"/>
          <w:kern w:val="0"/>
          <w:szCs w:val="21"/>
        </w:rPr>
      </w:pPr>
      <w:r w:rsidRPr="00954C30">
        <w:rPr>
          <w:rFonts w:ascii="ＭＳ 明朝" w:eastAsia="ＭＳ 明朝" w:hAnsi="ＭＳ 明朝" w:cs="YuMincho-Regular"/>
          <w:kern w:val="0"/>
          <w:szCs w:val="21"/>
        </w:rPr>
        <w:t>業務目的、内容及び仕様書を踏まえ、次の①～③に掲げる項目について明記した企画提案とすること。</w:t>
      </w:r>
    </w:p>
    <w:p w14:paraId="247094D8" w14:textId="203D191D" w:rsidR="00954C30" w:rsidRDefault="00954C30" w:rsidP="00954C30">
      <w:pPr>
        <w:pStyle w:val="a3"/>
        <w:numPr>
          <w:ilvl w:val="0"/>
          <w:numId w:val="10"/>
        </w:numPr>
        <w:autoSpaceDE w:val="0"/>
        <w:autoSpaceDN w:val="0"/>
        <w:adjustRightInd w:val="0"/>
        <w:ind w:leftChars="0"/>
        <w:jc w:val="left"/>
        <w:rPr>
          <w:rFonts w:ascii="ＭＳ 明朝" w:eastAsia="ＭＳ 明朝" w:hAnsi="ＭＳ 明朝" w:cs="YuMincho-Regular"/>
          <w:kern w:val="0"/>
          <w:szCs w:val="21"/>
        </w:rPr>
      </w:pPr>
      <w:r w:rsidRPr="00954C30">
        <w:rPr>
          <w:rFonts w:ascii="ＭＳ 明朝" w:eastAsia="ＭＳ 明朝" w:hAnsi="ＭＳ 明朝" w:cs="YuMincho-Regular"/>
          <w:kern w:val="0"/>
          <w:szCs w:val="21"/>
        </w:rPr>
        <w:t>大阪・関西万博「未来社会ショーケース事業」のコンセプトと合致し、身近に未来の空の移動を感じられる内容の提案</w:t>
      </w:r>
    </w:p>
    <w:p w14:paraId="073BF9D2" w14:textId="6564FBAB" w:rsidR="00954C30" w:rsidRDefault="00954C30" w:rsidP="00954C30">
      <w:pPr>
        <w:pStyle w:val="a3"/>
        <w:numPr>
          <w:ilvl w:val="0"/>
          <w:numId w:val="10"/>
        </w:numPr>
        <w:autoSpaceDE w:val="0"/>
        <w:autoSpaceDN w:val="0"/>
        <w:adjustRightInd w:val="0"/>
        <w:ind w:leftChars="0"/>
        <w:jc w:val="left"/>
        <w:rPr>
          <w:rFonts w:ascii="ＭＳ 明朝" w:eastAsia="ＭＳ 明朝" w:hAnsi="ＭＳ 明朝" w:cs="YuMincho-Regular"/>
          <w:kern w:val="0"/>
          <w:szCs w:val="21"/>
        </w:rPr>
      </w:pPr>
      <w:r w:rsidRPr="00954C30">
        <w:rPr>
          <w:rFonts w:ascii="ＭＳ 明朝" w:eastAsia="ＭＳ 明朝" w:hAnsi="ＭＳ 明朝" w:cs="YuMincho-Regular" w:hint="eastAsia"/>
          <w:kern w:val="0"/>
          <w:szCs w:val="21"/>
        </w:rPr>
        <w:t>空飛ぶクルマの社会受容性向上を実現するための施策の提案</w:t>
      </w:r>
    </w:p>
    <w:p w14:paraId="0847770B" w14:textId="77777777" w:rsidR="00954C30" w:rsidRPr="00954C30" w:rsidRDefault="00954C30" w:rsidP="00954C30">
      <w:pPr>
        <w:pStyle w:val="a3"/>
        <w:numPr>
          <w:ilvl w:val="0"/>
          <w:numId w:val="10"/>
        </w:numPr>
        <w:autoSpaceDE w:val="0"/>
        <w:autoSpaceDN w:val="0"/>
        <w:adjustRightInd w:val="0"/>
        <w:ind w:leftChars="0"/>
        <w:jc w:val="left"/>
        <w:rPr>
          <w:rFonts w:ascii="ＭＳ 明朝" w:eastAsia="ＭＳ 明朝" w:hAnsi="ＭＳ 明朝" w:cs="YuMincho-Regular"/>
          <w:kern w:val="0"/>
          <w:szCs w:val="21"/>
        </w:rPr>
      </w:pPr>
      <w:r w:rsidRPr="00954C30">
        <w:rPr>
          <w:rFonts w:ascii="ＭＳ 明朝" w:eastAsia="ＭＳ 明朝" w:hAnsi="ＭＳ 明朝" w:cs="YuMincho-Regular"/>
          <w:kern w:val="0"/>
          <w:szCs w:val="21"/>
        </w:rPr>
        <w:t>来場者満足度向上施策の提案</w:t>
      </w:r>
    </w:p>
    <w:p w14:paraId="4CAAE2A6" w14:textId="49F48FBA" w:rsidR="00954C30" w:rsidRDefault="00954C30" w:rsidP="00954C30">
      <w:pPr>
        <w:pStyle w:val="a3"/>
        <w:autoSpaceDE w:val="0"/>
        <w:autoSpaceDN w:val="0"/>
        <w:adjustRightInd w:val="0"/>
        <w:ind w:leftChars="0" w:left="965"/>
        <w:jc w:val="left"/>
        <w:rPr>
          <w:rFonts w:ascii="ＭＳ 明朝" w:eastAsia="ＭＳ 明朝" w:hAnsi="ＭＳ 明朝" w:cs="YuMincho-Regular"/>
          <w:kern w:val="0"/>
          <w:szCs w:val="21"/>
        </w:rPr>
      </w:pPr>
      <w:r w:rsidRPr="00954C30">
        <w:rPr>
          <w:rFonts w:ascii="ＭＳ 明朝" w:eastAsia="ＭＳ 明朝" w:hAnsi="ＭＳ 明朝" w:cs="YuMincho-Regular" w:hint="eastAsia"/>
          <w:kern w:val="0"/>
          <w:szCs w:val="21"/>
        </w:rPr>
        <w:t>・本業務の目的を効果的に遂行できるような独創性のある提案であることが望ましい。</w:t>
      </w:r>
    </w:p>
    <w:p w14:paraId="2FD47152" w14:textId="77777777" w:rsidR="00FF04DB" w:rsidRDefault="00954C30" w:rsidP="00FF04DB">
      <w:pPr>
        <w:pStyle w:val="a3"/>
        <w:numPr>
          <w:ilvl w:val="0"/>
          <w:numId w:val="9"/>
        </w:numPr>
        <w:autoSpaceDE w:val="0"/>
        <w:autoSpaceDN w:val="0"/>
        <w:adjustRightInd w:val="0"/>
        <w:ind w:leftChars="0"/>
        <w:jc w:val="left"/>
        <w:rPr>
          <w:rFonts w:ascii="ＭＳ 明朝" w:eastAsia="ＭＳ 明朝" w:hAnsi="ＭＳ 明朝" w:cs="YuMincho-Regular"/>
          <w:kern w:val="0"/>
          <w:szCs w:val="21"/>
        </w:rPr>
      </w:pPr>
      <w:r w:rsidRPr="00954C30">
        <w:rPr>
          <w:rFonts w:ascii="ＭＳ 明朝" w:eastAsia="ＭＳ 明朝" w:hAnsi="ＭＳ 明朝" w:cs="YuMincho-Regular" w:hint="eastAsia"/>
          <w:kern w:val="0"/>
          <w:szCs w:val="21"/>
        </w:rPr>
        <w:t>業務実施計画</w:t>
      </w:r>
    </w:p>
    <w:p w14:paraId="09ECC6AE" w14:textId="6B94357A" w:rsidR="00954C30" w:rsidRPr="00FF04DB" w:rsidRDefault="00954C30" w:rsidP="00FF04DB">
      <w:pPr>
        <w:pStyle w:val="a3"/>
        <w:autoSpaceDE w:val="0"/>
        <w:autoSpaceDN w:val="0"/>
        <w:adjustRightInd w:val="0"/>
        <w:ind w:leftChars="0" w:left="440"/>
        <w:jc w:val="left"/>
        <w:rPr>
          <w:rFonts w:ascii="ＭＳ 明朝" w:eastAsia="ＭＳ 明朝" w:hAnsi="ＭＳ 明朝" w:cs="YuMincho-Regular"/>
          <w:kern w:val="0"/>
          <w:szCs w:val="21"/>
        </w:rPr>
      </w:pPr>
      <w:r w:rsidRPr="00FF04DB">
        <w:rPr>
          <w:rFonts w:ascii="ＭＳ 明朝" w:eastAsia="ＭＳ 明朝" w:hAnsi="ＭＳ 明朝" w:cs="YuMincho-Regular" w:hint="eastAsia"/>
          <w:kern w:val="0"/>
          <w:szCs w:val="21"/>
        </w:rPr>
        <w:t>業務実施体制並びにスケジュールは各１頁以内とし、企画提案書に含めること。</w:t>
      </w:r>
    </w:p>
    <w:p w14:paraId="5B8EA5A0" w14:textId="635EDA66" w:rsidR="00954C30" w:rsidRPr="00FF04DB" w:rsidRDefault="00954C30" w:rsidP="00FF04DB">
      <w:pPr>
        <w:pStyle w:val="a3"/>
        <w:numPr>
          <w:ilvl w:val="0"/>
          <w:numId w:val="11"/>
        </w:numPr>
        <w:autoSpaceDE w:val="0"/>
        <w:autoSpaceDN w:val="0"/>
        <w:adjustRightInd w:val="0"/>
        <w:ind w:leftChars="0"/>
        <w:jc w:val="left"/>
        <w:rPr>
          <w:rFonts w:ascii="ＭＳ 明朝" w:eastAsia="ＭＳ 明朝" w:hAnsi="ＭＳ 明朝" w:cs="YuMincho-Regular"/>
          <w:kern w:val="0"/>
          <w:szCs w:val="21"/>
        </w:rPr>
      </w:pPr>
      <w:r w:rsidRPr="00FF04DB">
        <w:rPr>
          <w:rFonts w:ascii="ＭＳ 明朝" w:eastAsia="ＭＳ 明朝" w:hAnsi="ＭＳ 明朝" w:cs="YuMincho-Regular"/>
          <w:kern w:val="0"/>
          <w:szCs w:val="21"/>
        </w:rPr>
        <w:t>業務実施体制</w:t>
      </w:r>
    </w:p>
    <w:p w14:paraId="0A74CF9C" w14:textId="77777777" w:rsidR="00954C30" w:rsidRPr="003A1904" w:rsidRDefault="00954C30" w:rsidP="00954C30">
      <w:pPr>
        <w:autoSpaceDE w:val="0"/>
        <w:autoSpaceDN w:val="0"/>
        <w:adjustRightInd w:val="0"/>
        <w:ind w:leftChars="200" w:left="420" w:firstLineChars="200" w:firstLine="420"/>
        <w:jc w:val="left"/>
        <w:rPr>
          <w:rFonts w:ascii="ＭＳ 明朝" w:eastAsia="ＭＳ 明朝" w:hAnsi="ＭＳ 明朝" w:cs="YuMincho-Regular"/>
          <w:kern w:val="0"/>
          <w:szCs w:val="21"/>
        </w:rPr>
      </w:pPr>
      <w:r w:rsidRPr="003A1904">
        <w:rPr>
          <w:rFonts w:ascii="ＭＳ 明朝" w:eastAsia="ＭＳ 明朝" w:hAnsi="ＭＳ 明朝" w:cs="YuMincho-Regular" w:hint="eastAsia"/>
          <w:kern w:val="0"/>
          <w:szCs w:val="21"/>
        </w:rPr>
        <w:t>・業務実施体制について、全体を一元管理する統括責任者を配置すること。</w:t>
      </w:r>
    </w:p>
    <w:p w14:paraId="3E4D370A" w14:textId="7F00FFB0" w:rsidR="00954C30" w:rsidRPr="00FF04DB" w:rsidRDefault="00954C30" w:rsidP="00FF04DB">
      <w:pPr>
        <w:pStyle w:val="a3"/>
        <w:numPr>
          <w:ilvl w:val="0"/>
          <w:numId w:val="11"/>
        </w:numPr>
        <w:autoSpaceDE w:val="0"/>
        <w:autoSpaceDN w:val="0"/>
        <w:adjustRightInd w:val="0"/>
        <w:ind w:leftChars="0"/>
        <w:jc w:val="left"/>
        <w:rPr>
          <w:rFonts w:ascii="ＭＳ 明朝" w:eastAsia="ＭＳ 明朝" w:hAnsi="ＭＳ 明朝" w:cs="YuMincho-Regular"/>
          <w:kern w:val="0"/>
          <w:szCs w:val="21"/>
        </w:rPr>
      </w:pPr>
      <w:r w:rsidRPr="00FF04DB">
        <w:rPr>
          <w:rFonts w:ascii="ＭＳ 明朝" w:eastAsia="ＭＳ 明朝" w:hAnsi="ＭＳ 明朝" w:cs="YuMincho-Regular"/>
          <w:kern w:val="0"/>
          <w:szCs w:val="21"/>
        </w:rPr>
        <w:t>スケジュール</w:t>
      </w:r>
    </w:p>
    <w:p w14:paraId="33454A48" w14:textId="77777777" w:rsidR="00954C30" w:rsidRPr="003A1904" w:rsidRDefault="00954C30" w:rsidP="00954C30">
      <w:pPr>
        <w:autoSpaceDE w:val="0"/>
        <w:autoSpaceDN w:val="0"/>
        <w:adjustRightInd w:val="0"/>
        <w:ind w:firstLineChars="400" w:firstLine="840"/>
        <w:jc w:val="left"/>
        <w:rPr>
          <w:rFonts w:ascii="ＭＳ 明朝" w:eastAsia="ＭＳ 明朝" w:hAnsi="ＭＳ 明朝" w:cs="YuMincho-Regular"/>
          <w:kern w:val="0"/>
          <w:szCs w:val="21"/>
        </w:rPr>
      </w:pPr>
      <w:r w:rsidRPr="003A1904">
        <w:rPr>
          <w:rFonts w:ascii="ＭＳ 明朝" w:eastAsia="ＭＳ 明朝" w:hAnsi="ＭＳ 明朝" w:cs="YuMincho-Regular" w:hint="eastAsia"/>
          <w:kern w:val="0"/>
          <w:szCs w:val="21"/>
        </w:rPr>
        <w:t>・業務開始から業務終了までの工程表を作成すること。</w:t>
      </w:r>
      <w:r w:rsidRPr="003A1904">
        <w:rPr>
          <w:rFonts w:ascii="ＭＳ 明朝" w:eastAsia="ＭＳ 明朝" w:hAnsi="ＭＳ 明朝" w:cs="YuMincho-Regular"/>
          <w:kern w:val="0"/>
          <w:szCs w:val="21"/>
        </w:rPr>
        <w:t xml:space="preserve"> </w:t>
      </w:r>
    </w:p>
    <w:p w14:paraId="21F8D4D8" w14:textId="40293AB5" w:rsidR="00455519" w:rsidRDefault="00954C30" w:rsidP="00FF04DB">
      <w:pPr>
        <w:autoSpaceDE w:val="0"/>
        <w:autoSpaceDN w:val="0"/>
        <w:adjustRightInd w:val="0"/>
        <w:ind w:leftChars="200" w:left="420" w:firstLineChars="200" w:firstLine="420"/>
        <w:jc w:val="left"/>
        <w:rPr>
          <w:rFonts w:ascii="ＭＳ 明朝" w:eastAsia="ＭＳ 明朝" w:hAnsi="ＭＳ 明朝" w:cs="YuMincho-Regular"/>
          <w:kern w:val="0"/>
          <w:szCs w:val="21"/>
        </w:rPr>
      </w:pPr>
      <w:r w:rsidRPr="003A1904">
        <w:rPr>
          <w:rFonts w:ascii="ＭＳ 明朝" w:eastAsia="ＭＳ 明朝" w:hAnsi="ＭＳ 明朝" w:cs="YuMincho-Regular" w:hint="eastAsia"/>
          <w:kern w:val="0"/>
          <w:szCs w:val="21"/>
        </w:rPr>
        <w:t>・協会において対応が必要な業務があれば、明記すること。</w:t>
      </w:r>
    </w:p>
    <w:p w14:paraId="7FBB21C6" w14:textId="6112D022" w:rsidR="00FF04DB" w:rsidRDefault="00FF04DB" w:rsidP="00FF04DB">
      <w:pPr>
        <w:pStyle w:val="af0"/>
      </w:pPr>
      <w:r>
        <w:rPr>
          <w:rFonts w:hint="eastAsia"/>
        </w:rPr>
        <w:t>以上</w:t>
      </w:r>
    </w:p>
    <w:p w14:paraId="66811BF8" w14:textId="77777777" w:rsidR="00FF04DB" w:rsidRPr="00FF04DB" w:rsidRDefault="00FF04DB" w:rsidP="00FF04DB">
      <w:pPr>
        <w:autoSpaceDE w:val="0"/>
        <w:autoSpaceDN w:val="0"/>
        <w:adjustRightInd w:val="0"/>
        <w:ind w:leftChars="200" w:left="420" w:firstLineChars="200" w:firstLine="420"/>
        <w:jc w:val="left"/>
        <w:rPr>
          <w:rFonts w:ascii="ＭＳ 明朝" w:eastAsia="ＭＳ 明朝" w:hAnsi="ＭＳ 明朝" w:cs="YuMincho-Regular"/>
          <w:kern w:val="0"/>
          <w:szCs w:val="21"/>
        </w:rPr>
      </w:pPr>
    </w:p>
    <w:sectPr w:rsidR="00FF04DB" w:rsidRPr="00FF04DB" w:rsidSect="00732364">
      <w:footerReference w:type="default" r:id="rId10"/>
      <w:pgSz w:w="11906" w:h="16838"/>
      <w:pgMar w:top="1985" w:right="1701" w:bottom="1701" w:left="1701"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0A240" w14:textId="77777777" w:rsidR="0093359D" w:rsidRDefault="0093359D" w:rsidP="009C3A81">
      <w:r>
        <w:separator/>
      </w:r>
    </w:p>
  </w:endnote>
  <w:endnote w:type="continuationSeparator" w:id="0">
    <w:p w14:paraId="47BA97B8" w14:textId="77777777" w:rsidR="0093359D" w:rsidRDefault="0093359D" w:rsidP="009C3A81">
      <w:r>
        <w:continuationSeparator/>
      </w:r>
    </w:p>
  </w:endnote>
  <w:endnote w:type="continuationNotice" w:id="1">
    <w:p w14:paraId="35DC8A9C" w14:textId="77777777" w:rsidR="0093359D" w:rsidRDefault="00933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980118"/>
      <w:docPartObj>
        <w:docPartGallery w:val="Page Numbers (Bottom of Page)"/>
        <w:docPartUnique/>
      </w:docPartObj>
    </w:sdtPr>
    <w:sdtContent>
      <w:p w14:paraId="58C4652D" w14:textId="693DFD4D" w:rsidR="00257AAF" w:rsidRDefault="00257AAF">
        <w:pPr>
          <w:pStyle w:val="a6"/>
          <w:jc w:val="center"/>
        </w:pPr>
        <w:r>
          <w:fldChar w:fldCharType="begin"/>
        </w:r>
        <w:r>
          <w:instrText>PAGE   \* MERGEFORMAT</w:instrText>
        </w:r>
        <w:r>
          <w:fldChar w:fldCharType="separate"/>
        </w:r>
        <w:r>
          <w:rPr>
            <w:lang w:val="ja-JP"/>
          </w:rPr>
          <w:t>2</w:t>
        </w:r>
        <w:r>
          <w:fldChar w:fldCharType="end"/>
        </w:r>
      </w:p>
    </w:sdtContent>
  </w:sdt>
  <w:p w14:paraId="361292B9" w14:textId="77777777" w:rsidR="00257AAF" w:rsidRDefault="00257A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3E237" w14:textId="77777777" w:rsidR="0093359D" w:rsidRDefault="0093359D" w:rsidP="009C3A81">
      <w:r>
        <w:separator/>
      </w:r>
    </w:p>
  </w:footnote>
  <w:footnote w:type="continuationSeparator" w:id="0">
    <w:p w14:paraId="63FDC3F7" w14:textId="77777777" w:rsidR="0093359D" w:rsidRDefault="0093359D" w:rsidP="009C3A81">
      <w:r>
        <w:continuationSeparator/>
      </w:r>
    </w:p>
  </w:footnote>
  <w:footnote w:type="continuationNotice" w:id="1">
    <w:p w14:paraId="3D65499A" w14:textId="77777777" w:rsidR="0093359D" w:rsidRDefault="009335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649EF"/>
    <w:multiLevelType w:val="hybridMultilevel"/>
    <w:tmpl w:val="159C6E5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155829"/>
    <w:multiLevelType w:val="hybridMultilevel"/>
    <w:tmpl w:val="B7A4BD04"/>
    <w:lvl w:ilvl="0" w:tplc="04090011">
      <w:start w:val="1"/>
      <w:numFmt w:val="decimalEnclosedCircle"/>
      <w:lvlText w:val="%1"/>
      <w:lvlJc w:val="left"/>
      <w:pPr>
        <w:ind w:left="965" w:hanging="440"/>
      </w:pPr>
    </w:lvl>
    <w:lvl w:ilvl="1" w:tplc="04090017" w:tentative="1">
      <w:start w:val="1"/>
      <w:numFmt w:val="aiueoFullWidth"/>
      <w:lvlText w:val="(%2)"/>
      <w:lvlJc w:val="left"/>
      <w:pPr>
        <w:ind w:left="1405" w:hanging="440"/>
      </w:pPr>
    </w:lvl>
    <w:lvl w:ilvl="2" w:tplc="04090011" w:tentative="1">
      <w:start w:val="1"/>
      <w:numFmt w:val="decimalEnclosedCircle"/>
      <w:lvlText w:val="%3"/>
      <w:lvlJc w:val="left"/>
      <w:pPr>
        <w:ind w:left="1845" w:hanging="440"/>
      </w:pPr>
    </w:lvl>
    <w:lvl w:ilvl="3" w:tplc="0409000F" w:tentative="1">
      <w:start w:val="1"/>
      <w:numFmt w:val="decimal"/>
      <w:lvlText w:val="%4."/>
      <w:lvlJc w:val="left"/>
      <w:pPr>
        <w:ind w:left="2285" w:hanging="440"/>
      </w:pPr>
    </w:lvl>
    <w:lvl w:ilvl="4" w:tplc="04090017" w:tentative="1">
      <w:start w:val="1"/>
      <w:numFmt w:val="aiueoFullWidth"/>
      <w:lvlText w:val="(%5)"/>
      <w:lvlJc w:val="left"/>
      <w:pPr>
        <w:ind w:left="2725" w:hanging="440"/>
      </w:pPr>
    </w:lvl>
    <w:lvl w:ilvl="5" w:tplc="04090011" w:tentative="1">
      <w:start w:val="1"/>
      <w:numFmt w:val="decimalEnclosedCircle"/>
      <w:lvlText w:val="%6"/>
      <w:lvlJc w:val="left"/>
      <w:pPr>
        <w:ind w:left="3165" w:hanging="440"/>
      </w:pPr>
    </w:lvl>
    <w:lvl w:ilvl="6" w:tplc="0409000F" w:tentative="1">
      <w:start w:val="1"/>
      <w:numFmt w:val="decimal"/>
      <w:lvlText w:val="%7."/>
      <w:lvlJc w:val="left"/>
      <w:pPr>
        <w:ind w:left="3605" w:hanging="440"/>
      </w:pPr>
    </w:lvl>
    <w:lvl w:ilvl="7" w:tplc="04090017" w:tentative="1">
      <w:start w:val="1"/>
      <w:numFmt w:val="aiueoFullWidth"/>
      <w:lvlText w:val="(%8)"/>
      <w:lvlJc w:val="left"/>
      <w:pPr>
        <w:ind w:left="4045" w:hanging="440"/>
      </w:pPr>
    </w:lvl>
    <w:lvl w:ilvl="8" w:tplc="04090011" w:tentative="1">
      <w:start w:val="1"/>
      <w:numFmt w:val="decimalEnclosedCircle"/>
      <w:lvlText w:val="%9"/>
      <w:lvlJc w:val="left"/>
      <w:pPr>
        <w:ind w:left="4485" w:hanging="440"/>
      </w:pPr>
    </w:lvl>
  </w:abstractNum>
  <w:abstractNum w:abstractNumId="2" w15:restartNumberingAfterBreak="0">
    <w:nsid w:val="143A2568"/>
    <w:multiLevelType w:val="hybridMultilevel"/>
    <w:tmpl w:val="DEBECA1A"/>
    <w:lvl w:ilvl="0" w:tplc="6F0C7A7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4" w15:restartNumberingAfterBreak="0">
    <w:nsid w:val="29CC418C"/>
    <w:multiLevelType w:val="hybridMultilevel"/>
    <w:tmpl w:val="B23A0004"/>
    <w:lvl w:ilvl="0" w:tplc="D3E6C550">
      <w:start w:val="1"/>
      <w:numFmt w:val="decimalEnclosedCircle"/>
      <w:lvlText w:val="%1"/>
      <w:lvlJc w:val="left"/>
      <w:pPr>
        <w:ind w:left="1200" w:hanging="360"/>
      </w:pPr>
      <w:rPr>
        <w:rFonts w:ascii="ＭＳ ゴシック" w:eastAsia="ＭＳ ゴシック" w:hAnsi="ＭＳ ゴシック" w:cstheme="minorBidi"/>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B863D9A"/>
    <w:multiLevelType w:val="hybridMultilevel"/>
    <w:tmpl w:val="D74E794C"/>
    <w:lvl w:ilvl="0" w:tplc="59E0580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C554FFA"/>
    <w:multiLevelType w:val="hybridMultilevel"/>
    <w:tmpl w:val="1D42F1BE"/>
    <w:lvl w:ilvl="0" w:tplc="460E0BFC">
      <w:start w:val="1"/>
      <w:numFmt w:val="decimalEnclosedCircle"/>
      <w:lvlText w:val="%1"/>
      <w:lvlJc w:val="left"/>
      <w:pPr>
        <w:ind w:left="1208" w:hanging="360"/>
      </w:pPr>
      <w:rPr>
        <w:rFonts w:hint="default"/>
      </w:r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7" w15:restartNumberingAfterBreak="0">
    <w:nsid w:val="52B8268A"/>
    <w:multiLevelType w:val="hybridMultilevel"/>
    <w:tmpl w:val="8D48ACFA"/>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8"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5FC565C8"/>
    <w:multiLevelType w:val="hybridMultilevel"/>
    <w:tmpl w:val="EEB8B632"/>
    <w:lvl w:ilvl="0" w:tplc="29C003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76223D62"/>
    <w:multiLevelType w:val="hybridMultilevel"/>
    <w:tmpl w:val="F0C8D8BC"/>
    <w:lvl w:ilvl="0" w:tplc="59E0580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1272870">
    <w:abstractNumId w:val="8"/>
  </w:num>
  <w:num w:numId="2" w16cid:durableId="1719285113">
    <w:abstractNumId w:val="3"/>
  </w:num>
  <w:num w:numId="3" w16cid:durableId="1954750212">
    <w:abstractNumId w:val="4"/>
  </w:num>
  <w:num w:numId="4" w16cid:durableId="1574897950">
    <w:abstractNumId w:val="2"/>
  </w:num>
  <w:num w:numId="5" w16cid:durableId="1348560944">
    <w:abstractNumId w:val="9"/>
  </w:num>
  <w:num w:numId="6" w16cid:durableId="1928923818">
    <w:abstractNumId w:val="6"/>
  </w:num>
  <w:num w:numId="7" w16cid:durableId="1732729825">
    <w:abstractNumId w:val="0"/>
  </w:num>
  <w:num w:numId="8" w16cid:durableId="1742026126">
    <w:abstractNumId w:val="5"/>
  </w:num>
  <w:num w:numId="9" w16cid:durableId="1705058842">
    <w:abstractNumId w:val="10"/>
  </w:num>
  <w:num w:numId="10" w16cid:durableId="388311439">
    <w:abstractNumId w:val="1"/>
  </w:num>
  <w:num w:numId="11" w16cid:durableId="158467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3020"/>
    <w:rsid w:val="00010FA2"/>
    <w:rsid w:val="00014567"/>
    <w:rsid w:val="0002700F"/>
    <w:rsid w:val="000366D6"/>
    <w:rsid w:val="00036CB0"/>
    <w:rsid w:val="0004022D"/>
    <w:rsid w:val="0004055B"/>
    <w:rsid w:val="00045728"/>
    <w:rsid w:val="00045FA1"/>
    <w:rsid w:val="0005186E"/>
    <w:rsid w:val="0006047A"/>
    <w:rsid w:val="000727BA"/>
    <w:rsid w:val="0008391D"/>
    <w:rsid w:val="000867E0"/>
    <w:rsid w:val="000A4AD0"/>
    <w:rsid w:val="000B2FD9"/>
    <w:rsid w:val="000C6D94"/>
    <w:rsid w:val="000D7BBA"/>
    <w:rsid w:val="000E7D1C"/>
    <w:rsid w:val="000F1159"/>
    <w:rsid w:val="000F170C"/>
    <w:rsid w:val="00103721"/>
    <w:rsid w:val="00110428"/>
    <w:rsid w:val="001133A7"/>
    <w:rsid w:val="00132581"/>
    <w:rsid w:val="001372AA"/>
    <w:rsid w:val="00143296"/>
    <w:rsid w:val="00144344"/>
    <w:rsid w:val="00150ECC"/>
    <w:rsid w:val="001722A9"/>
    <w:rsid w:val="001735F0"/>
    <w:rsid w:val="00175976"/>
    <w:rsid w:val="001906EA"/>
    <w:rsid w:val="0019270A"/>
    <w:rsid w:val="00197330"/>
    <w:rsid w:val="001A05F1"/>
    <w:rsid w:val="001A6184"/>
    <w:rsid w:val="001B2FBD"/>
    <w:rsid w:val="001B4CE8"/>
    <w:rsid w:val="001B76DE"/>
    <w:rsid w:val="001B7E8A"/>
    <w:rsid w:val="001C0050"/>
    <w:rsid w:val="001C5BD5"/>
    <w:rsid w:val="001D7533"/>
    <w:rsid w:val="001D7F27"/>
    <w:rsid w:val="001F68A3"/>
    <w:rsid w:val="00202996"/>
    <w:rsid w:val="00207868"/>
    <w:rsid w:val="0021481D"/>
    <w:rsid w:val="00224256"/>
    <w:rsid w:val="0025747C"/>
    <w:rsid w:val="00257AAF"/>
    <w:rsid w:val="00262D26"/>
    <w:rsid w:val="00282465"/>
    <w:rsid w:val="00283BF4"/>
    <w:rsid w:val="00295626"/>
    <w:rsid w:val="00296565"/>
    <w:rsid w:val="00297A41"/>
    <w:rsid w:val="002A1E7C"/>
    <w:rsid w:val="002B39F9"/>
    <w:rsid w:val="002C04CA"/>
    <w:rsid w:val="002C1A38"/>
    <w:rsid w:val="002C226D"/>
    <w:rsid w:val="002C3EFE"/>
    <w:rsid w:val="002D236F"/>
    <w:rsid w:val="002D3AD5"/>
    <w:rsid w:val="002D5552"/>
    <w:rsid w:val="002E55BB"/>
    <w:rsid w:val="002F2914"/>
    <w:rsid w:val="00305A07"/>
    <w:rsid w:val="003066C0"/>
    <w:rsid w:val="003173C8"/>
    <w:rsid w:val="003309CD"/>
    <w:rsid w:val="003322D6"/>
    <w:rsid w:val="00335A54"/>
    <w:rsid w:val="00342280"/>
    <w:rsid w:val="00345214"/>
    <w:rsid w:val="00346405"/>
    <w:rsid w:val="00372700"/>
    <w:rsid w:val="00373C0C"/>
    <w:rsid w:val="00377955"/>
    <w:rsid w:val="00383D16"/>
    <w:rsid w:val="003902E4"/>
    <w:rsid w:val="00392681"/>
    <w:rsid w:val="003A18D9"/>
    <w:rsid w:val="003A1904"/>
    <w:rsid w:val="003A3B42"/>
    <w:rsid w:val="003B6C83"/>
    <w:rsid w:val="003C08FD"/>
    <w:rsid w:val="003C3BAE"/>
    <w:rsid w:val="003C50B4"/>
    <w:rsid w:val="003D564E"/>
    <w:rsid w:val="003E0794"/>
    <w:rsid w:val="003E5FFA"/>
    <w:rsid w:val="003F6E11"/>
    <w:rsid w:val="00402961"/>
    <w:rsid w:val="004062E7"/>
    <w:rsid w:val="00407C07"/>
    <w:rsid w:val="00421E04"/>
    <w:rsid w:val="00430029"/>
    <w:rsid w:val="00455519"/>
    <w:rsid w:val="00457A81"/>
    <w:rsid w:val="00474737"/>
    <w:rsid w:val="004845FF"/>
    <w:rsid w:val="004917DD"/>
    <w:rsid w:val="004A2D1F"/>
    <w:rsid w:val="004A3702"/>
    <w:rsid w:val="004B273B"/>
    <w:rsid w:val="004B3701"/>
    <w:rsid w:val="004C289A"/>
    <w:rsid w:val="004C4B9F"/>
    <w:rsid w:val="004C6D55"/>
    <w:rsid w:val="004C7AA1"/>
    <w:rsid w:val="004E2DD4"/>
    <w:rsid w:val="00500576"/>
    <w:rsid w:val="0051209E"/>
    <w:rsid w:val="00517AAF"/>
    <w:rsid w:val="00525BB0"/>
    <w:rsid w:val="005312F4"/>
    <w:rsid w:val="0054112F"/>
    <w:rsid w:val="0055239D"/>
    <w:rsid w:val="00556390"/>
    <w:rsid w:val="00563016"/>
    <w:rsid w:val="0057022F"/>
    <w:rsid w:val="0057252B"/>
    <w:rsid w:val="00572DD6"/>
    <w:rsid w:val="00581F90"/>
    <w:rsid w:val="0059427A"/>
    <w:rsid w:val="005B1911"/>
    <w:rsid w:val="005B29AC"/>
    <w:rsid w:val="005C0FB4"/>
    <w:rsid w:val="005D2E36"/>
    <w:rsid w:val="005D7F66"/>
    <w:rsid w:val="005F1681"/>
    <w:rsid w:val="005F40B5"/>
    <w:rsid w:val="0060479E"/>
    <w:rsid w:val="00612E50"/>
    <w:rsid w:val="00615D61"/>
    <w:rsid w:val="006249B0"/>
    <w:rsid w:val="006326F1"/>
    <w:rsid w:val="006451D4"/>
    <w:rsid w:val="00656947"/>
    <w:rsid w:val="006655D9"/>
    <w:rsid w:val="006746E4"/>
    <w:rsid w:val="00691CA0"/>
    <w:rsid w:val="00696A0B"/>
    <w:rsid w:val="006A2CD0"/>
    <w:rsid w:val="006A7906"/>
    <w:rsid w:val="006B4164"/>
    <w:rsid w:val="006B7978"/>
    <w:rsid w:val="006C15BF"/>
    <w:rsid w:val="006C418C"/>
    <w:rsid w:val="006C47A0"/>
    <w:rsid w:val="006C5302"/>
    <w:rsid w:val="006C57DF"/>
    <w:rsid w:val="006C6B26"/>
    <w:rsid w:val="006D10C0"/>
    <w:rsid w:val="006D39A3"/>
    <w:rsid w:val="00704CEB"/>
    <w:rsid w:val="00720C83"/>
    <w:rsid w:val="00731F0D"/>
    <w:rsid w:val="00732364"/>
    <w:rsid w:val="00744B6F"/>
    <w:rsid w:val="00771724"/>
    <w:rsid w:val="007753EC"/>
    <w:rsid w:val="00781FB6"/>
    <w:rsid w:val="00786088"/>
    <w:rsid w:val="00786CDA"/>
    <w:rsid w:val="00792634"/>
    <w:rsid w:val="007972F3"/>
    <w:rsid w:val="007A6761"/>
    <w:rsid w:val="007B7F58"/>
    <w:rsid w:val="007D7320"/>
    <w:rsid w:val="007E254B"/>
    <w:rsid w:val="007E3F5F"/>
    <w:rsid w:val="0080004E"/>
    <w:rsid w:val="00805DDF"/>
    <w:rsid w:val="00806EA5"/>
    <w:rsid w:val="008308A2"/>
    <w:rsid w:val="008340B9"/>
    <w:rsid w:val="008458B0"/>
    <w:rsid w:val="00845BF9"/>
    <w:rsid w:val="008461EE"/>
    <w:rsid w:val="0086542D"/>
    <w:rsid w:val="00880031"/>
    <w:rsid w:val="00894582"/>
    <w:rsid w:val="00896C81"/>
    <w:rsid w:val="008A6778"/>
    <w:rsid w:val="008C0CA9"/>
    <w:rsid w:val="008C0FD5"/>
    <w:rsid w:val="008C1698"/>
    <w:rsid w:val="008C66B7"/>
    <w:rsid w:val="008D3E9D"/>
    <w:rsid w:val="008D5E41"/>
    <w:rsid w:val="008E0561"/>
    <w:rsid w:val="008E091B"/>
    <w:rsid w:val="008E6671"/>
    <w:rsid w:val="00901D26"/>
    <w:rsid w:val="00902B67"/>
    <w:rsid w:val="0090664C"/>
    <w:rsid w:val="00914186"/>
    <w:rsid w:val="00914CEB"/>
    <w:rsid w:val="0093108F"/>
    <w:rsid w:val="0093359D"/>
    <w:rsid w:val="009338BB"/>
    <w:rsid w:val="0093441A"/>
    <w:rsid w:val="00941989"/>
    <w:rsid w:val="009421C6"/>
    <w:rsid w:val="00943149"/>
    <w:rsid w:val="0094683D"/>
    <w:rsid w:val="00954C30"/>
    <w:rsid w:val="00980501"/>
    <w:rsid w:val="00986C62"/>
    <w:rsid w:val="009921AB"/>
    <w:rsid w:val="009A1A99"/>
    <w:rsid w:val="009A1AE3"/>
    <w:rsid w:val="009A2F8D"/>
    <w:rsid w:val="009B1A7D"/>
    <w:rsid w:val="009C2618"/>
    <w:rsid w:val="009C3A81"/>
    <w:rsid w:val="009E62B7"/>
    <w:rsid w:val="009E6AF4"/>
    <w:rsid w:val="00A02661"/>
    <w:rsid w:val="00A03624"/>
    <w:rsid w:val="00A040AE"/>
    <w:rsid w:val="00A14690"/>
    <w:rsid w:val="00A23844"/>
    <w:rsid w:val="00A24515"/>
    <w:rsid w:val="00A27D67"/>
    <w:rsid w:val="00A31786"/>
    <w:rsid w:val="00A33F54"/>
    <w:rsid w:val="00A41E3E"/>
    <w:rsid w:val="00A4292C"/>
    <w:rsid w:val="00A43775"/>
    <w:rsid w:val="00A454D3"/>
    <w:rsid w:val="00A505CF"/>
    <w:rsid w:val="00A62FCC"/>
    <w:rsid w:val="00A8438C"/>
    <w:rsid w:val="00AA7306"/>
    <w:rsid w:val="00AB3E01"/>
    <w:rsid w:val="00AB50B2"/>
    <w:rsid w:val="00AC156D"/>
    <w:rsid w:val="00AD09BA"/>
    <w:rsid w:val="00AD0B1B"/>
    <w:rsid w:val="00AD1FA5"/>
    <w:rsid w:val="00AD400C"/>
    <w:rsid w:val="00AD4F41"/>
    <w:rsid w:val="00AD6991"/>
    <w:rsid w:val="00AF0B5B"/>
    <w:rsid w:val="00AF45A4"/>
    <w:rsid w:val="00AF648A"/>
    <w:rsid w:val="00AF7AFF"/>
    <w:rsid w:val="00B01FE9"/>
    <w:rsid w:val="00B10838"/>
    <w:rsid w:val="00B207C4"/>
    <w:rsid w:val="00B24B93"/>
    <w:rsid w:val="00B25938"/>
    <w:rsid w:val="00B279D9"/>
    <w:rsid w:val="00B31051"/>
    <w:rsid w:val="00B3377F"/>
    <w:rsid w:val="00B337C1"/>
    <w:rsid w:val="00B404A5"/>
    <w:rsid w:val="00B44B58"/>
    <w:rsid w:val="00B602BE"/>
    <w:rsid w:val="00B7221D"/>
    <w:rsid w:val="00B84A83"/>
    <w:rsid w:val="00B85563"/>
    <w:rsid w:val="00BA6718"/>
    <w:rsid w:val="00BA6C09"/>
    <w:rsid w:val="00BB0DD7"/>
    <w:rsid w:val="00BB189F"/>
    <w:rsid w:val="00BC3852"/>
    <w:rsid w:val="00BC7D81"/>
    <w:rsid w:val="00BD69FD"/>
    <w:rsid w:val="00BD6C1F"/>
    <w:rsid w:val="00BE1BA2"/>
    <w:rsid w:val="00BF2881"/>
    <w:rsid w:val="00C06346"/>
    <w:rsid w:val="00C23A4F"/>
    <w:rsid w:val="00C256C7"/>
    <w:rsid w:val="00C2692C"/>
    <w:rsid w:val="00C30EF9"/>
    <w:rsid w:val="00C34455"/>
    <w:rsid w:val="00C42429"/>
    <w:rsid w:val="00C42673"/>
    <w:rsid w:val="00C42687"/>
    <w:rsid w:val="00C46088"/>
    <w:rsid w:val="00C50132"/>
    <w:rsid w:val="00C51BC2"/>
    <w:rsid w:val="00C54E82"/>
    <w:rsid w:val="00C55BE5"/>
    <w:rsid w:val="00C63E6F"/>
    <w:rsid w:val="00C70523"/>
    <w:rsid w:val="00C71983"/>
    <w:rsid w:val="00C73688"/>
    <w:rsid w:val="00C754AD"/>
    <w:rsid w:val="00C94AD1"/>
    <w:rsid w:val="00CA141C"/>
    <w:rsid w:val="00CA526F"/>
    <w:rsid w:val="00CB0600"/>
    <w:rsid w:val="00CB43CB"/>
    <w:rsid w:val="00CD3CD6"/>
    <w:rsid w:val="00CE1C58"/>
    <w:rsid w:val="00CF5902"/>
    <w:rsid w:val="00D0262A"/>
    <w:rsid w:val="00D046F2"/>
    <w:rsid w:val="00D216BC"/>
    <w:rsid w:val="00D240F8"/>
    <w:rsid w:val="00D26583"/>
    <w:rsid w:val="00D30C6A"/>
    <w:rsid w:val="00D31765"/>
    <w:rsid w:val="00D47423"/>
    <w:rsid w:val="00D51789"/>
    <w:rsid w:val="00D60CE9"/>
    <w:rsid w:val="00D666A0"/>
    <w:rsid w:val="00D725F6"/>
    <w:rsid w:val="00D72B2F"/>
    <w:rsid w:val="00D911A3"/>
    <w:rsid w:val="00D930CB"/>
    <w:rsid w:val="00DA67BE"/>
    <w:rsid w:val="00DE4375"/>
    <w:rsid w:val="00DF028F"/>
    <w:rsid w:val="00E004D6"/>
    <w:rsid w:val="00E0190A"/>
    <w:rsid w:val="00E02832"/>
    <w:rsid w:val="00E06CA1"/>
    <w:rsid w:val="00E22918"/>
    <w:rsid w:val="00E30232"/>
    <w:rsid w:val="00E37C60"/>
    <w:rsid w:val="00E40A55"/>
    <w:rsid w:val="00E459C5"/>
    <w:rsid w:val="00E55EE6"/>
    <w:rsid w:val="00E60E2C"/>
    <w:rsid w:val="00E70435"/>
    <w:rsid w:val="00E71629"/>
    <w:rsid w:val="00E71C73"/>
    <w:rsid w:val="00E74233"/>
    <w:rsid w:val="00E77655"/>
    <w:rsid w:val="00E81F97"/>
    <w:rsid w:val="00E87302"/>
    <w:rsid w:val="00EC4504"/>
    <w:rsid w:val="00ED7DCA"/>
    <w:rsid w:val="00EF0D9D"/>
    <w:rsid w:val="00EF6238"/>
    <w:rsid w:val="00F04FCD"/>
    <w:rsid w:val="00F22342"/>
    <w:rsid w:val="00F24D9C"/>
    <w:rsid w:val="00F33741"/>
    <w:rsid w:val="00F50B8A"/>
    <w:rsid w:val="00F520C9"/>
    <w:rsid w:val="00F54C85"/>
    <w:rsid w:val="00F5515E"/>
    <w:rsid w:val="00F578C8"/>
    <w:rsid w:val="00F727DD"/>
    <w:rsid w:val="00F868C6"/>
    <w:rsid w:val="00F875A1"/>
    <w:rsid w:val="00F97D62"/>
    <w:rsid w:val="00FB3249"/>
    <w:rsid w:val="00FC35D0"/>
    <w:rsid w:val="00FD091F"/>
    <w:rsid w:val="00FD14B9"/>
    <w:rsid w:val="00FD5A9A"/>
    <w:rsid w:val="00FE5D77"/>
    <w:rsid w:val="00FF04DB"/>
    <w:rsid w:val="00FF13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BA924878-48D4-4AB1-A560-6FB9F929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9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 w:type="paragraph" w:styleId="af0">
    <w:name w:val="Closing"/>
    <w:basedOn w:val="a"/>
    <w:link w:val="af1"/>
    <w:uiPriority w:val="99"/>
    <w:unhideWhenUsed/>
    <w:rsid w:val="00FF04DB"/>
    <w:pPr>
      <w:jc w:val="right"/>
    </w:pPr>
    <w:rPr>
      <w:rFonts w:ascii="ＭＳ 明朝" w:eastAsia="ＭＳ 明朝" w:hAnsi="ＭＳ 明朝" w:cs="YuMincho-Regular"/>
      <w:kern w:val="0"/>
      <w:szCs w:val="21"/>
    </w:rPr>
  </w:style>
  <w:style w:type="character" w:customStyle="1" w:styleId="af1">
    <w:name w:val="結語 (文字)"/>
    <w:basedOn w:val="a0"/>
    <w:link w:val="af0"/>
    <w:uiPriority w:val="99"/>
    <w:rsid w:val="00FF04DB"/>
    <w:rPr>
      <w:rFonts w:ascii="ＭＳ 明朝" w:eastAsia="ＭＳ 明朝" w:hAnsi="ＭＳ 明朝" w:cs="YuMincho-Regula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4" ma:contentTypeDescription="新しいドキュメントを作成します。" ma:contentTypeScope="" ma:versionID="4dfe40dce7430b110fc9213f166c798f">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459eee13330bc6c0bae5791d17569d6"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DC5BFA-6EE3-4AD2-850F-C76BE200E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248586-070E-43FE-B31D-9D3EBEC16DD2}">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BC50D248-EB3B-44B6-90AC-1AA76B5A91C9}">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476</TotalTime>
  <Pages>1</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藤本 翔一</cp:lastModifiedBy>
  <cp:revision>48</cp:revision>
  <cp:lastPrinted>2023-07-12T00:35:00Z</cp:lastPrinted>
  <dcterms:created xsi:type="dcterms:W3CDTF">2023-10-20T02:46:00Z</dcterms:created>
  <dcterms:modified xsi:type="dcterms:W3CDTF">2024-12-27T05:57:00Z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