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B4286" w14:textId="007115D8" w:rsidR="00251A12" w:rsidRDefault="00ED7DCA" w:rsidP="0085431B">
      <w:pPr>
        <w:spacing w:line="400" w:lineRule="exact"/>
        <w:jc w:val="center"/>
        <w:rPr>
          <w:rFonts w:ascii="ＭＳ ゴシック" w:eastAsia="ＭＳ ゴシック" w:hAnsi="ＭＳ ゴシック"/>
          <w:b/>
          <w:bCs/>
          <w:sz w:val="24"/>
          <w:szCs w:val="28"/>
        </w:rPr>
      </w:pPr>
      <w:r>
        <w:rPr>
          <w:noProof/>
        </w:rPr>
        <mc:AlternateContent>
          <mc:Choice Requires="wps">
            <w:drawing>
              <wp:anchor distT="0" distB="0" distL="114300" distR="114300" simplePos="0" relativeHeight="251658240" behindDoc="0" locked="0" layoutInCell="1" allowOverlap="1" wp14:anchorId="5DD52274" wp14:editId="08DB8837">
                <wp:simplePos x="0" y="0"/>
                <wp:positionH relativeFrom="column">
                  <wp:posOffset>4692015</wp:posOffset>
                </wp:positionH>
                <wp:positionV relativeFrom="paragraph">
                  <wp:posOffset>-708025</wp:posOffset>
                </wp:positionV>
                <wp:extent cx="692150" cy="330200"/>
                <wp:effectExtent l="0" t="0" r="12700" b="12700"/>
                <wp:wrapNone/>
                <wp:docPr id="571861246" name="テキスト ボックス 1"/>
                <wp:cNvGraphicFramePr/>
                <a:graphic xmlns:a="http://schemas.openxmlformats.org/drawingml/2006/main">
                  <a:graphicData uri="http://schemas.microsoft.com/office/word/2010/wordprocessingShape">
                    <wps:wsp>
                      <wps:cNvSpPr txBox="1"/>
                      <wps:spPr>
                        <a:xfrm>
                          <a:off x="0" y="0"/>
                          <a:ext cx="692150" cy="330200"/>
                        </a:xfrm>
                        <a:prstGeom prst="rect">
                          <a:avLst/>
                        </a:prstGeom>
                        <a:solidFill>
                          <a:schemeClr val="lt1"/>
                        </a:solidFill>
                        <a:ln w="6350">
                          <a:solidFill>
                            <a:prstClr val="black"/>
                          </a:solidFill>
                        </a:ln>
                      </wps:spPr>
                      <wps:txb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D52274" id="_x0000_t202" coordsize="21600,21600" o:spt="202" path="m,l,21600r21600,l21600,xe">
                <v:stroke joinstyle="miter"/>
                <v:path gradientshapeok="t" o:connecttype="rect"/>
              </v:shapetype>
              <v:shape id="テキスト ボックス 1" o:spid="_x0000_s1026" type="#_x0000_t202" style="position:absolute;left:0;text-align:left;margin-left:369.45pt;margin-top:-55.75pt;width:54.5pt;height:2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" fillcolor="white [3201]" strokeweight=".5pt">
                <v:textbox>
                  <w:txbxContent>
                    <w:p w14:paraId="25B1B639" w14:textId="19F5F81E" w:rsidR="00ED7DCA" w:rsidRPr="00ED7DCA" w:rsidRDefault="00ED7DCA" w:rsidP="00ED7DCA">
                      <w:pPr>
                        <w:jc w:val="center"/>
                        <w:rPr>
                          <w:rFonts w:ascii="ＭＳ ゴシック" w:eastAsia="ＭＳ ゴシック" w:hAnsi="ＭＳ ゴシック"/>
                          <w:b/>
                          <w:bCs/>
                          <w:sz w:val="22"/>
                          <w:szCs w:val="24"/>
                        </w:rPr>
                      </w:pPr>
                      <w:r w:rsidRPr="00ED7DCA">
                        <w:rPr>
                          <w:rFonts w:ascii="ＭＳ ゴシック" w:eastAsia="ＭＳ ゴシック" w:hAnsi="ＭＳ ゴシック" w:hint="eastAsia"/>
                          <w:b/>
                          <w:bCs/>
                          <w:sz w:val="22"/>
                          <w:szCs w:val="24"/>
                        </w:rPr>
                        <w:t>別添 １</w:t>
                      </w:r>
                    </w:p>
                  </w:txbxContent>
                </v:textbox>
              </v:shape>
            </w:pict>
          </mc:Fallback>
        </mc:AlternateContent>
      </w:r>
      <w:r w:rsidR="0085431B" w:rsidRPr="0085431B">
        <w:rPr>
          <w:rFonts w:ascii="ＭＳ ゴシック" w:eastAsia="ＭＳ ゴシック" w:hAnsi="ＭＳ ゴシック"/>
          <w:b/>
          <w:bCs/>
          <w:sz w:val="24"/>
          <w:szCs w:val="28"/>
        </w:rPr>
        <w:t>2025年日本国際博覧会</w:t>
      </w:r>
      <w:r w:rsidR="00883603">
        <w:rPr>
          <w:rFonts w:ascii="ＭＳ ゴシック" w:eastAsia="ＭＳ ゴシック" w:hAnsi="ＭＳ ゴシック" w:hint="eastAsia"/>
          <w:b/>
          <w:bCs/>
          <w:sz w:val="24"/>
          <w:szCs w:val="28"/>
        </w:rPr>
        <w:t>「大地球儀」</w:t>
      </w:r>
      <w:r w:rsidR="0085431B" w:rsidRPr="0085431B">
        <w:rPr>
          <w:rFonts w:ascii="ＭＳ ゴシック" w:eastAsia="ＭＳ ゴシック" w:hAnsi="ＭＳ ゴシック" w:hint="eastAsia"/>
          <w:b/>
          <w:bCs/>
          <w:sz w:val="24"/>
          <w:szCs w:val="28"/>
        </w:rPr>
        <w:t>内外装工事及び運営管理業務</w:t>
      </w:r>
    </w:p>
    <w:p w14:paraId="212E7D85" w14:textId="6F1112CD" w:rsidR="00914CEB" w:rsidRPr="009E6AF4" w:rsidRDefault="00914CEB" w:rsidP="00ED7DCA">
      <w:pPr>
        <w:spacing w:line="400" w:lineRule="exact"/>
        <w:jc w:val="center"/>
        <w:rPr>
          <w:rFonts w:ascii="ＭＳ ゴシック" w:eastAsia="ＭＳ ゴシック" w:hAnsi="ＭＳ ゴシック"/>
          <w:b/>
          <w:bCs/>
          <w:sz w:val="24"/>
          <w:szCs w:val="28"/>
        </w:rPr>
      </w:pPr>
      <w:r w:rsidRPr="009E6AF4">
        <w:rPr>
          <w:rFonts w:ascii="ＭＳ ゴシック" w:eastAsia="ＭＳ ゴシック" w:hAnsi="ＭＳ ゴシック" w:hint="eastAsia"/>
          <w:b/>
          <w:bCs/>
          <w:sz w:val="24"/>
          <w:szCs w:val="28"/>
        </w:rPr>
        <w:t>企画提案書作成要領</w:t>
      </w:r>
    </w:p>
    <w:p w14:paraId="0B31A4FA" w14:textId="3D407BFA" w:rsidR="00914CEB" w:rsidRPr="00251A12" w:rsidRDefault="00914CEB" w:rsidP="00914CEB">
      <w:pPr>
        <w:rPr>
          <w:rFonts w:ascii="ＭＳ ゴシック" w:eastAsia="ＭＳ ゴシック" w:hAnsi="ＭＳ ゴシック"/>
          <w:b/>
          <w:bCs/>
        </w:rPr>
      </w:pPr>
    </w:p>
    <w:p w14:paraId="6DE10ABF" w14:textId="4C2AFB10" w:rsidR="00A8438C" w:rsidRDefault="00C70523" w:rsidP="0085431B">
      <w:pPr>
        <w:ind w:firstLineChars="100" w:firstLine="210"/>
        <w:jc w:val="left"/>
        <w:rPr>
          <w:rFonts w:ascii="ＭＳ ゴシック" w:eastAsia="ＭＳ ゴシック" w:hAnsi="ＭＳ ゴシック"/>
        </w:rPr>
      </w:pPr>
      <w:r w:rsidRPr="00C70523">
        <w:rPr>
          <w:rFonts w:ascii="ＭＳ ゴシック" w:eastAsia="ＭＳ ゴシック" w:hAnsi="ＭＳ ゴシック" w:hint="eastAsia"/>
        </w:rPr>
        <w:t>提案書は、</w:t>
      </w:r>
      <w:r w:rsidR="0085431B" w:rsidRPr="0085431B">
        <w:rPr>
          <w:rFonts w:ascii="ＭＳ ゴシック" w:eastAsia="ＭＳ ゴシック" w:hAnsi="ＭＳ ゴシック"/>
        </w:rPr>
        <w:t>2025年日本国際博覧会</w:t>
      </w:r>
      <w:r w:rsidR="00883603">
        <w:rPr>
          <w:rFonts w:ascii="ＭＳ ゴシック" w:eastAsia="ＭＳ ゴシック" w:hAnsi="ＭＳ ゴシック" w:hint="eastAsia"/>
        </w:rPr>
        <w:t>「大地球儀」</w:t>
      </w:r>
      <w:r w:rsidR="0085431B" w:rsidRPr="0085431B">
        <w:rPr>
          <w:rFonts w:ascii="ＭＳ ゴシック" w:eastAsia="ＭＳ ゴシック" w:hAnsi="ＭＳ ゴシック" w:hint="eastAsia"/>
        </w:rPr>
        <w:t>内外装工事及び運営管理業務</w:t>
      </w:r>
      <w:r w:rsidRPr="00C70523">
        <w:rPr>
          <w:rFonts w:ascii="ＭＳ ゴシック" w:eastAsia="ＭＳ ゴシック" w:hAnsi="ＭＳ ゴシック" w:hint="eastAsia"/>
        </w:rPr>
        <w:t>仕様書（以下、「仕様書」）を理解した上で、以下に基づいて作成すること。</w:t>
      </w:r>
    </w:p>
    <w:p w14:paraId="05B0B691" w14:textId="77777777" w:rsidR="00C70523" w:rsidRPr="0085431B" w:rsidRDefault="00C70523" w:rsidP="00305A07">
      <w:pPr>
        <w:jc w:val="left"/>
        <w:rPr>
          <w:rFonts w:ascii="ＭＳ ゴシック" w:eastAsia="ＭＳ ゴシック" w:hAnsi="ＭＳ ゴシック"/>
        </w:rPr>
      </w:pPr>
    </w:p>
    <w:p w14:paraId="4C08E053" w14:textId="41EDD745" w:rsidR="009E6AF4" w:rsidRPr="009E6AF4" w:rsidRDefault="009E6AF4" w:rsidP="00305A07">
      <w:pPr>
        <w:jc w:val="left"/>
        <w:rPr>
          <w:rFonts w:ascii="ＭＳ ゴシック" w:eastAsia="ＭＳ ゴシック" w:hAnsi="ＭＳ ゴシック"/>
          <w:b/>
          <w:bCs/>
        </w:rPr>
      </w:pPr>
      <w:r w:rsidRPr="009E6AF4">
        <w:rPr>
          <w:rFonts w:ascii="ＭＳ ゴシック" w:eastAsia="ＭＳ ゴシック" w:hAnsi="ＭＳ ゴシック" w:hint="eastAsia"/>
          <w:b/>
          <w:bCs/>
        </w:rPr>
        <w:t>１．共通事項</w:t>
      </w:r>
    </w:p>
    <w:p w14:paraId="2415E063" w14:textId="5FB81B6E" w:rsidR="00001C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（１）提案書類</w:t>
      </w:r>
      <w:r w:rsidRPr="00C70523">
        <w:rPr>
          <w:rFonts w:ascii="ＭＳ ゴシック" w:eastAsia="ＭＳ ゴシック" w:hAnsi="ＭＳ ゴシック" w:cs="YuMincho-Regular"/>
          <w:kern w:val="0"/>
          <w:szCs w:val="21"/>
        </w:rPr>
        <w:t>は</w:t>
      </w:r>
      <w:r w:rsidR="00575AE6">
        <w:rPr>
          <w:rFonts w:ascii="ＭＳ ゴシック" w:eastAsia="ＭＳ ゴシック" w:hAnsi="ＭＳ ゴシック" w:cs="YuMincho-Regular" w:hint="eastAsia"/>
          <w:kern w:val="0"/>
          <w:szCs w:val="21"/>
        </w:rPr>
        <w:t>公募要領に記載の</w:t>
      </w:r>
      <w:r w:rsidR="004864B2">
        <w:rPr>
          <w:rFonts w:ascii="ＭＳ ゴシック" w:eastAsia="ＭＳ ゴシック" w:hAnsi="ＭＳ ゴシック" w:cs="YuMincho-Regular" w:hint="eastAsia"/>
          <w:kern w:val="0"/>
          <w:szCs w:val="21"/>
        </w:rPr>
        <w:t>種類を作成</w:t>
      </w:r>
      <w:r w:rsidR="00087222">
        <w:rPr>
          <w:rFonts w:ascii="ＭＳ ゴシック" w:eastAsia="ＭＳ ゴシック" w:hAnsi="ＭＳ ゴシック" w:cs="YuMincho-Regular" w:hint="eastAsia"/>
          <w:kern w:val="0"/>
          <w:szCs w:val="21"/>
        </w:rPr>
        <w:t>すること。</w:t>
      </w:r>
      <w:r w:rsidR="00BD7711">
        <w:rPr>
          <w:rFonts w:ascii="ＭＳ ゴシック" w:eastAsia="ＭＳ ゴシック" w:hAnsi="ＭＳ ゴシック" w:cs="YuMincho-Regular" w:hint="eastAsia"/>
          <w:kern w:val="0"/>
          <w:szCs w:val="21"/>
        </w:rPr>
        <w:t>企画提案書には</w:t>
      </w:r>
      <w:r w:rsidRPr="00C70523" w:rsidDel="005B721D">
        <w:rPr>
          <w:rFonts w:ascii="ＭＳ ゴシック" w:eastAsia="ＭＳ ゴシック" w:hAnsi="ＭＳ ゴシック" w:cs="YuMincho-Regular"/>
          <w:kern w:val="0"/>
          <w:szCs w:val="21"/>
        </w:rPr>
        <w:t>ページ数を記入し、表紙の後に目次を作成すること。</w:t>
      </w:r>
    </w:p>
    <w:p w14:paraId="40EEEE40" w14:textId="26C93FD1" w:rsidR="00305A07"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（２</w:t>
      </w:r>
      <w:r w:rsidR="00305A07">
        <w:rPr>
          <w:rFonts w:ascii="ＭＳ ゴシック" w:eastAsia="ＭＳ ゴシック" w:hAnsi="ＭＳ ゴシック" w:cs="YuMincho-Regular" w:hint="eastAsia"/>
          <w:kern w:val="0"/>
          <w:szCs w:val="21"/>
        </w:rPr>
        <w:t>）</w:t>
      </w:r>
      <w:r w:rsidRPr="00C70523">
        <w:rPr>
          <w:rFonts w:ascii="ＭＳ ゴシック" w:eastAsia="ＭＳ ゴシック" w:hAnsi="ＭＳ ゴシック" w:cs="YuMincho-Regular"/>
          <w:kern w:val="0"/>
          <w:szCs w:val="21"/>
        </w:rPr>
        <w:t>両面印刷で正本</w:t>
      </w:r>
      <w:r w:rsidR="007B7F58">
        <w:rPr>
          <w:rFonts w:ascii="ＭＳ ゴシック" w:eastAsia="ＭＳ ゴシック" w:hAnsi="ＭＳ ゴシック" w:cs="YuMincho-Regular" w:hint="eastAsia"/>
          <w:kern w:val="0"/>
          <w:szCs w:val="21"/>
        </w:rPr>
        <w:t>１</w:t>
      </w:r>
      <w:r w:rsidRPr="00C70523">
        <w:rPr>
          <w:rFonts w:ascii="ＭＳ ゴシック" w:eastAsia="ＭＳ ゴシック" w:hAnsi="ＭＳ ゴシック" w:cs="YuMincho-Regular"/>
          <w:kern w:val="0"/>
          <w:szCs w:val="21"/>
        </w:rPr>
        <w:t>部、副本</w:t>
      </w:r>
      <w:r w:rsidR="007B7F58">
        <w:rPr>
          <w:rFonts w:ascii="ＭＳ ゴシック" w:eastAsia="ＭＳ ゴシック" w:hAnsi="ＭＳ ゴシック" w:cs="YuMincho-Regular" w:hint="eastAsia"/>
          <w:kern w:val="0"/>
          <w:szCs w:val="21"/>
        </w:rPr>
        <w:t>１</w:t>
      </w:r>
      <w:r w:rsidRPr="00C70523">
        <w:rPr>
          <w:rFonts w:ascii="ＭＳ ゴシック" w:eastAsia="ＭＳ ゴシック" w:hAnsi="ＭＳ ゴシック" w:cs="YuMincho-Regular"/>
          <w:kern w:val="0"/>
          <w:szCs w:val="21"/>
        </w:rPr>
        <w:t>部を作成すると共に、電子媒体</w:t>
      </w:r>
      <w:r w:rsidR="007B7F58" w:rsidRPr="007B7F58">
        <w:rPr>
          <w:rFonts w:ascii="ＭＳ ゴシック" w:eastAsia="ＭＳ ゴシック" w:hAnsi="ＭＳ ゴシック" w:cs="YuMincho-Regular" w:hint="eastAsia"/>
          <w:kern w:val="0"/>
          <w:szCs w:val="21"/>
        </w:rPr>
        <w:t>（</w:t>
      </w:r>
      <w:r w:rsidR="007B7F58" w:rsidRPr="007B7F58">
        <w:rPr>
          <w:rFonts w:ascii="ＭＳ ゴシック" w:eastAsia="ＭＳ ゴシック" w:hAnsi="ＭＳ ゴシック" w:cs="YuMincho-Regular"/>
          <w:kern w:val="0"/>
          <w:szCs w:val="21"/>
        </w:rPr>
        <w:t>CD－R、DVD-R等）</w:t>
      </w:r>
      <w:r w:rsidR="00F165D9">
        <w:rPr>
          <w:rFonts w:ascii="ＭＳ ゴシック" w:eastAsia="ＭＳ ゴシック" w:hAnsi="ＭＳ ゴシック" w:cs="YuMincho-Regular" w:hint="eastAsia"/>
          <w:kern w:val="0"/>
          <w:szCs w:val="21"/>
        </w:rPr>
        <w:t>にPDFファイルを収めたものを</w:t>
      </w:r>
      <w:r w:rsidR="009C75CF">
        <w:rPr>
          <w:rFonts w:ascii="ＭＳ ゴシック" w:eastAsia="ＭＳ ゴシック" w:hAnsi="ＭＳ ゴシック" w:cs="YuMincho-Regular" w:hint="eastAsia"/>
          <w:kern w:val="0"/>
          <w:szCs w:val="21"/>
        </w:rPr>
        <w:t>郵送で</w:t>
      </w:r>
      <w:r w:rsidR="00F03031">
        <w:rPr>
          <w:rFonts w:ascii="ＭＳ ゴシック" w:eastAsia="ＭＳ ゴシック" w:hAnsi="ＭＳ ゴシック" w:cs="YuMincho-Regular" w:hint="eastAsia"/>
          <w:kern w:val="0"/>
          <w:szCs w:val="21"/>
        </w:rPr>
        <w:t>提出すること。また、電</w:t>
      </w:r>
      <w:r w:rsidR="009C75CF">
        <w:rPr>
          <w:rFonts w:ascii="ＭＳ ゴシック" w:eastAsia="ＭＳ ゴシック" w:hAnsi="ＭＳ ゴシック" w:cs="YuMincho-Regular" w:hint="eastAsia"/>
          <w:kern w:val="0"/>
          <w:szCs w:val="21"/>
        </w:rPr>
        <w:t>子媒体は</w:t>
      </w:r>
      <w:r w:rsidR="003B4184">
        <w:rPr>
          <w:rFonts w:ascii="ＭＳ ゴシック" w:eastAsia="ＭＳ ゴシック" w:hAnsi="ＭＳ ゴシック" w:cs="YuMincho-Regular" w:hint="eastAsia"/>
          <w:kern w:val="0"/>
          <w:szCs w:val="21"/>
        </w:rPr>
        <w:t>電子メール</w:t>
      </w:r>
      <w:r w:rsidR="009C75CF">
        <w:rPr>
          <w:rFonts w:ascii="ＭＳ ゴシック" w:eastAsia="ＭＳ ゴシック" w:hAnsi="ＭＳ ゴシック" w:cs="YuMincho-Regular" w:hint="eastAsia"/>
          <w:kern w:val="0"/>
          <w:szCs w:val="21"/>
        </w:rPr>
        <w:t>でも提出すること。</w:t>
      </w:r>
    </w:p>
    <w:p w14:paraId="56E3B90A" w14:textId="3B821318" w:rsidR="00C70523" w:rsidRPr="00C70523" w:rsidRDefault="004E2DD4" w:rsidP="00D00B24">
      <w:pPr>
        <w:autoSpaceDE w:val="0"/>
        <w:autoSpaceDN w:val="0"/>
        <w:adjustRightInd w:val="0"/>
        <w:ind w:leftChars="405" w:left="850"/>
        <w:jc w:val="left"/>
        <w:rPr>
          <w:rFonts w:ascii="ＭＳ ゴシック" w:eastAsia="ＭＳ ゴシック" w:hAnsi="ＭＳ ゴシック" w:cs="YuMincho-Regular"/>
          <w:kern w:val="0"/>
          <w:szCs w:val="21"/>
        </w:rPr>
      </w:pPr>
      <w:r w:rsidRPr="004E2DD4">
        <w:rPr>
          <w:rFonts w:ascii="ＭＳ ゴシック" w:eastAsia="ＭＳ ゴシック" w:hAnsi="ＭＳ ゴシック" w:cs="YuMincho-Regular" w:hint="eastAsia"/>
          <w:kern w:val="0"/>
          <w:szCs w:val="21"/>
        </w:rPr>
        <w:t>なお、副本については、企業名及び社章等応募者が特定できる内容の記入を削除すること。</w:t>
      </w:r>
    </w:p>
    <w:p w14:paraId="793E95D0" w14:textId="4C642227"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（３）</w:t>
      </w:r>
      <w:r w:rsidRPr="00C70523">
        <w:rPr>
          <w:rFonts w:ascii="ＭＳ ゴシック" w:eastAsia="ＭＳ ゴシック" w:hAnsi="ＭＳ ゴシック" w:cs="YuMincho-Regular"/>
          <w:kern w:val="0"/>
          <w:szCs w:val="21"/>
        </w:rPr>
        <w:t>提案内容は、その考え方等について、文章、表、図等を用いて簡潔かつ明瞭に記述すること。</w:t>
      </w:r>
    </w:p>
    <w:p w14:paraId="71063CF4" w14:textId="1296EFCB"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（４）仕様書</w:t>
      </w:r>
      <w:r w:rsidRPr="00C70523">
        <w:rPr>
          <w:rFonts w:ascii="ＭＳ ゴシック" w:eastAsia="ＭＳ ゴシック" w:hAnsi="ＭＳ ゴシック" w:cs="YuMincho-Regular"/>
          <w:kern w:val="0"/>
          <w:szCs w:val="21"/>
        </w:rPr>
        <w:t>の記載事項について、</w:t>
      </w:r>
      <w:r w:rsidR="00373C0C" w:rsidRPr="00373C0C">
        <w:rPr>
          <w:rFonts w:ascii="ＭＳ ゴシック" w:eastAsia="ＭＳ ゴシック" w:hAnsi="ＭＳ ゴシック" w:cs="YuMincho-Regular" w:hint="eastAsia"/>
          <w:kern w:val="0"/>
          <w:szCs w:val="21"/>
        </w:rPr>
        <w:t>どのように実現・提供していくか等、</w:t>
      </w:r>
      <w:r w:rsidRPr="00C70523">
        <w:rPr>
          <w:rFonts w:ascii="ＭＳ ゴシック" w:eastAsia="ＭＳ ゴシック" w:hAnsi="ＭＳ ゴシック" w:cs="YuMincho-Regular"/>
          <w:kern w:val="0"/>
          <w:szCs w:val="21"/>
        </w:rPr>
        <w:t>手法・方策等の提案に関する記載を</w:t>
      </w:r>
      <w:r w:rsidRPr="00C70523">
        <w:rPr>
          <w:rFonts w:ascii="ＭＳ ゴシック" w:eastAsia="ＭＳ ゴシック" w:hAnsi="ＭＳ ゴシック" w:cs="YuMincho-Regular" w:hint="eastAsia"/>
          <w:kern w:val="0"/>
          <w:szCs w:val="21"/>
        </w:rPr>
        <w:t>わかりやすく</w:t>
      </w:r>
      <w:r w:rsidRPr="00C70523">
        <w:rPr>
          <w:rFonts w:ascii="ＭＳ ゴシック" w:eastAsia="ＭＳ ゴシック" w:hAnsi="ＭＳ ゴシック" w:cs="YuMincho-Regular"/>
          <w:kern w:val="0"/>
          <w:szCs w:val="21"/>
        </w:rPr>
        <w:t>具体的に記述すること。</w:t>
      </w:r>
    </w:p>
    <w:p w14:paraId="175D482A" w14:textId="43D38630" w:rsidR="00C70523" w:rsidRP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（５）仕様書</w:t>
      </w:r>
      <w:r w:rsidRPr="00C70523">
        <w:rPr>
          <w:rFonts w:ascii="ＭＳ ゴシック" w:eastAsia="ＭＳ ゴシック" w:hAnsi="ＭＳ ゴシック" w:cs="YuMincho-Regular"/>
          <w:kern w:val="0"/>
          <w:szCs w:val="21"/>
        </w:rPr>
        <w:t>等と同等の内容については、できるだけ資料名、章番号、頁による引用に留め、簡潔に記述すること。</w:t>
      </w:r>
    </w:p>
    <w:p w14:paraId="68D1E124" w14:textId="1B945D8D" w:rsidR="00C70523" w:rsidRDefault="00C70523"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sidRPr="00C70523">
        <w:rPr>
          <w:rFonts w:ascii="ＭＳ ゴシック" w:eastAsia="ＭＳ ゴシック" w:hAnsi="ＭＳ ゴシック" w:cs="YuMincho-Regular" w:hint="eastAsia"/>
          <w:kern w:val="0"/>
          <w:szCs w:val="21"/>
        </w:rPr>
        <w:t>（６）</w:t>
      </w:r>
      <w:r w:rsidRPr="00C70523">
        <w:rPr>
          <w:rFonts w:ascii="ＭＳ ゴシック" w:eastAsia="ＭＳ ゴシック" w:hAnsi="ＭＳ ゴシック" w:cs="YuMincho-Regular"/>
          <w:kern w:val="0"/>
          <w:szCs w:val="21"/>
        </w:rPr>
        <w:t>以下「</w:t>
      </w:r>
      <w:r w:rsidR="00F868C6">
        <w:rPr>
          <w:rFonts w:ascii="ＭＳ ゴシック" w:eastAsia="ＭＳ ゴシック" w:hAnsi="ＭＳ ゴシック" w:cs="YuMincho-Regular" w:hint="eastAsia"/>
          <w:kern w:val="0"/>
          <w:szCs w:val="21"/>
        </w:rPr>
        <w:t>２</w:t>
      </w:r>
      <w:r w:rsidRPr="00C70523">
        <w:rPr>
          <w:rFonts w:ascii="ＭＳ ゴシック" w:eastAsia="ＭＳ ゴシック" w:hAnsi="ＭＳ ゴシック" w:cs="YuMincho-Regular"/>
          <w:kern w:val="0"/>
          <w:szCs w:val="21"/>
        </w:rPr>
        <w:t>.</w:t>
      </w:r>
      <w:r w:rsidR="00871D5F">
        <w:rPr>
          <w:rFonts w:ascii="ＭＳ ゴシック" w:eastAsia="ＭＳ ゴシック" w:hAnsi="ＭＳ ゴシック" w:cs="YuMincho-Regular" w:hint="eastAsia"/>
          <w:kern w:val="0"/>
          <w:szCs w:val="21"/>
        </w:rPr>
        <w:t>企画</w:t>
      </w:r>
      <w:r w:rsidRPr="00C70523">
        <w:rPr>
          <w:rFonts w:ascii="ＭＳ ゴシック" w:eastAsia="ＭＳ ゴシック" w:hAnsi="ＭＳ ゴシック" w:cs="YuMincho-Regular"/>
          <w:kern w:val="0"/>
          <w:szCs w:val="21"/>
        </w:rPr>
        <w:t>提案書</w:t>
      </w:r>
      <w:r w:rsidRPr="00C70523">
        <w:rPr>
          <w:rFonts w:ascii="ＭＳ ゴシック" w:eastAsia="ＭＳ ゴシック" w:hAnsi="ＭＳ ゴシック" w:cs="YuMincho-Regular" w:hint="eastAsia"/>
          <w:kern w:val="0"/>
          <w:szCs w:val="21"/>
        </w:rPr>
        <w:t>への記載依頼事項</w:t>
      </w:r>
      <w:r w:rsidRPr="00C70523">
        <w:rPr>
          <w:rFonts w:ascii="ＭＳ ゴシック" w:eastAsia="ＭＳ ゴシック" w:hAnsi="ＭＳ ゴシック" w:cs="YuMincho-Regular"/>
          <w:kern w:val="0"/>
          <w:szCs w:val="21"/>
        </w:rPr>
        <w:t>」に沿って、</w:t>
      </w:r>
      <w:r w:rsidRPr="00C70523">
        <w:rPr>
          <w:rFonts w:ascii="ＭＳ ゴシック" w:eastAsia="ＭＳ ゴシック" w:hAnsi="ＭＳ ゴシック" w:cs="YuMincho-Regular" w:hint="eastAsia"/>
          <w:kern w:val="0"/>
          <w:szCs w:val="21"/>
        </w:rPr>
        <w:t>提案書を作成すること。</w:t>
      </w:r>
    </w:p>
    <w:p w14:paraId="467120EF" w14:textId="6D58A760" w:rsidR="00373C0C" w:rsidRDefault="00373C0C" w:rsidP="00D00B24">
      <w:pPr>
        <w:autoSpaceDE w:val="0"/>
        <w:autoSpaceDN w:val="0"/>
        <w:adjustRightInd w:val="0"/>
        <w:ind w:leftChars="68" w:left="851" w:hangingChars="337" w:hanging="708"/>
        <w:jc w:val="left"/>
        <w:rPr>
          <w:rFonts w:ascii="ＭＳ ゴシック" w:eastAsia="ＭＳ ゴシック" w:hAnsi="ＭＳ ゴシック" w:cs="YuMincho-Regular"/>
          <w:kern w:val="0"/>
          <w:szCs w:val="21"/>
        </w:rPr>
      </w:pPr>
      <w:r>
        <w:rPr>
          <w:rFonts w:ascii="ＭＳ ゴシック" w:eastAsia="ＭＳ ゴシック" w:hAnsi="ＭＳ ゴシック" w:cs="YuMincho-Regular" w:hint="eastAsia"/>
          <w:kern w:val="0"/>
          <w:szCs w:val="21"/>
        </w:rPr>
        <w:t>（７）</w:t>
      </w:r>
      <w:r w:rsidRPr="00373C0C">
        <w:rPr>
          <w:rFonts w:ascii="ＭＳ ゴシック" w:eastAsia="ＭＳ ゴシック" w:hAnsi="ＭＳ ゴシック" w:cs="YuMincho-Regular"/>
          <w:kern w:val="0"/>
          <w:szCs w:val="21"/>
        </w:rPr>
        <w:t>企画提案書に記載した内容に係る費用については、すべて応募金額提案の中に含</w:t>
      </w:r>
      <w:r>
        <w:rPr>
          <w:rFonts w:ascii="ＭＳ ゴシック" w:eastAsia="ＭＳ ゴシック" w:hAnsi="ＭＳ ゴシック" w:cs="YuMincho-Regular" w:hint="eastAsia"/>
          <w:kern w:val="0"/>
          <w:szCs w:val="21"/>
        </w:rPr>
        <w:t>む</w:t>
      </w:r>
      <w:r w:rsidRPr="00373C0C">
        <w:rPr>
          <w:rFonts w:ascii="ＭＳ ゴシック" w:eastAsia="ＭＳ ゴシック" w:hAnsi="ＭＳ ゴシック" w:cs="YuMincho-Regular"/>
          <w:kern w:val="0"/>
          <w:szCs w:val="21"/>
        </w:rPr>
        <w:t>ものとすること。</w:t>
      </w:r>
    </w:p>
    <w:p w14:paraId="0FB8E188" w14:textId="77777777" w:rsidR="00F868C6" w:rsidRPr="00D00B24" w:rsidRDefault="00F868C6" w:rsidP="00D00B24">
      <w:pPr>
        <w:autoSpaceDE w:val="0"/>
        <w:autoSpaceDN w:val="0"/>
        <w:adjustRightInd w:val="0"/>
        <w:ind w:leftChars="68" w:left="567" w:hangingChars="202" w:hanging="424"/>
        <w:jc w:val="left"/>
        <w:rPr>
          <w:rFonts w:ascii="ＭＳ ゴシック" w:eastAsia="ＭＳ ゴシック" w:hAnsi="ＭＳ ゴシック" w:cs="YuMincho-Regular"/>
          <w:kern w:val="0"/>
          <w:szCs w:val="21"/>
        </w:rPr>
      </w:pPr>
    </w:p>
    <w:p w14:paraId="16A1238F" w14:textId="730A470A" w:rsidR="00F868C6" w:rsidRPr="0055239D" w:rsidRDefault="00F868C6" w:rsidP="00F868C6">
      <w:pPr>
        <w:autoSpaceDE w:val="0"/>
        <w:autoSpaceDN w:val="0"/>
        <w:adjustRightInd w:val="0"/>
        <w:jc w:val="left"/>
        <w:rPr>
          <w:rFonts w:ascii="ＭＳ ゴシック" w:eastAsia="ＭＳ ゴシック" w:hAnsi="ＭＳ ゴシック" w:cs="YuMincho-Regular"/>
          <w:b/>
          <w:bCs/>
          <w:kern w:val="0"/>
          <w:szCs w:val="21"/>
        </w:rPr>
      </w:pPr>
      <w:r w:rsidRPr="00F868C6">
        <w:rPr>
          <w:rFonts w:ascii="ＭＳ ゴシック" w:eastAsia="ＭＳ ゴシック" w:hAnsi="ＭＳ ゴシック" w:cs="YuMincho-Regular" w:hint="eastAsia"/>
          <w:b/>
          <w:bCs/>
          <w:kern w:val="0"/>
          <w:szCs w:val="21"/>
        </w:rPr>
        <w:t>２．</w:t>
      </w:r>
      <w:r w:rsidR="00C902C1">
        <w:rPr>
          <w:rFonts w:ascii="ＭＳ ゴシック" w:eastAsia="ＭＳ ゴシック" w:hAnsi="ＭＳ ゴシック" w:cs="YuMincho-Regular" w:hint="eastAsia"/>
          <w:b/>
          <w:bCs/>
          <w:kern w:val="0"/>
          <w:szCs w:val="21"/>
        </w:rPr>
        <w:t>企画</w:t>
      </w:r>
      <w:r w:rsidRPr="0055239D">
        <w:rPr>
          <w:rFonts w:ascii="ＭＳ ゴシック" w:eastAsia="ＭＳ ゴシック" w:hAnsi="ＭＳ ゴシック" w:cs="YuMincho-Regular" w:hint="eastAsia"/>
          <w:b/>
          <w:bCs/>
          <w:kern w:val="0"/>
          <w:szCs w:val="21"/>
        </w:rPr>
        <w:t>提案書への記載依頼事項</w:t>
      </w:r>
    </w:p>
    <w:p w14:paraId="0834BF2B" w14:textId="2BFB5D8B" w:rsidR="001B2FBD" w:rsidRDefault="00F868C6"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sidRPr="0055239D">
        <w:rPr>
          <w:rFonts w:ascii="ＭＳ ゴシック" w:eastAsia="ＭＳ ゴシック" w:hAnsi="ＭＳ ゴシック" w:cs="YuMincho-Regular" w:hint="eastAsia"/>
          <w:kern w:val="0"/>
          <w:szCs w:val="21"/>
        </w:rPr>
        <w:t xml:space="preserve">　</w:t>
      </w:r>
      <w:r w:rsidR="007B4189">
        <w:rPr>
          <w:rFonts w:ascii="ＭＳ ゴシック" w:eastAsia="ＭＳ ゴシック" w:hAnsi="ＭＳ ゴシック" w:cs="YuMincho-Regular" w:hint="eastAsia"/>
          <w:kern w:val="0"/>
          <w:szCs w:val="21"/>
        </w:rPr>
        <w:t xml:space="preserve"> </w:t>
      </w:r>
      <w:r w:rsidR="00C902C1">
        <w:rPr>
          <w:rFonts w:ascii="ＭＳ ゴシック" w:eastAsia="ＭＳ ゴシック" w:hAnsi="ＭＳ ゴシック" w:cs="YuMincho-Regular" w:hint="eastAsia"/>
          <w:kern w:val="0"/>
          <w:szCs w:val="21"/>
        </w:rPr>
        <w:t>企画</w:t>
      </w:r>
      <w:r w:rsidR="001B2FBD" w:rsidRPr="001B2FBD">
        <w:rPr>
          <w:rFonts w:ascii="ＭＳ ゴシック" w:eastAsia="ＭＳ ゴシック" w:hAnsi="ＭＳ ゴシック" w:cs="YuMincho-Regular" w:hint="eastAsia"/>
          <w:color w:val="000000" w:themeColor="text1"/>
          <w:kern w:val="0"/>
          <w:szCs w:val="21"/>
        </w:rPr>
        <w:t>提案書に必ず記載すべき項目を以下に示す。</w:t>
      </w:r>
      <w:r w:rsidR="00345E88">
        <w:rPr>
          <w:rFonts w:ascii="ＭＳ ゴシック" w:eastAsia="ＭＳ ゴシック" w:hAnsi="ＭＳ ゴシック" w:cs="YuMincho-Regular" w:hint="eastAsia"/>
          <w:color w:val="000000" w:themeColor="text1"/>
          <w:kern w:val="0"/>
          <w:szCs w:val="21"/>
        </w:rPr>
        <w:t>事業</w:t>
      </w:r>
      <w:r w:rsidR="00165682">
        <w:rPr>
          <w:rFonts w:ascii="ＭＳ ゴシック" w:eastAsia="ＭＳ ゴシック" w:hAnsi="ＭＳ ゴシック" w:cs="YuMincho-Regular" w:hint="eastAsia"/>
          <w:color w:val="000000" w:themeColor="text1"/>
          <w:kern w:val="0"/>
          <w:szCs w:val="21"/>
        </w:rPr>
        <w:t>の趣旨や内容</w:t>
      </w:r>
      <w:r w:rsidR="00345E88">
        <w:rPr>
          <w:rFonts w:ascii="ＭＳ ゴシック" w:eastAsia="ＭＳ ゴシック" w:hAnsi="ＭＳ ゴシック" w:cs="YuMincho-Regular" w:hint="eastAsia"/>
          <w:color w:val="000000" w:themeColor="text1"/>
          <w:kern w:val="0"/>
          <w:szCs w:val="21"/>
        </w:rPr>
        <w:t>を理解した上で提案者の特色を盛り込むこと。</w:t>
      </w:r>
      <w:r w:rsidR="001B2FBD" w:rsidRPr="001B2FBD">
        <w:rPr>
          <w:rFonts w:ascii="ＭＳ ゴシック" w:eastAsia="ＭＳ ゴシック" w:hAnsi="ＭＳ ゴシック" w:cs="YuMincho-Regular" w:hint="eastAsia"/>
          <w:color w:val="000000" w:themeColor="text1"/>
          <w:kern w:val="0"/>
          <w:szCs w:val="21"/>
        </w:rPr>
        <w:t>なお、項目を追加して提案を行うことは妨げない。要件を直接満たさない場合は、提供可能な代替案を明示すること。</w:t>
      </w:r>
    </w:p>
    <w:p w14:paraId="18BD8F03" w14:textId="77777777" w:rsidR="008465D8"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p>
    <w:p w14:paraId="655109B7" w14:textId="7AF1BD51" w:rsidR="004637BE" w:rsidRPr="001B2FBD" w:rsidRDefault="008465D8" w:rsidP="00B7077D">
      <w:pPr>
        <w:autoSpaceDE w:val="0"/>
        <w:autoSpaceDN w:val="0"/>
        <w:adjustRightInd w:val="0"/>
        <w:ind w:left="210" w:hangingChars="100" w:hanging="210"/>
        <w:rPr>
          <w:rFonts w:ascii="ＭＳ ゴシック" w:eastAsia="ＭＳ ゴシック" w:hAnsi="ＭＳ ゴシック" w:cs="YuMincho-Regular"/>
          <w:color w:val="000000" w:themeColor="text1"/>
          <w:kern w:val="0"/>
          <w:szCs w:val="21"/>
        </w:rPr>
      </w:pPr>
      <w:r>
        <w:rPr>
          <w:rFonts w:ascii="ＭＳ ゴシック" w:eastAsia="ＭＳ ゴシック" w:hAnsi="ＭＳ ゴシック" w:cs="YuMincho-Regular" w:hint="eastAsia"/>
          <w:color w:val="000000" w:themeColor="text1"/>
          <w:kern w:val="0"/>
          <w:szCs w:val="21"/>
        </w:rPr>
        <w:t>【</w:t>
      </w:r>
      <w:r>
        <w:rPr>
          <w:rFonts w:ascii="ＭＳ ゴシック" w:eastAsia="ＭＳ ゴシック" w:hAnsi="ＭＳ ゴシック" w:cs="YuMincho-Regular" w:hint="eastAsia"/>
          <w:kern w:val="0"/>
          <w:szCs w:val="21"/>
        </w:rPr>
        <w:t>企画</w:t>
      </w:r>
      <w:r w:rsidRPr="001B2FBD">
        <w:rPr>
          <w:rFonts w:ascii="ＭＳ ゴシック" w:eastAsia="ＭＳ ゴシック" w:hAnsi="ＭＳ ゴシック" w:cs="YuMincho-Regular" w:hint="eastAsia"/>
          <w:color w:val="000000" w:themeColor="text1"/>
          <w:kern w:val="0"/>
          <w:szCs w:val="21"/>
        </w:rPr>
        <w:t>提案書に必ず記載すべき項目</w:t>
      </w:r>
      <w:r>
        <w:rPr>
          <w:rFonts w:ascii="ＭＳ ゴシック" w:eastAsia="ＭＳ ゴシック" w:hAnsi="ＭＳ ゴシック" w:cs="YuMincho-Regular" w:hint="eastAsia"/>
          <w:color w:val="000000" w:themeColor="text1"/>
          <w:kern w:val="0"/>
          <w:szCs w:val="21"/>
        </w:rPr>
        <w:t>】</w:t>
      </w:r>
      <w:r w:rsidR="004637BE">
        <w:rPr>
          <w:rFonts w:ascii="ＭＳ ゴシック" w:eastAsia="ＭＳ ゴシック" w:hAnsi="ＭＳ ゴシック" w:cs="YuMincho-Regular" w:hint="eastAsia"/>
          <w:color w:val="000000" w:themeColor="text1"/>
          <w:kern w:val="0"/>
          <w:szCs w:val="21"/>
        </w:rPr>
        <w:t xml:space="preserve">　</w:t>
      </w:r>
      <w:r w:rsidR="004637BE" w:rsidRPr="004637BE">
        <w:rPr>
          <w:rFonts w:ascii="ＭＳ ゴシック" w:eastAsia="ＭＳ ゴシック" w:hAnsi="ＭＳ ゴシック" w:cs="YuMincho-Regular" w:hint="eastAsia"/>
          <w:color w:val="000000" w:themeColor="text1"/>
          <w:kern w:val="0"/>
          <w:szCs w:val="21"/>
          <w:u w:val="single"/>
        </w:rPr>
        <w:t>※項目番号は以下の通りとすること。</w:t>
      </w:r>
    </w:p>
    <w:p w14:paraId="21FCD54F" w14:textId="23418533" w:rsidR="001B2FBD" w:rsidRPr="009D3214" w:rsidRDefault="00F868C6" w:rsidP="00D00B24">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9D3214">
        <w:rPr>
          <w:rFonts w:ascii="ＭＳ ゴシック" w:eastAsia="ＭＳ ゴシック" w:hAnsi="ＭＳ ゴシック" w:cs="YuMincho-Regular" w:hint="eastAsia"/>
          <w:color w:val="000000" w:themeColor="text1"/>
          <w:kern w:val="0"/>
          <w:szCs w:val="21"/>
        </w:rPr>
        <w:t>（１）</w:t>
      </w:r>
      <w:r w:rsidR="002D42C6" w:rsidRPr="009D3214">
        <w:rPr>
          <w:rFonts w:ascii="ＭＳ ゴシック" w:eastAsia="ＭＳ ゴシック" w:hAnsi="ＭＳ ゴシック" w:cs="YuMincho-Regular" w:hint="eastAsia"/>
          <w:color w:val="000000" w:themeColor="text1"/>
          <w:kern w:val="0"/>
          <w:szCs w:val="21"/>
        </w:rPr>
        <w:t>業務の</w:t>
      </w:r>
      <w:r w:rsidR="00A72831" w:rsidRPr="009D3214">
        <w:rPr>
          <w:rFonts w:ascii="ＭＳ ゴシック" w:eastAsia="ＭＳ ゴシック" w:hAnsi="ＭＳ ゴシック" w:cs="YuMincho-Regular" w:hint="eastAsia"/>
          <w:color w:val="000000" w:themeColor="text1"/>
          <w:kern w:val="0"/>
          <w:szCs w:val="21"/>
        </w:rPr>
        <w:t>実施方針</w:t>
      </w:r>
    </w:p>
    <w:p w14:paraId="5CE43077" w14:textId="4E1AA6E9" w:rsidR="002D42C6" w:rsidRPr="009D3214" w:rsidRDefault="00C96477" w:rsidP="002D42C6">
      <w:pPr>
        <w:autoSpaceDE w:val="0"/>
        <w:autoSpaceDN w:val="0"/>
        <w:adjustRightInd w:val="0"/>
        <w:ind w:firstLineChars="235" w:firstLine="493"/>
        <w:jc w:val="left"/>
        <w:rPr>
          <w:rFonts w:ascii="ＭＳ ゴシック" w:eastAsia="ＭＳ ゴシック" w:hAnsi="ＭＳ ゴシック"/>
          <w:color w:val="000000" w:themeColor="text1"/>
        </w:rPr>
      </w:pPr>
      <w:r w:rsidRPr="009D3214">
        <w:rPr>
          <w:rFonts w:ascii="ＭＳ ゴシック" w:eastAsia="ＭＳ ゴシック" w:hAnsi="ＭＳ ゴシック" w:cs="YuMincho-Regular" w:hint="eastAsia"/>
          <w:color w:val="000000" w:themeColor="text1"/>
          <w:kern w:val="0"/>
          <w:szCs w:val="21"/>
        </w:rPr>
        <w:t xml:space="preserve">１．１　</w:t>
      </w:r>
      <w:r w:rsidR="00A72831" w:rsidRPr="009D3214">
        <w:rPr>
          <w:rFonts w:ascii="ＭＳ ゴシック" w:eastAsia="ＭＳ ゴシック" w:hAnsi="ＭＳ ゴシック" w:hint="eastAsia"/>
          <w:color w:val="000000" w:themeColor="text1"/>
        </w:rPr>
        <w:t>事業実施の基本方針、業務内容等</w:t>
      </w:r>
    </w:p>
    <w:p w14:paraId="67B605A4" w14:textId="34D63DA2" w:rsidR="00412DAC" w:rsidRPr="00612D19" w:rsidRDefault="00412DAC" w:rsidP="00612D19">
      <w:pPr>
        <w:autoSpaceDE w:val="0"/>
        <w:autoSpaceDN w:val="0"/>
        <w:adjustRightInd w:val="0"/>
        <w:ind w:leftChars="335" w:left="913" w:hangingChars="100" w:hanging="210"/>
        <w:jc w:val="left"/>
        <w:rPr>
          <w:rFonts w:ascii="ＭＳ ゴシック" w:eastAsia="ＭＳ ゴシック" w:hAnsi="ＭＳ ゴシック"/>
        </w:rPr>
      </w:pPr>
      <w:r w:rsidRPr="009D3214">
        <w:rPr>
          <w:rFonts w:ascii="ＭＳ ゴシック" w:eastAsia="ＭＳ ゴシック" w:hAnsi="ＭＳ ゴシック" w:hint="eastAsia"/>
          <w:color w:val="000000" w:themeColor="text1"/>
        </w:rPr>
        <w:t>・仕様書に記載の内容をよく整理し、</w:t>
      </w:r>
      <w:r w:rsidR="00A72831" w:rsidRPr="009D3214">
        <w:rPr>
          <w:rFonts w:ascii="ＭＳ ゴシック" w:eastAsia="ＭＳ ゴシック" w:hAnsi="ＭＳ ゴシック" w:hint="eastAsia"/>
          <w:color w:val="000000" w:themeColor="text1"/>
        </w:rPr>
        <w:t>事業</w:t>
      </w:r>
      <w:r w:rsidRPr="009D3214">
        <w:rPr>
          <w:rFonts w:ascii="ＭＳ ゴシック" w:eastAsia="ＭＳ ゴシック" w:hAnsi="ＭＳ ゴシック" w:hint="eastAsia"/>
          <w:color w:val="000000" w:themeColor="text1"/>
        </w:rPr>
        <w:t>の</w:t>
      </w:r>
      <w:r w:rsidRPr="009D3214">
        <w:rPr>
          <w:rFonts w:ascii="ＭＳ ゴシック" w:eastAsia="ＭＳ ゴシック" w:hAnsi="ＭＳ ゴシック" w:hint="eastAsia"/>
        </w:rPr>
        <w:t>実施方針を記すこと。本業務を実施する目的および</w:t>
      </w:r>
      <w:r w:rsidR="00612D19" w:rsidRPr="009D3214">
        <w:rPr>
          <w:rFonts w:ascii="ＭＳ ゴシック" w:eastAsia="ＭＳ ゴシック" w:hAnsi="ＭＳ ゴシック" w:hint="eastAsia"/>
        </w:rPr>
        <w:t>実施</w:t>
      </w:r>
      <w:r w:rsidRPr="009D3214">
        <w:rPr>
          <w:rFonts w:ascii="ＭＳ ゴシック" w:eastAsia="ＭＳ ゴシック" w:hAnsi="ＭＳ ゴシック" w:hint="eastAsia"/>
        </w:rPr>
        <w:t>内容についての</w:t>
      </w:r>
      <w:r w:rsidR="00612D19" w:rsidRPr="009D3214">
        <w:rPr>
          <w:rFonts w:ascii="ＭＳ ゴシック" w:eastAsia="ＭＳ ゴシック" w:hAnsi="ＭＳ ゴシック" w:hint="eastAsia"/>
        </w:rPr>
        <w:t>十分な理解</w:t>
      </w:r>
      <w:r w:rsidRPr="009D3214">
        <w:rPr>
          <w:rFonts w:ascii="ＭＳ ゴシック" w:eastAsia="ＭＳ ゴシック" w:hAnsi="ＭＳ ゴシック" w:hint="eastAsia"/>
        </w:rPr>
        <w:t>を示すこと。</w:t>
      </w:r>
    </w:p>
    <w:p w14:paraId="18B978C2" w14:textId="77777777" w:rsidR="00340BA3" w:rsidRDefault="00C96477" w:rsidP="00340BA3">
      <w:pPr>
        <w:pStyle w:val="a3"/>
        <w:numPr>
          <w:ilvl w:val="0"/>
          <w:numId w:val="4"/>
        </w:numPr>
        <w:autoSpaceDE w:val="0"/>
        <w:autoSpaceDN w:val="0"/>
        <w:adjustRightInd w:val="0"/>
        <w:ind w:leftChars="0"/>
        <w:jc w:val="left"/>
        <w:rPr>
          <w:rFonts w:ascii="ＭＳ ゴシック" w:eastAsia="ＭＳ ゴシック" w:hAnsi="ＭＳ ゴシック"/>
        </w:rPr>
      </w:pPr>
      <w:bookmarkStart w:id="0" w:name="_Hlk159334675"/>
      <w:r w:rsidRPr="00A72831">
        <w:rPr>
          <w:rFonts w:ascii="ＭＳ ゴシック" w:eastAsia="ＭＳ ゴシック" w:hAnsi="ＭＳ ゴシック" w:hint="eastAsia"/>
          <w:color w:val="000000" w:themeColor="text1"/>
        </w:rPr>
        <w:t>２</w:t>
      </w:r>
      <w:r w:rsidR="002D42C6" w:rsidRPr="00A72831">
        <w:rPr>
          <w:rFonts w:ascii="ＭＳ ゴシック" w:eastAsia="ＭＳ ゴシック" w:hAnsi="ＭＳ ゴシック" w:hint="eastAsia"/>
          <w:color w:val="000000" w:themeColor="text1"/>
        </w:rPr>
        <w:t xml:space="preserve">　</w:t>
      </w:r>
      <w:r w:rsidR="00A72831" w:rsidRPr="00A72831">
        <w:rPr>
          <w:rFonts w:ascii="ＭＳ ゴシック" w:eastAsia="ＭＳ ゴシック" w:hAnsi="ＭＳ ゴシック" w:hint="eastAsia"/>
        </w:rPr>
        <w:t>事業実施方法・</w:t>
      </w:r>
      <w:r w:rsidR="0055239D" w:rsidRPr="00A72831">
        <w:rPr>
          <w:rFonts w:ascii="ＭＳ ゴシック" w:eastAsia="ＭＳ ゴシック" w:hAnsi="ＭＳ ゴシック" w:hint="eastAsia"/>
        </w:rPr>
        <w:t>計画</w:t>
      </w:r>
    </w:p>
    <w:p w14:paraId="06E1C316" w14:textId="1C8F6FBE" w:rsidR="00340BA3" w:rsidRDefault="009D3214" w:rsidP="003C72FF">
      <w:pPr>
        <w:autoSpaceDE w:val="0"/>
        <w:autoSpaceDN w:val="0"/>
        <w:adjustRightInd w:val="0"/>
        <w:ind w:left="840"/>
        <w:jc w:val="left"/>
        <w:rPr>
          <w:rFonts w:ascii="ＭＳ ゴシック" w:eastAsia="ＭＳ ゴシック" w:hAnsi="ＭＳ ゴシック"/>
        </w:rPr>
      </w:pPr>
      <w:r>
        <w:rPr>
          <w:rFonts w:ascii="ＭＳ ゴシック" w:eastAsia="ＭＳ ゴシック" w:hAnsi="ＭＳ ゴシック" w:hint="eastAsia"/>
        </w:rPr>
        <w:t>・</w:t>
      </w:r>
      <w:r w:rsidR="003C72FF">
        <w:rPr>
          <w:rFonts w:ascii="ＭＳ ゴシック" w:eastAsia="ＭＳ ゴシック" w:hAnsi="ＭＳ ゴシック" w:hint="eastAsia"/>
        </w:rPr>
        <w:t>事業の実施方針に基づき、本業務の実施方法・計画を記すこと。</w:t>
      </w:r>
    </w:p>
    <w:bookmarkEnd w:id="0"/>
    <w:p w14:paraId="69850828" w14:textId="39DB8D7C" w:rsidR="00A72831" w:rsidRPr="003C72FF" w:rsidRDefault="00A72831" w:rsidP="00A72831">
      <w:pPr>
        <w:pStyle w:val="a3"/>
        <w:numPr>
          <w:ilvl w:val="0"/>
          <w:numId w:val="5"/>
        </w:numPr>
        <w:autoSpaceDE w:val="0"/>
        <w:autoSpaceDN w:val="0"/>
        <w:adjustRightInd w:val="0"/>
        <w:ind w:leftChars="0"/>
        <w:jc w:val="left"/>
        <w:rPr>
          <w:rFonts w:ascii="ＭＳ ゴシック" w:eastAsia="ＭＳ ゴシック" w:hAnsi="ＭＳ ゴシック"/>
        </w:rPr>
      </w:pPr>
      <w:r w:rsidRPr="003C72FF">
        <w:rPr>
          <w:rFonts w:ascii="ＭＳ ゴシック" w:eastAsia="ＭＳ ゴシック" w:hAnsi="ＭＳ ゴシック" w:hint="eastAsia"/>
          <w:color w:val="000000" w:themeColor="text1"/>
        </w:rPr>
        <w:t xml:space="preserve">３　</w:t>
      </w:r>
      <w:r w:rsidRPr="003C72FF">
        <w:rPr>
          <w:rFonts w:ascii="ＭＳ ゴシック" w:eastAsia="ＭＳ ゴシック" w:hAnsi="ＭＳ ゴシック" w:hint="eastAsia"/>
        </w:rPr>
        <w:t>業務実施計画</w:t>
      </w:r>
    </w:p>
    <w:p w14:paraId="10295417" w14:textId="391EA6EA" w:rsidR="00A72831" w:rsidRPr="003C72FF" w:rsidRDefault="00A72831" w:rsidP="00370361">
      <w:pPr>
        <w:ind w:leftChars="400" w:left="1050" w:hangingChars="100" w:hanging="210"/>
        <w:rPr>
          <w:rFonts w:ascii="ＭＳ ゴシック" w:eastAsia="ＭＳ ゴシック" w:hAnsi="ＭＳ ゴシック"/>
        </w:rPr>
      </w:pPr>
      <w:r w:rsidRPr="003C72FF">
        <w:rPr>
          <w:rFonts w:ascii="ＭＳ ゴシック" w:eastAsia="ＭＳ ゴシック" w:hAnsi="ＭＳ ゴシック" w:hint="eastAsia"/>
        </w:rPr>
        <w:lastRenderedPageBreak/>
        <w:t>・契約開始から契約終了までの全体スケジュールおよび各工程における実施項目と遂行方法を示すこと。なお、全体スケジュールは各項目の前後関係や連携等について、整合性が担保されている旨の根拠を示すこと。</w:t>
      </w:r>
    </w:p>
    <w:p w14:paraId="552224CF" w14:textId="0308BC76" w:rsidR="002D42C6" w:rsidRPr="003C72FF" w:rsidRDefault="002D42C6" w:rsidP="002D42C6">
      <w:pPr>
        <w:autoSpaceDE w:val="0"/>
        <w:autoSpaceDN w:val="0"/>
        <w:adjustRightInd w:val="0"/>
        <w:ind w:firstLineChars="135" w:firstLine="28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（２）</w:t>
      </w:r>
      <w:r w:rsidR="00A72831" w:rsidRPr="003C72FF">
        <w:rPr>
          <w:rFonts w:ascii="ＭＳ ゴシック" w:eastAsia="ＭＳ ゴシック" w:hAnsi="ＭＳ ゴシック" w:cs="YuMincho-Regular" w:hint="eastAsia"/>
          <w:color w:val="000000" w:themeColor="text1"/>
          <w:kern w:val="0"/>
          <w:szCs w:val="21"/>
        </w:rPr>
        <w:t>組織の業務遂行能力</w:t>
      </w:r>
    </w:p>
    <w:p w14:paraId="19EB02ED" w14:textId="61EDD75E" w:rsidR="002D42C6" w:rsidRPr="003C72FF" w:rsidRDefault="002D42C6"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２．１　実施体制</w:t>
      </w:r>
    </w:p>
    <w:p w14:paraId="7C6C22F6" w14:textId="49D4D2C0" w:rsidR="002D42C6" w:rsidRPr="003C72FF" w:rsidRDefault="002D42C6" w:rsidP="002D42C6">
      <w:pPr>
        <w:autoSpaceDE w:val="0"/>
        <w:autoSpaceDN w:val="0"/>
        <w:adjustRightInd w:val="0"/>
        <w:ind w:leftChars="235" w:left="913" w:hangingChars="200" w:hanging="420"/>
        <w:jc w:val="left"/>
        <w:rPr>
          <w:rFonts w:ascii="ＭＳ ゴシック" w:eastAsia="ＭＳ ゴシック" w:hAnsi="ＭＳ ゴシック"/>
          <w:color w:val="000000" w:themeColor="text1"/>
        </w:rPr>
      </w:pPr>
      <w:r w:rsidRPr="003C72FF">
        <w:rPr>
          <w:rFonts w:ascii="ＭＳ ゴシック" w:eastAsia="ＭＳ ゴシック" w:hAnsi="ＭＳ ゴシック" w:hint="eastAsia"/>
          <w:color w:val="000000" w:themeColor="text1"/>
        </w:rPr>
        <w:t xml:space="preserve">　・</w:t>
      </w:r>
      <w:r w:rsidRPr="003C72FF">
        <w:rPr>
          <w:rFonts w:ascii="ＭＳ ゴシック" w:eastAsia="ＭＳ ゴシック" w:hAnsi="ＭＳ ゴシック" w:hint="eastAsia"/>
        </w:rPr>
        <w:t>本業務の実施体制について、体制図、人員数、各々の役割等について提案すること。なお、契約期間やフェーズ毎（</w:t>
      </w:r>
      <w:r w:rsidRPr="003C72FF">
        <w:rPr>
          <w:rFonts w:ascii="ＭＳ ゴシック" w:eastAsia="ＭＳ ゴシック" w:hAnsi="ＭＳ ゴシック"/>
        </w:rPr>
        <w:t>会期外/会期中等）に実施体制が変動する場合はその旨が分かるように示すこと。</w:t>
      </w:r>
    </w:p>
    <w:p w14:paraId="764D60B8" w14:textId="5BF7082B" w:rsidR="00D00B24" w:rsidRPr="003C72FF" w:rsidRDefault="002D42C6" w:rsidP="002D42C6">
      <w:pPr>
        <w:autoSpaceDE w:val="0"/>
        <w:autoSpaceDN w:val="0"/>
        <w:adjustRightInd w:val="0"/>
        <w:ind w:firstLineChars="235" w:firstLine="493"/>
        <w:jc w:val="left"/>
        <w:rPr>
          <w:rFonts w:ascii="ＭＳ ゴシック" w:eastAsia="ＭＳ ゴシック" w:hAnsi="ＭＳ ゴシック"/>
          <w:color w:val="000000" w:themeColor="text1"/>
        </w:rPr>
      </w:pPr>
      <w:r w:rsidRPr="003C72FF">
        <w:rPr>
          <w:rFonts w:ascii="ＭＳ ゴシック" w:eastAsia="ＭＳ ゴシック" w:hAnsi="ＭＳ ゴシック" w:hint="eastAsia"/>
          <w:color w:val="000000" w:themeColor="text1"/>
        </w:rPr>
        <w:t>２．２　類似業務の経験・専門</w:t>
      </w:r>
      <w:r w:rsidR="00A72831" w:rsidRPr="003C72FF">
        <w:rPr>
          <w:rFonts w:ascii="ＭＳ ゴシック" w:eastAsia="ＭＳ ゴシック" w:hAnsi="ＭＳ ゴシック" w:hint="eastAsia"/>
          <w:color w:val="000000" w:themeColor="text1"/>
        </w:rPr>
        <w:t>知識等</w:t>
      </w:r>
    </w:p>
    <w:p w14:paraId="5FB01A23" w14:textId="77777777" w:rsidR="0014135E" w:rsidRPr="003C72FF" w:rsidRDefault="008B5E1B" w:rsidP="000C7367">
      <w:pPr>
        <w:ind w:leftChars="337" w:left="918" w:hangingChars="100" w:hanging="210"/>
        <w:rPr>
          <w:rFonts w:ascii="ＭＳ ゴシック" w:eastAsia="ＭＳ ゴシック" w:hAnsi="ＭＳ ゴシック"/>
        </w:rPr>
      </w:pPr>
      <w:r w:rsidRPr="003C72FF">
        <w:rPr>
          <w:rFonts w:ascii="ＭＳ ゴシック" w:eastAsia="ＭＳ ゴシック" w:hAnsi="ＭＳ ゴシック" w:hint="eastAsia"/>
        </w:rPr>
        <w:t>・</w:t>
      </w:r>
      <w:r w:rsidR="007956EF" w:rsidRPr="003C72FF">
        <w:rPr>
          <w:rFonts w:ascii="ＭＳ ゴシック" w:eastAsia="ＭＳ ゴシック" w:hAnsi="ＭＳ ゴシック" w:hint="eastAsia"/>
        </w:rPr>
        <w:t>公募要領の３(5</w:t>
      </w:r>
      <w:r w:rsidR="007956EF" w:rsidRPr="003C72FF">
        <w:rPr>
          <w:rFonts w:ascii="ＭＳ ゴシック" w:eastAsia="ＭＳ ゴシック" w:hAnsi="ＭＳ ゴシック"/>
        </w:rPr>
        <w:t>)</w:t>
      </w:r>
      <w:r w:rsidR="007956EF" w:rsidRPr="003C72FF">
        <w:rPr>
          <w:rFonts w:ascii="ＭＳ ゴシック" w:eastAsia="ＭＳ ゴシック" w:hAnsi="ＭＳ ゴシック" w:hint="eastAsia"/>
        </w:rPr>
        <w:t>に関する</w:t>
      </w:r>
      <w:r w:rsidR="0014135E" w:rsidRPr="003C72FF">
        <w:rPr>
          <w:rFonts w:ascii="ＭＳ ゴシック" w:eastAsia="ＭＳ ゴシック" w:hAnsi="ＭＳ ゴシック" w:hint="eastAsia"/>
        </w:rPr>
        <w:t>実績については、事業実績申告書（様式５）に記載し、提出すること。</w:t>
      </w:r>
    </w:p>
    <w:p w14:paraId="6F5B5E55" w14:textId="016FA92D" w:rsidR="00D00B24" w:rsidRDefault="0014135E" w:rsidP="000C7367">
      <w:pPr>
        <w:ind w:leftChars="337" w:left="918" w:hangingChars="100" w:hanging="210"/>
        <w:rPr>
          <w:rFonts w:ascii="ＭＳ ゴシック" w:eastAsia="ＭＳ ゴシック" w:hAnsi="ＭＳ ゴシック"/>
        </w:rPr>
      </w:pPr>
      <w:r w:rsidRPr="003C72FF">
        <w:rPr>
          <w:rFonts w:ascii="ＭＳ ゴシック" w:eastAsia="ＭＳ ゴシック" w:hAnsi="ＭＳ ゴシック" w:hint="eastAsia"/>
        </w:rPr>
        <w:t>・</w:t>
      </w:r>
      <w:r w:rsidR="000C7367" w:rsidRPr="003C72FF">
        <w:rPr>
          <w:rFonts w:ascii="ＭＳ ゴシック" w:eastAsia="ＭＳ ゴシック" w:hAnsi="ＭＳ ゴシック" w:hint="eastAsia"/>
        </w:rPr>
        <w:t>その他、</w:t>
      </w:r>
      <w:r w:rsidR="007956EF" w:rsidRPr="003C72FF">
        <w:rPr>
          <w:rFonts w:ascii="ＭＳ ゴシック" w:eastAsia="ＭＳ ゴシック" w:hAnsi="ＭＳ ゴシック" w:hint="eastAsia"/>
        </w:rPr>
        <w:t>本業務</w:t>
      </w:r>
      <w:r w:rsidR="000C7367" w:rsidRPr="003C72FF">
        <w:rPr>
          <w:rFonts w:ascii="ＭＳ ゴシック" w:eastAsia="ＭＳ ゴシック" w:hAnsi="ＭＳ ゴシック" w:hint="eastAsia"/>
        </w:rPr>
        <w:t>を実施するに当たる類似業務の経験・専門性を証する</w:t>
      </w:r>
      <w:r w:rsidR="007956EF" w:rsidRPr="003C72FF">
        <w:rPr>
          <w:rFonts w:ascii="ＭＳ ゴシック" w:eastAsia="ＭＳ ゴシック" w:hAnsi="ＭＳ ゴシック" w:hint="eastAsia"/>
        </w:rPr>
        <w:t>業務実績</w:t>
      </w:r>
      <w:r w:rsidR="000C7367" w:rsidRPr="003C72FF">
        <w:rPr>
          <w:rFonts w:ascii="ＭＳ ゴシック" w:eastAsia="ＭＳ ゴシック" w:hAnsi="ＭＳ ゴシック" w:hint="eastAsia"/>
        </w:rPr>
        <w:t>があれば</w:t>
      </w:r>
      <w:r w:rsidR="007956EF" w:rsidRPr="003C72FF">
        <w:rPr>
          <w:rFonts w:ascii="ＭＳ ゴシック" w:eastAsia="ＭＳ ゴシック" w:hAnsi="ＭＳ ゴシック" w:hint="eastAsia"/>
        </w:rPr>
        <w:t>記すこと</w:t>
      </w:r>
      <w:r w:rsidR="00925A62" w:rsidRPr="003C72FF">
        <w:rPr>
          <w:rFonts w:ascii="ＭＳ ゴシック" w:eastAsia="ＭＳ ゴシック" w:hAnsi="ＭＳ ゴシック" w:hint="eastAsia"/>
        </w:rPr>
        <w:t>。</w:t>
      </w:r>
    </w:p>
    <w:p w14:paraId="1F3A394F" w14:textId="18860CBF" w:rsidR="0055239D" w:rsidRPr="003C72FF" w:rsidRDefault="0055239D" w:rsidP="00D00B24">
      <w:pPr>
        <w:ind w:leftChars="67" w:left="141" w:firstLineChars="68" w:firstLine="143"/>
        <w:rPr>
          <w:rFonts w:ascii="ＭＳ ゴシック" w:eastAsia="ＭＳ ゴシック" w:hAnsi="ＭＳ ゴシック"/>
        </w:rPr>
      </w:pPr>
      <w:r w:rsidRPr="003C72FF">
        <w:rPr>
          <w:rFonts w:ascii="ＭＳ ゴシック" w:eastAsia="ＭＳ ゴシック" w:hAnsi="ＭＳ ゴシック" w:hint="eastAsia"/>
        </w:rPr>
        <w:t>（</w:t>
      </w:r>
      <w:r w:rsidR="002D42C6" w:rsidRPr="003C72FF">
        <w:rPr>
          <w:rFonts w:ascii="ＭＳ ゴシック" w:eastAsia="ＭＳ ゴシック" w:hAnsi="ＭＳ ゴシック" w:hint="eastAsia"/>
        </w:rPr>
        <w:t>３</w:t>
      </w:r>
      <w:r w:rsidRPr="003C72FF">
        <w:rPr>
          <w:rFonts w:ascii="ＭＳ ゴシック" w:eastAsia="ＭＳ ゴシック" w:hAnsi="ＭＳ ゴシック" w:hint="eastAsia"/>
        </w:rPr>
        <w:t>）業務従事者の経験・能力</w:t>
      </w:r>
    </w:p>
    <w:p w14:paraId="69A3C530" w14:textId="7E33992C" w:rsidR="002D42C6" w:rsidRPr="003C72FF" w:rsidRDefault="002D42C6"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r w:rsidRPr="003C72FF">
        <w:rPr>
          <w:rFonts w:ascii="ＭＳ ゴシック" w:eastAsia="ＭＳ ゴシック" w:hAnsi="ＭＳ ゴシック" w:cs="YuMincho-Regular" w:hint="eastAsia"/>
          <w:color w:val="000000" w:themeColor="text1"/>
          <w:kern w:val="0"/>
          <w:szCs w:val="21"/>
        </w:rPr>
        <w:t xml:space="preserve">３．１　</w:t>
      </w:r>
      <w:r w:rsidR="00A72831" w:rsidRPr="003C72FF">
        <w:rPr>
          <w:rFonts w:ascii="ＭＳ ゴシック" w:eastAsia="ＭＳ ゴシック" w:hAnsi="ＭＳ ゴシック" w:cs="YuMincho-Regular" w:hint="eastAsia"/>
          <w:color w:val="000000" w:themeColor="text1"/>
          <w:kern w:val="0"/>
          <w:szCs w:val="21"/>
        </w:rPr>
        <w:t>事業</w:t>
      </w:r>
      <w:r w:rsidRPr="003C72FF">
        <w:rPr>
          <w:rFonts w:ascii="ＭＳ ゴシック" w:eastAsia="ＭＳ ゴシック" w:hAnsi="ＭＳ ゴシック" w:cs="YuMincho-Regular" w:hint="eastAsia"/>
          <w:color w:val="000000" w:themeColor="text1"/>
          <w:kern w:val="0"/>
          <w:szCs w:val="21"/>
        </w:rPr>
        <w:t>に関する知見・知識・専門性等</w:t>
      </w:r>
    </w:p>
    <w:p w14:paraId="7DD5A3CB" w14:textId="26DB0CE4" w:rsidR="00370361" w:rsidRPr="00370361" w:rsidRDefault="00370361" w:rsidP="00370361">
      <w:pPr>
        <w:ind w:leftChars="337" w:left="918" w:rightChars="-68" w:right="-143" w:hangingChars="100" w:hanging="210"/>
        <w:rPr>
          <w:rFonts w:ascii="ＭＳ ゴシック" w:eastAsia="ＭＳ ゴシック" w:hAnsi="ＭＳ ゴシック"/>
        </w:rPr>
      </w:pPr>
      <w:r w:rsidRPr="003C72FF">
        <w:rPr>
          <w:rFonts w:ascii="ＭＳ ゴシック" w:eastAsia="ＭＳ ゴシック" w:hAnsi="ＭＳ ゴシック" w:hint="eastAsia"/>
        </w:rPr>
        <w:t>・本事業に従事する者</w:t>
      </w:r>
      <w:r w:rsidR="00BF1764" w:rsidRPr="003C72FF">
        <w:rPr>
          <w:rFonts w:ascii="ＭＳ ゴシック" w:eastAsia="ＭＳ ゴシック" w:hAnsi="ＭＳ ゴシック" w:hint="eastAsia"/>
        </w:rPr>
        <w:t>（プロジェクトマネージャーなどの業務管理責任者）</w:t>
      </w:r>
      <w:r w:rsidR="00F61DC2">
        <w:rPr>
          <w:rFonts w:ascii="ＭＳ ゴシック" w:eastAsia="ＭＳ ゴシック" w:hAnsi="ＭＳ ゴシック" w:hint="eastAsia"/>
        </w:rPr>
        <w:t>を配置する場合、そ</w:t>
      </w:r>
      <w:r w:rsidRPr="003C72FF">
        <w:rPr>
          <w:rFonts w:ascii="ＭＳ ゴシック" w:eastAsia="ＭＳ ゴシック" w:hAnsi="ＭＳ ゴシック" w:hint="eastAsia"/>
        </w:rPr>
        <w:t>の知見や専門性について、職歴・類似業務の経験や資格等の客観的な指標に基づいて記すこと。</w:t>
      </w:r>
    </w:p>
    <w:p w14:paraId="1D606776" w14:textId="5D93DA85" w:rsidR="00370361" w:rsidRPr="003C72FF" w:rsidRDefault="00370361" w:rsidP="002D42C6">
      <w:pPr>
        <w:autoSpaceDE w:val="0"/>
        <w:autoSpaceDN w:val="0"/>
        <w:adjustRightInd w:val="0"/>
        <w:ind w:firstLineChars="235" w:firstLine="493"/>
        <w:jc w:val="left"/>
        <w:rPr>
          <w:rFonts w:ascii="ＭＳ ゴシック" w:eastAsia="ＭＳ ゴシック" w:hAnsi="ＭＳ ゴシック" w:cs="YuMincho-Regular"/>
          <w:color w:val="000000" w:themeColor="text1"/>
          <w:kern w:val="0"/>
          <w:szCs w:val="21"/>
        </w:rPr>
      </w:pPr>
      <w:bookmarkStart w:id="1" w:name="_Hlk159335499"/>
      <w:r w:rsidRPr="003C72FF">
        <w:rPr>
          <w:rFonts w:ascii="ＭＳ ゴシック" w:eastAsia="ＭＳ ゴシック" w:hAnsi="ＭＳ ゴシック" w:cs="YuMincho-Regular" w:hint="eastAsia"/>
          <w:color w:val="000000" w:themeColor="text1"/>
          <w:kern w:val="0"/>
          <w:szCs w:val="21"/>
        </w:rPr>
        <w:t>３．</w:t>
      </w:r>
      <w:bookmarkStart w:id="2" w:name="_Hlk159335478"/>
      <w:r w:rsidRPr="003C72FF">
        <w:rPr>
          <w:rFonts w:ascii="ＭＳ ゴシック" w:eastAsia="ＭＳ ゴシック" w:hAnsi="ＭＳ ゴシック" w:cs="YuMincho-Regular" w:hint="eastAsia"/>
          <w:color w:val="000000" w:themeColor="text1"/>
          <w:kern w:val="0"/>
          <w:szCs w:val="21"/>
        </w:rPr>
        <w:t xml:space="preserve">２　</w:t>
      </w:r>
      <w:r w:rsidR="00BF1764" w:rsidRPr="003C72FF">
        <w:rPr>
          <w:rFonts w:ascii="ＭＳ ゴシック" w:eastAsia="ＭＳ ゴシック" w:hAnsi="ＭＳ ゴシック" w:cs="YuMincho-Regular" w:hint="eastAsia"/>
          <w:color w:val="000000" w:themeColor="text1"/>
          <w:kern w:val="0"/>
          <w:szCs w:val="21"/>
        </w:rPr>
        <w:t>類似業務の経験、専門知識等</w:t>
      </w:r>
      <w:bookmarkEnd w:id="2"/>
    </w:p>
    <w:bookmarkEnd w:id="1"/>
    <w:p w14:paraId="208481AB" w14:textId="4964FF94" w:rsidR="00370361" w:rsidRPr="003C72FF" w:rsidRDefault="00E71629" w:rsidP="00370361">
      <w:pPr>
        <w:ind w:leftChars="337" w:left="708" w:firstLine="1"/>
        <w:rPr>
          <w:rFonts w:ascii="ＭＳ ゴシック" w:eastAsia="ＭＳ ゴシック" w:hAnsi="ＭＳ ゴシック"/>
        </w:rPr>
      </w:pPr>
      <w:r w:rsidRPr="003C72FF">
        <w:rPr>
          <w:rFonts w:ascii="ＭＳ ゴシック" w:eastAsia="ＭＳ ゴシック" w:hAnsi="ＭＳ ゴシック" w:hint="eastAsia"/>
        </w:rPr>
        <w:t>・</w:t>
      </w:r>
      <w:r w:rsidR="00BF1764" w:rsidRPr="003C72FF">
        <w:rPr>
          <w:rFonts w:ascii="ＭＳ ゴシック" w:eastAsia="ＭＳ ゴシック" w:hAnsi="ＭＳ ゴシック" w:hint="eastAsia"/>
        </w:rPr>
        <w:t>万博または類似業務の実務経験者の実績と配置</w:t>
      </w:r>
      <w:r w:rsidRPr="003C72FF">
        <w:rPr>
          <w:rFonts w:ascii="ＭＳ ゴシック" w:eastAsia="ＭＳ ゴシック" w:hAnsi="ＭＳ ゴシック" w:hint="eastAsia"/>
        </w:rPr>
        <w:t>を</w:t>
      </w:r>
      <w:r w:rsidR="002D7510" w:rsidRPr="003C72FF">
        <w:rPr>
          <w:rFonts w:ascii="ＭＳ ゴシック" w:eastAsia="ＭＳ ゴシック" w:hAnsi="ＭＳ ゴシック" w:hint="eastAsia"/>
        </w:rPr>
        <w:t>記す</w:t>
      </w:r>
      <w:r w:rsidRPr="003C72FF">
        <w:rPr>
          <w:rFonts w:ascii="ＭＳ ゴシック" w:eastAsia="ＭＳ ゴシック" w:hAnsi="ＭＳ ゴシック" w:hint="eastAsia"/>
        </w:rPr>
        <w:t>こと</w:t>
      </w:r>
      <w:r w:rsidR="00370361" w:rsidRPr="003C72FF">
        <w:rPr>
          <w:rFonts w:ascii="ＭＳ ゴシック" w:eastAsia="ＭＳ ゴシック" w:hAnsi="ＭＳ ゴシック" w:hint="eastAsia"/>
        </w:rPr>
        <w:t>。</w:t>
      </w:r>
    </w:p>
    <w:p w14:paraId="41D8C9D3" w14:textId="6A8D6C75" w:rsidR="00BF1764" w:rsidRPr="003C72FF" w:rsidRDefault="00BF1764" w:rsidP="00BF1764">
      <w:pPr>
        <w:ind w:firstLineChars="250" w:firstLine="525"/>
        <w:rPr>
          <w:rFonts w:ascii="ＭＳ ゴシック" w:eastAsia="ＭＳ ゴシック" w:hAnsi="ＭＳ ゴシック"/>
        </w:rPr>
      </w:pPr>
      <w:r w:rsidRPr="003C72FF">
        <w:rPr>
          <w:rFonts w:ascii="ＭＳ ゴシック" w:eastAsia="ＭＳ ゴシック" w:hAnsi="ＭＳ ゴシック" w:hint="eastAsia"/>
        </w:rPr>
        <w:t>３．３　多言語での対応</w:t>
      </w:r>
    </w:p>
    <w:p w14:paraId="201EA8FE" w14:textId="77E838D4" w:rsidR="00BF1764" w:rsidRPr="00BF1764" w:rsidRDefault="00BF1764" w:rsidP="004B1712">
      <w:pPr>
        <w:ind w:left="945" w:hangingChars="450" w:hanging="945"/>
        <w:rPr>
          <w:rFonts w:ascii="ＭＳ ゴシック" w:eastAsia="ＭＳ ゴシック" w:hAnsi="ＭＳ ゴシック"/>
        </w:rPr>
      </w:pPr>
      <w:r w:rsidRPr="003C72FF">
        <w:rPr>
          <w:rFonts w:ascii="ＭＳ ゴシック" w:eastAsia="ＭＳ ゴシック" w:hAnsi="ＭＳ ゴシック"/>
        </w:rPr>
        <w:t xml:space="preserve">  </w:t>
      </w:r>
      <w:r w:rsidR="004B1712" w:rsidRPr="003C72FF">
        <w:rPr>
          <w:rFonts w:ascii="ＭＳ ゴシック" w:eastAsia="ＭＳ ゴシック" w:hAnsi="ＭＳ ゴシック"/>
        </w:rPr>
        <w:t xml:space="preserve">     </w:t>
      </w:r>
      <w:r w:rsidRPr="003C72FF">
        <w:rPr>
          <w:rFonts w:ascii="ＭＳ ゴシック" w:eastAsia="ＭＳ ゴシック" w:hAnsi="ＭＳ ゴシック" w:hint="eastAsia"/>
        </w:rPr>
        <w:t>・</w:t>
      </w:r>
      <w:r w:rsidR="004B1712" w:rsidRPr="003C72FF">
        <w:rPr>
          <w:rFonts w:ascii="ＭＳ ゴシック" w:eastAsia="ＭＳ ゴシック" w:hAnsi="ＭＳ ゴシック" w:hint="eastAsia"/>
        </w:rPr>
        <w:t>英語、仏語、その他言語での対応を行う者</w:t>
      </w:r>
      <w:r w:rsidR="00F61DC2">
        <w:rPr>
          <w:rFonts w:ascii="ＭＳ ゴシック" w:eastAsia="ＭＳ ゴシック" w:hAnsi="ＭＳ ゴシック" w:hint="eastAsia"/>
        </w:rPr>
        <w:t>を配置する場合</w:t>
      </w:r>
      <w:r w:rsidR="004B1712" w:rsidRPr="003C72FF">
        <w:rPr>
          <w:rFonts w:ascii="ＭＳ ゴシック" w:eastAsia="ＭＳ ゴシック" w:hAnsi="ＭＳ ゴシック" w:hint="eastAsia"/>
        </w:rPr>
        <w:t>、多言語対応等の経験・能力等を記すこと。</w:t>
      </w:r>
      <w:r w:rsidR="00AD63AB">
        <w:rPr>
          <w:rFonts w:ascii="ＭＳ ゴシック" w:eastAsia="ＭＳ ゴシック" w:hAnsi="ＭＳ ゴシック" w:hint="eastAsia"/>
        </w:rPr>
        <w:t>※本業務において、多言語対応必須ではない。</w:t>
      </w:r>
    </w:p>
    <w:p w14:paraId="73E02610" w14:textId="79544B06" w:rsidR="006D39A3" w:rsidRPr="003C72FF" w:rsidRDefault="006D39A3" w:rsidP="00D00B24">
      <w:pPr>
        <w:ind w:leftChars="135" w:left="1047" w:hangingChars="364" w:hanging="764"/>
        <w:rPr>
          <w:rFonts w:ascii="ＭＳ ゴシック" w:eastAsia="ＭＳ ゴシック" w:hAnsi="ＭＳ ゴシック"/>
          <w:lang w:eastAsia="zh-TW"/>
        </w:rPr>
      </w:pPr>
      <w:r w:rsidRPr="003C72FF">
        <w:rPr>
          <w:rFonts w:ascii="ＭＳ ゴシック" w:eastAsia="ＭＳ ゴシック" w:hAnsi="ＭＳ ゴシック" w:hint="eastAsia"/>
          <w:lang w:eastAsia="zh-TW"/>
        </w:rPr>
        <w:t>（</w:t>
      </w:r>
      <w:r w:rsidR="002D42C6" w:rsidRPr="003C72FF">
        <w:rPr>
          <w:rFonts w:ascii="ＭＳ ゴシック" w:eastAsia="ＭＳ ゴシック" w:hAnsi="ＭＳ ゴシック" w:hint="eastAsia"/>
          <w:lang w:eastAsia="zh-TW"/>
        </w:rPr>
        <w:t>４</w:t>
      </w:r>
      <w:r w:rsidRPr="003C72FF">
        <w:rPr>
          <w:rFonts w:ascii="ＭＳ ゴシック" w:eastAsia="ＭＳ ゴシック" w:hAnsi="ＭＳ ゴシック" w:hint="eastAsia"/>
          <w:lang w:eastAsia="zh-TW"/>
        </w:rPr>
        <w:t xml:space="preserve">）追加提案事項　　　　　　　　　</w:t>
      </w:r>
      <w:r w:rsidRPr="003C72FF">
        <w:rPr>
          <w:rFonts w:ascii="ＭＳ ゴシック" w:eastAsia="ＭＳ ゴシック" w:hAnsi="ＭＳ ゴシック"/>
          <w:lang w:eastAsia="zh-TW"/>
        </w:rPr>
        <w:t xml:space="preserve">                                                                                              　　　　　　　　　　　　　　　　　　　　　　　　　　　　　　　　　　　　　　　　　　　　　　　　　　　　　　</w:t>
      </w:r>
    </w:p>
    <w:p w14:paraId="5DDFB4AC" w14:textId="3CD28AA0" w:rsidR="006D39A3" w:rsidRPr="003C72FF" w:rsidRDefault="008B5E1B" w:rsidP="008B5E1B">
      <w:pPr>
        <w:ind w:leftChars="338" w:left="851" w:hangingChars="67" w:hanging="141"/>
        <w:rPr>
          <w:rFonts w:ascii="ＭＳ ゴシック" w:eastAsia="ＭＳ ゴシック" w:hAnsi="ＭＳ ゴシック"/>
        </w:rPr>
      </w:pPr>
      <w:r w:rsidRPr="003C72FF">
        <w:rPr>
          <w:rFonts w:ascii="ＭＳ ゴシック" w:eastAsia="ＭＳ ゴシック" w:hAnsi="ＭＳ ゴシック" w:hint="eastAsia"/>
        </w:rPr>
        <w:t>・</w:t>
      </w:r>
      <w:r w:rsidR="006D39A3" w:rsidRPr="003C72FF">
        <w:rPr>
          <w:rFonts w:ascii="ＭＳ ゴシック" w:eastAsia="ＭＳ ゴシック" w:hAnsi="ＭＳ ゴシック" w:hint="eastAsia"/>
        </w:rPr>
        <w:t>仕様書に明記がなく、応札者が応募金額の範囲内において本業務と関連して実施する業務で、協会や利用者が有益となる提案があれば示すこと。</w:t>
      </w:r>
      <w:r w:rsidR="00370361" w:rsidRPr="003C72FF">
        <w:rPr>
          <w:rFonts w:ascii="ＭＳ ゴシック" w:eastAsia="ＭＳ ゴシック" w:hAnsi="ＭＳ ゴシック" w:hint="eastAsia"/>
        </w:rPr>
        <w:t>上記（１）から（３）の項目内に記載する場合は、追加提案部分であることを明記すること。</w:t>
      </w:r>
    </w:p>
    <w:p w14:paraId="6EA340AD" w14:textId="498B804E" w:rsidR="00455519" w:rsidRPr="003C72FF" w:rsidRDefault="00455519" w:rsidP="00D00B24">
      <w:pPr>
        <w:ind w:firstLineChars="135" w:firstLine="283"/>
        <w:rPr>
          <w:rFonts w:ascii="ＭＳ ゴシック" w:eastAsia="ＭＳ ゴシック" w:hAnsi="ＭＳ ゴシック"/>
        </w:rPr>
      </w:pPr>
      <w:r w:rsidRPr="003C72FF">
        <w:rPr>
          <w:rFonts w:ascii="ＭＳ ゴシック" w:eastAsia="ＭＳ ゴシック" w:hAnsi="ＭＳ ゴシック" w:hint="eastAsia"/>
        </w:rPr>
        <w:t>（</w:t>
      </w:r>
      <w:r w:rsidR="00370361" w:rsidRPr="003C72FF">
        <w:rPr>
          <w:rFonts w:ascii="ＭＳ ゴシック" w:eastAsia="ＭＳ ゴシック" w:hAnsi="ＭＳ ゴシック" w:hint="eastAsia"/>
        </w:rPr>
        <w:t>５</w:t>
      </w:r>
      <w:r w:rsidRPr="003C72FF">
        <w:rPr>
          <w:rFonts w:ascii="ＭＳ ゴシック" w:eastAsia="ＭＳ ゴシック" w:hAnsi="ＭＳ ゴシック" w:hint="eastAsia"/>
        </w:rPr>
        <w:t>）その他</w:t>
      </w:r>
    </w:p>
    <w:p w14:paraId="43558E3D" w14:textId="068BB0E5" w:rsidR="00065F8E" w:rsidRDefault="00D00B24" w:rsidP="000C7367">
      <w:pPr>
        <w:ind w:leftChars="337" w:left="708"/>
        <w:rPr>
          <w:rFonts w:ascii="ＭＳ ゴシック" w:eastAsia="ＭＳ ゴシック" w:hAnsi="ＭＳ ゴシック"/>
        </w:rPr>
      </w:pPr>
      <w:r w:rsidRPr="003C72FF">
        <w:rPr>
          <w:rFonts w:ascii="ＭＳ ゴシック" w:eastAsia="ＭＳ ゴシック" w:hAnsi="ＭＳ ゴシック" w:hint="eastAsia"/>
        </w:rPr>
        <w:t>・</w:t>
      </w:r>
      <w:r w:rsidR="00F72727" w:rsidRPr="003C72FF">
        <w:rPr>
          <w:rFonts w:ascii="ＭＳ ゴシック" w:eastAsia="ＭＳ ゴシック" w:hAnsi="ＭＳ ゴシック" w:hint="eastAsia"/>
        </w:rPr>
        <w:t>費用については、応募金額提案書・内訳書（様式４）に記載し、提出すること。</w:t>
      </w:r>
    </w:p>
    <w:p w14:paraId="53D1A81A" w14:textId="77777777" w:rsidR="00136C36" w:rsidRPr="00AE4B23" w:rsidRDefault="00136C36" w:rsidP="00455519">
      <w:pPr>
        <w:rPr>
          <w:rFonts w:ascii="ＭＳ ゴシック" w:eastAsia="ＭＳ ゴシック" w:hAnsi="ＭＳ ゴシック"/>
        </w:rPr>
      </w:pPr>
    </w:p>
    <w:p w14:paraId="5251A28F" w14:textId="54058E47" w:rsidR="00455519" w:rsidRPr="003C72FF" w:rsidRDefault="00455519" w:rsidP="00455519">
      <w:pPr>
        <w:ind w:firstLineChars="100" w:firstLine="211"/>
        <w:rPr>
          <w:rFonts w:ascii="ＭＳ ゴシック" w:eastAsia="ＭＳ ゴシック" w:hAnsi="ＭＳ ゴシック"/>
          <w:b/>
          <w:bCs/>
        </w:rPr>
      </w:pPr>
      <w:r w:rsidRPr="003C72FF">
        <w:rPr>
          <w:rFonts w:ascii="ＭＳ ゴシック" w:eastAsia="ＭＳ ゴシック" w:hAnsi="ＭＳ ゴシック" w:hint="eastAsia"/>
          <w:b/>
          <w:bCs/>
        </w:rPr>
        <w:t>３．</w:t>
      </w:r>
      <w:r w:rsidRPr="003C72FF">
        <w:rPr>
          <w:rFonts w:ascii="ＭＳ ゴシック" w:eastAsia="ＭＳ ゴシック" w:hAnsi="ＭＳ ゴシック"/>
          <w:b/>
          <w:bCs/>
        </w:rPr>
        <w:t>提案書の評価基準</w:t>
      </w:r>
    </w:p>
    <w:p w14:paraId="40CE4A1A" w14:textId="77777777" w:rsidR="00455519" w:rsidRPr="003C72FF" w:rsidRDefault="00455519" w:rsidP="00455519">
      <w:pPr>
        <w:ind w:firstLineChars="300" w:firstLine="630"/>
        <w:rPr>
          <w:rFonts w:ascii="ＭＳ ゴシック" w:eastAsia="ＭＳ ゴシック" w:hAnsi="ＭＳ ゴシック"/>
        </w:rPr>
      </w:pPr>
      <w:r w:rsidRPr="003C72FF">
        <w:rPr>
          <w:rFonts w:ascii="ＭＳ ゴシック" w:eastAsia="ＭＳ ゴシック" w:hAnsi="ＭＳ ゴシック" w:hint="eastAsia"/>
        </w:rPr>
        <w:t>協会は「評価基準配点表」（別添４）</w:t>
      </w:r>
      <w:r w:rsidRPr="003C72FF">
        <w:rPr>
          <w:rFonts w:ascii="ＭＳ ゴシック" w:eastAsia="ＭＳ ゴシック" w:hAnsi="ＭＳ ゴシック"/>
        </w:rPr>
        <w:t>に示す提案書の評価基準に従い、提案内容を評</w:t>
      </w:r>
    </w:p>
    <w:p w14:paraId="21F8D4D8" w14:textId="0987FBA9" w:rsidR="00455519" w:rsidRDefault="00455519" w:rsidP="00455519">
      <w:pPr>
        <w:ind w:firstLineChars="200" w:firstLine="420"/>
        <w:rPr>
          <w:rFonts w:ascii="ＭＳ ゴシック" w:eastAsia="ＭＳ ゴシック" w:hAnsi="ＭＳ ゴシック"/>
        </w:rPr>
      </w:pPr>
      <w:r w:rsidRPr="003C72FF">
        <w:rPr>
          <w:rFonts w:ascii="ＭＳ ゴシック" w:eastAsia="ＭＳ ゴシック" w:hAnsi="ＭＳ ゴシック"/>
        </w:rPr>
        <w:t>価する。</w:t>
      </w:r>
    </w:p>
    <w:p w14:paraId="4277456B" w14:textId="77777777" w:rsidR="001C0B63" w:rsidRDefault="001C0B63" w:rsidP="00455519">
      <w:pPr>
        <w:ind w:firstLineChars="200" w:firstLine="420"/>
        <w:rPr>
          <w:rFonts w:ascii="ＭＳ ゴシック" w:eastAsia="ＭＳ ゴシック" w:hAnsi="ＭＳ ゴシック"/>
        </w:rPr>
      </w:pPr>
    </w:p>
    <w:p w14:paraId="7494F822" w14:textId="5DB95C43" w:rsidR="001C0B63" w:rsidRPr="0055239D" w:rsidRDefault="001C0B63" w:rsidP="001C0B63">
      <w:pPr>
        <w:ind w:firstLineChars="200" w:firstLine="420"/>
        <w:jc w:val="right"/>
        <w:rPr>
          <w:rFonts w:ascii="ＭＳ ゴシック" w:eastAsia="ＭＳ ゴシック" w:hAnsi="ＭＳ ゴシック"/>
        </w:rPr>
      </w:pPr>
      <w:r>
        <w:rPr>
          <w:rFonts w:ascii="ＭＳ ゴシック" w:eastAsia="ＭＳ ゴシック" w:hAnsi="ＭＳ ゴシック" w:hint="eastAsia"/>
        </w:rPr>
        <w:t>以上</w:t>
      </w:r>
    </w:p>
    <w:sectPr w:rsidR="001C0B63" w:rsidRPr="0055239D" w:rsidSect="001D3EED">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34D29" w14:textId="77777777" w:rsidR="00953E12" w:rsidRDefault="00953E12" w:rsidP="009C3A81">
      <w:r>
        <w:separator/>
      </w:r>
    </w:p>
  </w:endnote>
  <w:endnote w:type="continuationSeparator" w:id="0">
    <w:p w14:paraId="57C6CA80" w14:textId="77777777" w:rsidR="00953E12" w:rsidRDefault="00953E12" w:rsidP="009C3A81">
      <w:r>
        <w:continuationSeparator/>
      </w:r>
    </w:p>
  </w:endnote>
  <w:endnote w:type="continuationNotice" w:id="1">
    <w:p w14:paraId="1BE3F49D" w14:textId="77777777" w:rsidR="00953E12" w:rsidRDefault="00953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游ゴシック"/>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7CB21" w14:textId="77777777" w:rsidR="00953E12" w:rsidRDefault="00953E12" w:rsidP="009C3A81">
      <w:r>
        <w:separator/>
      </w:r>
    </w:p>
  </w:footnote>
  <w:footnote w:type="continuationSeparator" w:id="0">
    <w:p w14:paraId="03DFC231" w14:textId="77777777" w:rsidR="00953E12" w:rsidRDefault="00953E12" w:rsidP="009C3A81">
      <w:r>
        <w:continuationSeparator/>
      </w:r>
    </w:p>
  </w:footnote>
  <w:footnote w:type="continuationNotice" w:id="1">
    <w:p w14:paraId="64FC3132" w14:textId="77777777" w:rsidR="00953E12" w:rsidRDefault="00953E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44C40"/>
    <w:multiLevelType w:val="hybridMultilevel"/>
    <w:tmpl w:val="43BE1D8E"/>
    <w:lvl w:ilvl="0" w:tplc="8B9C496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992318B"/>
    <w:multiLevelType w:val="hybridMultilevel"/>
    <w:tmpl w:val="1CA08DCE"/>
    <w:lvl w:ilvl="0" w:tplc="F9E6978A">
      <w:start w:val="5"/>
      <w:numFmt w:val="bullet"/>
      <w:lvlText w:val="-"/>
      <w:lvlJc w:val="left"/>
      <w:pPr>
        <w:ind w:left="714" w:hanging="360"/>
      </w:pPr>
      <w:rPr>
        <w:rFonts w:ascii="Meiryo UI" w:eastAsia="Meiryo UI" w:hAnsi="Meiryo UI" w:cstheme="minorBidi" w:hint="eastAsia"/>
      </w:rPr>
    </w:lvl>
    <w:lvl w:ilvl="1" w:tplc="0409000B" w:tentative="1">
      <w:start w:val="1"/>
      <w:numFmt w:val="bullet"/>
      <w:lvlText w:val=""/>
      <w:lvlJc w:val="left"/>
      <w:pPr>
        <w:ind w:left="1194" w:hanging="420"/>
      </w:pPr>
      <w:rPr>
        <w:rFonts w:ascii="Wingdings" w:hAnsi="Wingdings" w:hint="default"/>
      </w:rPr>
    </w:lvl>
    <w:lvl w:ilvl="2" w:tplc="0409000D" w:tentative="1">
      <w:start w:val="1"/>
      <w:numFmt w:val="bullet"/>
      <w:lvlText w:val=""/>
      <w:lvlJc w:val="left"/>
      <w:pPr>
        <w:ind w:left="1614" w:hanging="420"/>
      </w:pPr>
      <w:rPr>
        <w:rFonts w:ascii="Wingdings" w:hAnsi="Wingdings" w:hint="default"/>
      </w:rPr>
    </w:lvl>
    <w:lvl w:ilvl="3" w:tplc="04090001" w:tentative="1">
      <w:start w:val="1"/>
      <w:numFmt w:val="bullet"/>
      <w:lvlText w:val=""/>
      <w:lvlJc w:val="left"/>
      <w:pPr>
        <w:ind w:left="2034" w:hanging="420"/>
      </w:pPr>
      <w:rPr>
        <w:rFonts w:ascii="Wingdings" w:hAnsi="Wingdings" w:hint="default"/>
      </w:rPr>
    </w:lvl>
    <w:lvl w:ilvl="4" w:tplc="0409000B" w:tentative="1">
      <w:start w:val="1"/>
      <w:numFmt w:val="bullet"/>
      <w:lvlText w:val=""/>
      <w:lvlJc w:val="left"/>
      <w:pPr>
        <w:ind w:left="2454" w:hanging="420"/>
      </w:pPr>
      <w:rPr>
        <w:rFonts w:ascii="Wingdings" w:hAnsi="Wingdings" w:hint="default"/>
      </w:rPr>
    </w:lvl>
    <w:lvl w:ilvl="5" w:tplc="0409000D" w:tentative="1">
      <w:start w:val="1"/>
      <w:numFmt w:val="bullet"/>
      <w:lvlText w:val=""/>
      <w:lvlJc w:val="left"/>
      <w:pPr>
        <w:ind w:left="2874" w:hanging="420"/>
      </w:pPr>
      <w:rPr>
        <w:rFonts w:ascii="Wingdings" w:hAnsi="Wingdings" w:hint="default"/>
      </w:rPr>
    </w:lvl>
    <w:lvl w:ilvl="6" w:tplc="04090001" w:tentative="1">
      <w:start w:val="1"/>
      <w:numFmt w:val="bullet"/>
      <w:lvlText w:val=""/>
      <w:lvlJc w:val="left"/>
      <w:pPr>
        <w:ind w:left="3294" w:hanging="420"/>
      </w:pPr>
      <w:rPr>
        <w:rFonts w:ascii="Wingdings" w:hAnsi="Wingdings" w:hint="default"/>
      </w:rPr>
    </w:lvl>
    <w:lvl w:ilvl="7" w:tplc="0409000B" w:tentative="1">
      <w:start w:val="1"/>
      <w:numFmt w:val="bullet"/>
      <w:lvlText w:val=""/>
      <w:lvlJc w:val="left"/>
      <w:pPr>
        <w:ind w:left="3714" w:hanging="420"/>
      </w:pPr>
      <w:rPr>
        <w:rFonts w:ascii="Wingdings" w:hAnsi="Wingdings" w:hint="default"/>
      </w:rPr>
    </w:lvl>
    <w:lvl w:ilvl="8" w:tplc="0409000D" w:tentative="1">
      <w:start w:val="1"/>
      <w:numFmt w:val="bullet"/>
      <w:lvlText w:val=""/>
      <w:lvlJc w:val="left"/>
      <w:pPr>
        <w:ind w:left="4134" w:hanging="420"/>
      </w:pPr>
      <w:rPr>
        <w:rFonts w:ascii="Wingdings" w:hAnsi="Wingdings" w:hint="default"/>
      </w:rPr>
    </w:lvl>
  </w:abstractNum>
  <w:abstractNum w:abstractNumId="2" w15:restartNumberingAfterBreak="0">
    <w:nsid w:val="33E6367F"/>
    <w:multiLevelType w:val="hybridMultilevel"/>
    <w:tmpl w:val="095A2D9C"/>
    <w:lvl w:ilvl="0" w:tplc="381E4088">
      <w:start w:val="1"/>
      <w:numFmt w:val="decimalFullWidth"/>
      <w:lvlText w:val="%1．"/>
      <w:lvlJc w:val="left"/>
      <w:pPr>
        <w:ind w:left="933" w:hanging="440"/>
      </w:pPr>
      <w:rPr>
        <w:rFonts w:hint="default"/>
        <w:color w:val="000000" w:themeColor="text1"/>
      </w:rPr>
    </w:lvl>
    <w:lvl w:ilvl="1" w:tplc="04090017" w:tentative="1">
      <w:start w:val="1"/>
      <w:numFmt w:val="aiueoFullWidth"/>
      <w:lvlText w:val="(%2)"/>
      <w:lvlJc w:val="left"/>
      <w:pPr>
        <w:ind w:left="1373" w:hanging="440"/>
      </w:pPr>
    </w:lvl>
    <w:lvl w:ilvl="2" w:tplc="04090011" w:tentative="1">
      <w:start w:val="1"/>
      <w:numFmt w:val="decimalEnclosedCircle"/>
      <w:lvlText w:val="%3"/>
      <w:lvlJc w:val="left"/>
      <w:pPr>
        <w:ind w:left="1813" w:hanging="440"/>
      </w:pPr>
    </w:lvl>
    <w:lvl w:ilvl="3" w:tplc="0409000F" w:tentative="1">
      <w:start w:val="1"/>
      <w:numFmt w:val="decimal"/>
      <w:lvlText w:val="%4."/>
      <w:lvlJc w:val="left"/>
      <w:pPr>
        <w:ind w:left="2253" w:hanging="440"/>
      </w:pPr>
    </w:lvl>
    <w:lvl w:ilvl="4" w:tplc="04090017" w:tentative="1">
      <w:start w:val="1"/>
      <w:numFmt w:val="aiueoFullWidth"/>
      <w:lvlText w:val="(%5)"/>
      <w:lvlJc w:val="left"/>
      <w:pPr>
        <w:ind w:left="2693" w:hanging="440"/>
      </w:pPr>
    </w:lvl>
    <w:lvl w:ilvl="5" w:tplc="04090011" w:tentative="1">
      <w:start w:val="1"/>
      <w:numFmt w:val="decimalEnclosedCircle"/>
      <w:lvlText w:val="%6"/>
      <w:lvlJc w:val="left"/>
      <w:pPr>
        <w:ind w:left="3133" w:hanging="440"/>
      </w:pPr>
    </w:lvl>
    <w:lvl w:ilvl="6" w:tplc="0409000F" w:tentative="1">
      <w:start w:val="1"/>
      <w:numFmt w:val="decimal"/>
      <w:lvlText w:val="%7."/>
      <w:lvlJc w:val="left"/>
      <w:pPr>
        <w:ind w:left="3573" w:hanging="440"/>
      </w:pPr>
    </w:lvl>
    <w:lvl w:ilvl="7" w:tplc="04090017" w:tentative="1">
      <w:start w:val="1"/>
      <w:numFmt w:val="aiueoFullWidth"/>
      <w:lvlText w:val="(%8)"/>
      <w:lvlJc w:val="left"/>
      <w:pPr>
        <w:ind w:left="4013" w:hanging="440"/>
      </w:pPr>
    </w:lvl>
    <w:lvl w:ilvl="8" w:tplc="04090011" w:tentative="1">
      <w:start w:val="1"/>
      <w:numFmt w:val="decimalEnclosedCircle"/>
      <w:lvlText w:val="%9"/>
      <w:lvlJc w:val="left"/>
      <w:pPr>
        <w:ind w:left="4453" w:hanging="440"/>
      </w:pPr>
    </w:lvl>
  </w:abstractNum>
  <w:abstractNum w:abstractNumId="3" w15:restartNumberingAfterBreak="0">
    <w:nsid w:val="550A17AD"/>
    <w:multiLevelType w:val="hybridMultilevel"/>
    <w:tmpl w:val="20327BE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764A482E"/>
    <w:multiLevelType w:val="hybridMultilevel"/>
    <w:tmpl w:val="095A2D9C"/>
    <w:lvl w:ilvl="0" w:tplc="FFFFFFFF">
      <w:start w:val="1"/>
      <w:numFmt w:val="decimalFullWidth"/>
      <w:lvlText w:val="%1．"/>
      <w:lvlJc w:val="left"/>
      <w:pPr>
        <w:ind w:left="933" w:hanging="440"/>
      </w:pPr>
      <w:rPr>
        <w:rFonts w:hint="default"/>
        <w:color w:val="000000" w:themeColor="text1"/>
      </w:rPr>
    </w:lvl>
    <w:lvl w:ilvl="1" w:tplc="FFFFFFFF" w:tentative="1">
      <w:start w:val="1"/>
      <w:numFmt w:val="aiueoFullWidth"/>
      <w:lvlText w:val="(%2)"/>
      <w:lvlJc w:val="left"/>
      <w:pPr>
        <w:ind w:left="1373" w:hanging="440"/>
      </w:pPr>
    </w:lvl>
    <w:lvl w:ilvl="2" w:tplc="FFFFFFFF" w:tentative="1">
      <w:start w:val="1"/>
      <w:numFmt w:val="decimalEnclosedCircle"/>
      <w:lvlText w:val="%3"/>
      <w:lvlJc w:val="left"/>
      <w:pPr>
        <w:ind w:left="1813" w:hanging="440"/>
      </w:pPr>
    </w:lvl>
    <w:lvl w:ilvl="3" w:tplc="FFFFFFFF" w:tentative="1">
      <w:start w:val="1"/>
      <w:numFmt w:val="decimal"/>
      <w:lvlText w:val="%4."/>
      <w:lvlJc w:val="left"/>
      <w:pPr>
        <w:ind w:left="2253" w:hanging="440"/>
      </w:pPr>
    </w:lvl>
    <w:lvl w:ilvl="4" w:tplc="FFFFFFFF" w:tentative="1">
      <w:start w:val="1"/>
      <w:numFmt w:val="aiueoFullWidth"/>
      <w:lvlText w:val="(%5)"/>
      <w:lvlJc w:val="left"/>
      <w:pPr>
        <w:ind w:left="2693" w:hanging="440"/>
      </w:pPr>
    </w:lvl>
    <w:lvl w:ilvl="5" w:tplc="FFFFFFFF" w:tentative="1">
      <w:start w:val="1"/>
      <w:numFmt w:val="decimalEnclosedCircle"/>
      <w:lvlText w:val="%6"/>
      <w:lvlJc w:val="left"/>
      <w:pPr>
        <w:ind w:left="3133" w:hanging="440"/>
      </w:pPr>
    </w:lvl>
    <w:lvl w:ilvl="6" w:tplc="FFFFFFFF" w:tentative="1">
      <w:start w:val="1"/>
      <w:numFmt w:val="decimal"/>
      <w:lvlText w:val="%7."/>
      <w:lvlJc w:val="left"/>
      <w:pPr>
        <w:ind w:left="3573" w:hanging="440"/>
      </w:pPr>
    </w:lvl>
    <w:lvl w:ilvl="7" w:tplc="FFFFFFFF" w:tentative="1">
      <w:start w:val="1"/>
      <w:numFmt w:val="aiueoFullWidth"/>
      <w:lvlText w:val="(%8)"/>
      <w:lvlJc w:val="left"/>
      <w:pPr>
        <w:ind w:left="4013" w:hanging="440"/>
      </w:pPr>
    </w:lvl>
    <w:lvl w:ilvl="8" w:tplc="FFFFFFFF" w:tentative="1">
      <w:start w:val="1"/>
      <w:numFmt w:val="decimalEnclosedCircle"/>
      <w:lvlText w:val="%9"/>
      <w:lvlJc w:val="left"/>
      <w:pPr>
        <w:ind w:left="4453" w:hanging="440"/>
      </w:pPr>
    </w:lvl>
  </w:abstractNum>
  <w:num w:numId="1" w16cid:durableId="1551266795">
    <w:abstractNumId w:val="3"/>
  </w:num>
  <w:num w:numId="2" w16cid:durableId="901258436">
    <w:abstractNumId w:val="1"/>
  </w:num>
  <w:num w:numId="3" w16cid:durableId="502623126">
    <w:abstractNumId w:val="0"/>
  </w:num>
  <w:num w:numId="4" w16cid:durableId="1486705793">
    <w:abstractNumId w:val="2"/>
  </w:num>
  <w:num w:numId="5" w16cid:durableId="1370109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B"/>
    <w:rsid w:val="00001C23"/>
    <w:rsid w:val="0002700F"/>
    <w:rsid w:val="00037BE7"/>
    <w:rsid w:val="00045FA1"/>
    <w:rsid w:val="00065F51"/>
    <w:rsid w:val="00065F8E"/>
    <w:rsid w:val="00082072"/>
    <w:rsid w:val="00087222"/>
    <w:rsid w:val="00093519"/>
    <w:rsid w:val="000B20EA"/>
    <w:rsid w:val="000C053F"/>
    <w:rsid w:val="000C7367"/>
    <w:rsid w:val="000E7D1C"/>
    <w:rsid w:val="000F170C"/>
    <w:rsid w:val="00111CA8"/>
    <w:rsid w:val="001155C2"/>
    <w:rsid w:val="00121014"/>
    <w:rsid w:val="00136C36"/>
    <w:rsid w:val="001406B4"/>
    <w:rsid w:val="0014135E"/>
    <w:rsid w:val="001445F4"/>
    <w:rsid w:val="00165682"/>
    <w:rsid w:val="001722A9"/>
    <w:rsid w:val="00177865"/>
    <w:rsid w:val="00197330"/>
    <w:rsid w:val="001B2FBD"/>
    <w:rsid w:val="001B76DE"/>
    <w:rsid w:val="001B7E8A"/>
    <w:rsid w:val="001C0B63"/>
    <w:rsid w:val="001D3EED"/>
    <w:rsid w:val="001E74B9"/>
    <w:rsid w:val="001F6321"/>
    <w:rsid w:val="002435C2"/>
    <w:rsid w:val="00251359"/>
    <w:rsid w:val="00251A12"/>
    <w:rsid w:val="00292350"/>
    <w:rsid w:val="002D42C6"/>
    <w:rsid w:val="002D723A"/>
    <w:rsid w:val="002D7510"/>
    <w:rsid w:val="002F2914"/>
    <w:rsid w:val="002F7E10"/>
    <w:rsid w:val="00305A07"/>
    <w:rsid w:val="00313C17"/>
    <w:rsid w:val="0032650C"/>
    <w:rsid w:val="003341FB"/>
    <w:rsid w:val="00334926"/>
    <w:rsid w:val="00340BA3"/>
    <w:rsid w:val="00345E88"/>
    <w:rsid w:val="00370361"/>
    <w:rsid w:val="00373C0C"/>
    <w:rsid w:val="00385478"/>
    <w:rsid w:val="003B4184"/>
    <w:rsid w:val="003B5828"/>
    <w:rsid w:val="003B6C83"/>
    <w:rsid w:val="003C21E0"/>
    <w:rsid w:val="003C72FF"/>
    <w:rsid w:val="00412439"/>
    <w:rsid w:val="00412DAC"/>
    <w:rsid w:val="004302D0"/>
    <w:rsid w:val="00455519"/>
    <w:rsid w:val="004637BE"/>
    <w:rsid w:val="004864B2"/>
    <w:rsid w:val="004B1712"/>
    <w:rsid w:val="004E2DD4"/>
    <w:rsid w:val="005369DC"/>
    <w:rsid w:val="0055239D"/>
    <w:rsid w:val="00573771"/>
    <w:rsid w:val="00575AE6"/>
    <w:rsid w:val="0059427A"/>
    <w:rsid w:val="005B721D"/>
    <w:rsid w:val="00612D19"/>
    <w:rsid w:val="00617223"/>
    <w:rsid w:val="006268D2"/>
    <w:rsid w:val="00633069"/>
    <w:rsid w:val="00662AE7"/>
    <w:rsid w:val="006655D9"/>
    <w:rsid w:val="006774E3"/>
    <w:rsid w:val="00680D90"/>
    <w:rsid w:val="006B4164"/>
    <w:rsid w:val="006D39A3"/>
    <w:rsid w:val="006E24F1"/>
    <w:rsid w:val="006E3878"/>
    <w:rsid w:val="006E6163"/>
    <w:rsid w:val="007753EC"/>
    <w:rsid w:val="007932F9"/>
    <w:rsid w:val="007956EF"/>
    <w:rsid w:val="00796F91"/>
    <w:rsid w:val="007B4189"/>
    <w:rsid w:val="007B7F58"/>
    <w:rsid w:val="007C0D5D"/>
    <w:rsid w:val="008377DB"/>
    <w:rsid w:val="008465D8"/>
    <w:rsid w:val="0085431B"/>
    <w:rsid w:val="00871103"/>
    <w:rsid w:val="00871D5F"/>
    <w:rsid w:val="00883603"/>
    <w:rsid w:val="008A7D17"/>
    <w:rsid w:val="008B4AAC"/>
    <w:rsid w:val="008B5E1B"/>
    <w:rsid w:val="009070BA"/>
    <w:rsid w:val="00914CEB"/>
    <w:rsid w:val="00925A62"/>
    <w:rsid w:val="00953E12"/>
    <w:rsid w:val="009921AB"/>
    <w:rsid w:val="009A1A99"/>
    <w:rsid w:val="009A2F8D"/>
    <w:rsid w:val="009A34CD"/>
    <w:rsid w:val="009B374D"/>
    <w:rsid w:val="009C3A81"/>
    <w:rsid w:val="009C75CF"/>
    <w:rsid w:val="009D3214"/>
    <w:rsid w:val="009E6AF4"/>
    <w:rsid w:val="00A03624"/>
    <w:rsid w:val="00A33F54"/>
    <w:rsid w:val="00A505CF"/>
    <w:rsid w:val="00A5116A"/>
    <w:rsid w:val="00A72831"/>
    <w:rsid w:val="00A77525"/>
    <w:rsid w:val="00A8438C"/>
    <w:rsid w:val="00AD439C"/>
    <w:rsid w:val="00AD5A33"/>
    <w:rsid w:val="00AD63AB"/>
    <w:rsid w:val="00AE4B23"/>
    <w:rsid w:val="00AF7AFF"/>
    <w:rsid w:val="00B14118"/>
    <w:rsid w:val="00B45646"/>
    <w:rsid w:val="00B53BD6"/>
    <w:rsid w:val="00B7074B"/>
    <w:rsid w:val="00B7077D"/>
    <w:rsid w:val="00B81D7B"/>
    <w:rsid w:val="00BA34C3"/>
    <w:rsid w:val="00BB0DD7"/>
    <w:rsid w:val="00BC222D"/>
    <w:rsid w:val="00BD6C1F"/>
    <w:rsid w:val="00BD7711"/>
    <w:rsid w:val="00BF1764"/>
    <w:rsid w:val="00BF536C"/>
    <w:rsid w:val="00C14467"/>
    <w:rsid w:val="00C17B25"/>
    <w:rsid w:val="00C23673"/>
    <w:rsid w:val="00C70523"/>
    <w:rsid w:val="00C7347A"/>
    <w:rsid w:val="00C82E91"/>
    <w:rsid w:val="00C87A76"/>
    <w:rsid w:val="00C902C1"/>
    <w:rsid w:val="00C96477"/>
    <w:rsid w:val="00CA0084"/>
    <w:rsid w:val="00CC6A63"/>
    <w:rsid w:val="00D00B24"/>
    <w:rsid w:val="00D01C7E"/>
    <w:rsid w:val="00D046F2"/>
    <w:rsid w:val="00D06663"/>
    <w:rsid w:val="00D219F0"/>
    <w:rsid w:val="00D31765"/>
    <w:rsid w:val="00D33A1B"/>
    <w:rsid w:val="00D376DB"/>
    <w:rsid w:val="00D64E4B"/>
    <w:rsid w:val="00D911A3"/>
    <w:rsid w:val="00D95C91"/>
    <w:rsid w:val="00DC10E7"/>
    <w:rsid w:val="00DC2472"/>
    <w:rsid w:val="00DD6675"/>
    <w:rsid w:val="00DF6ADA"/>
    <w:rsid w:val="00E30232"/>
    <w:rsid w:val="00E31418"/>
    <w:rsid w:val="00E35324"/>
    <w:rsid w:val="00E70435"/>
    <w:rsid w:val="00E71629"/>
    <w:rsid w:val="00EA02E4"/>
    <w:rsid w:val="00EA54E2"/>
    <w:rsid w:val="00ED170F"/>
    <w:rsid w:val="00ED7DCA"/>
    <w:rsid w:val="00F020BF"/>
    <w:rsid w:val="00F03031"/>
    <w:rsid w:val="00F165D9"/>
    <w:rsid w:val="00F6138A"/>
    <w:rsid w:val="00F61DC2"/>
    <w:rsid w:val="00F72727"/>
    <w:rsid w:val="00F75D63"/>
    <w:rsid w:val="00F868C6"/>
    <w:rsid w:val="00FB3249"/>
    <w:rsid w:val="00FC7661"/>
    <w:rsid w:val="00FD2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A099C"/>
  <w15:chartTrackingRefBased/>
  <w15:docId w15:val="{43FE4B39-9A56-4ED6-9131-4AEBC0D0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38C"/>
    <w:pPr>
      <w:ind w:leftChars="400" w:left="840"/>
    </w:pPr>
  </w:style>
  <w:style w:type="paragraph" w:styleId="a4">
    <w:name w:val="header"/>
    <w:basedOn w:val="a"/>
    <w:link w:val="a5"/>
    <w:uiPriority w:val="99"/>
    <w:unhideWhenUsed/>
    <w:rsid w:val="009C3A81"/>
    <w:pPr>
      <w:tabs>
        <w:tab w:val="center" w:pos="4252"/>
        <w:tab w:val="right" w:pos="8504"/>
      </w:tabs>
      <w:snapToGrid w:val="0"/>
    </w:pPr>
  </w:style>
  <w:style w:type="character" w:customStyle="1" w:styleId="a5">
    <w:name w:val="ヘッダー (文字)"/>
    <w:basedOn w:val="a0"/>
    <w:link w:val="a4"/>
    <w:uiPriority w:val="99"/>
    <w:rsid w:val="009C3A81"/>
  </w:style>
  <w:style w:type="paragraph" w:styleId="a6">
    <w:name w:val="footer"/>
    <w:basedOn w:val="a"/>
    <w:link w:val="a7"/>
    <w:uiPriority w:val="99"/>
    <w:unhideWhenUsed/>
    <w:rsid w:val="009C3A81"/>
    <w:pPr>
      <w:tabs>
        <w:tab w:val="center" w:pos="4252"/>
        <w:tab w:val="right" w:pos="8504"/>
      </w:tabs>
      <w:snapToGrid w:val="0"/>
    </w:pPr>
  </w:style>
  <w:style w:type="character" w:customStyle="1" w:styleId="a7">
    <w:name w:val="フッター (文字)"/>
    <w:basedOn w:val="a0"/>
    <w:link w:val="a6"/>
    <w:uiPriority w:val="99"/>
    <w:rsid w:val="009C3A81"/>
  </w:style>
  <w:style w:type="character" w:styleId="a8">
    <w:name w:val="annotation reference"/>
    <w:basedOn w:val="a0"/>
    <w:uiPriority w:val="99"/>
    <w:semiHidden/>
    <w:unhideWhenUsed/>
    <w:rsid w:val="009C3A81"/>
    <w:rPr>
      <w:sz w:val="18"/>
      <w:szCs w:val="18"/>
    </w:rPr>
  </w:style>
  <w:style w:type="paragraph" w:styleId="a9">
    <w:name w:val="annotation text"/>
    <w:basedOn w:val="a"/>
    <w:link w:val="aa"/>
    <w:uiPriority w:val="99"/>
    <w:semiHidden/>
    <w:unhideWhenUsed/>
    <w:rsid w:val="009C3A81"/>
    <w:pPr>
      <w:jc w:val="left"/>
    </w:pPr>
  </w:style>
  <w:style w:type="character" w:customStyle="1" w:styleId="aa">
    <w:name w:val="コメント文字列 (文字)"/>
    <w:basedOn w:val="a0"/>
    <w:link w:val="a9"/>
    <w:uiPriority w:val="99"/>
    <w:semiHidden/>
    <w:rsid w:val="009C3A81"/>
  </w:style>
  <w:style w:type="paragraph" w:styleId="ab">
    <w:name w:val="annotation subject"/>
    <w:basedOn w:val="a9"/>
    <w:next w:val="a9"/>
    <w:link w:val="ac"/>
    <w:uiPriority w:val="99"/>
    <w:semiHidden/>
    <w:unhideWhenUsed/>
    <w:rsid w:val="009C3A81"/>
    <w:rPr>
      <w:b/>
      <w:bCs/>
    </w:rPr>
  </w:style>
  <w:style w:type="character" w:customStyle="1" w:styleId="ac">
    <w:name w:val="コメント内容 (文字)"/>
    <w:basedOn w:val="aa"/>
    <w:link w:val="ab"/>
    <w:uiPriority w:val="99"/>
    <w:semiHidden/>
    <w:rsid w:val="009C3A81"/>
    <w:rPr>
      <w:b/>
      <w:bCs/>
    </w:rPr>
  </w:style>
  <w:style w:type="paragraph" w:styleId="ad">
    <w:name w:val="Balloon Text"/>
    <w:basedOn w:val="a"/>
    <w:link w:val="ae"/>
    <w:uiPriority w:val="99"/>
    <w:semiHidden/>
    <w:unhideWhenUsed/>
    <w:rsid w:val="009C3A8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C3A81"/>
    <w:rPr>
      <w:rFonts w:asciiTheme="majorHAnsi" w:eastAsiaTheme="majorEastAsia" w:hAnsiTheme="majorHAnsi" w:cstheme="majorBidi"/>
      <w:sz w:val="18"/>
      <w:szCs w:val="18"/>
    </w:rPr>
  </w:style>
  <w:style w:type="paragraph" w:styleId="af">
    <w:name w:val="Revision"/>
    <w:hidden/>
    <w:uiPriority w:val="99"/>
    <w:semiHidden/>
    <w:rsid w:val="00E30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51498-B8A2-49DA-9878-B05F3F14F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9DB26-A3CD-4E73-B8D2-343D5988F2D2}">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3.xml><?xml version="1.0" encoding="utf-8"?>
<ds:datastoreItem xmlns:ds="http://schemas.openxmlformats.org/officeDocument/2006/customXml" ds:itemID="{B2490EB6-44C4-4A0E-8F35-119CCFC8824A}">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14</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河野　純也</cp:lastModifiedBy>
  <cp:revision>14</cp:revision>
  <dcterms:created xsi:type="dcterms:W3CDTF">2024-02-20T08:09:00Z</dcterms:created>
  <dcterms:modified xsi:type="dcterms:W3CDTF">2025-01-12T03:48:00Z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