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41A4B" w14:textId="02DA55D6" w:rsidR="00C547BD" w:rsidRDefault="00AF7ECF" w:rsidP="00D928F2">
      <w:pPr>
        <w:pStyle w:val="110"/>
        <w:keepNext/>
        <w:keepLines/>
        <w:ind w:right="120"/>
        <w:jc w:val="center"/>
        <w:rPr>
          <w:b w:val="0"/>
          <w:bCs w:val="0"/>
          <w:color w:val="000000" w:themeColor="text1"/>
        </w:rPr>
      </w:pPr>
      <w:bookmarkStart w:id="0" w:name="_Hlk171952066"/>
      <w:bookmarkEnd w:id="0"/>
      <w:r w:rsidRPr="00894143">
        <w:rPr>
          <w:rFonts w:hint="eastAsia"/>
          <w:b w:val="0"/>
          <w:bCs w:val="0"/>
          <w:color w:val="000000" w:themeColor="text1"/>
        </w:rPr>
        <w:t>「</w:t>
      </w:r>
      <w:bookmarkStart w:id="1" w:name="_Hlk170842914"/>
      <w:r w:rsidRPr="00894143">
        <w:rPr>
          <w:rFonts w:hint="eastAsia"/>
          <w:b w:val="0"/>
          <w:bCs w:val="0"/>
          <w:color w:val="000000" w:themeColor="text1"/>
        </w:rPr>
        <w:t>2</w:t>
      </w:r>
      <w:r w:rsidRPr="00894143">
        <w:rPr>
          <w:b w:val="0"/>
          <w:bCs w:val="0"/>
          <w:color w:val="000000" w:themeColor="text1"/>
        </w:rPr>
        <w:t>02</w:t>
      </w:r>
      <w:r w:rsidRPr="003B0C8F">
        <w:rPr>
          <w:b w:val="0"/>
          <w:bCs w:val="0"/>
          <w:color w:val="000000" w:themeColor="text1"/>
        </w:rPr>
        <w:t>5</w:t>
      </w:r>
      <w:r w:rsidRPr="003B0C8F">
        <w:rPr>
          <w:rFonts w:hint="eastAsia"/>
          <w:b w:val="0"/>
          <w:bCs w:val="0"/>
          <w:color w:val="000000" w:themeColor="text1"/>
        </w:rPr>
        <w:t xml:space="preserve">年日本国際博覧会 </w:t>
      </w:r>
      <w:bookmarkStart w:id="2" w:name="_Hlk165360648"/>
      <w:r w:rsidR="00327319">
        <w:rPr>
          <w:rFonts w:hint="eastAsia"/>
          <w:b w:val="0"/>
          <w:bCs w:val="0"/>
          <w:color w:val="000000" w:themeColor="text1"/>
        </w:rPr>
        <w:t>EXPOアリーナ 避雷設備</w:t>
      </w:r>
      <w:r w:rsidR="003B4316">
        <w:rPr>
          <w:rFonts w:hint="eastAsia"/>
          <w:b w:val="0"/>
          <w:bCs w:val="0"/>
          <w:color w:val="000000" w:themeColor="text1"/>
        </w:rPr>
        <w:t>設置</w:t>
      </w:r>
      <w:r w:rsidR="006A3A3B">
        <w:rPr>
          <w:rFonts w:hint="eastAsia"/>
          <w:b w:val="0"/>
          <w:bCs w:val="0"/>
          <w:color w:val="000000" w:themeColor="text1"/>
        </w:rPr>
        <w:t>等</w:t>
      </w:r>
      <w:r w:rsidR="003B4316">
        <w:rPr>
          <w:rFonts w:hint="eastAsia"/>
          <w:b w:val="0"/>
          <w:bCs w:val="0"/>
          <w:color w:val="000000" w:themeColor="text1"/>
        </w:rPr>
        <w:t>業務</w:t>
      </w:r>
      <w:r w:rsidR="007867ED" w:rsidRPr="003B0C8F">
        <w:rPr>
          <w:rFonts w:hint="eastAsia"/>
          <w:b w:val="0"/>
          <w:bCs w:val="0"/>
          <w:color w:val="000000" w:themeColor="text1"/>
        </w:rPr>
        <w:t>」</w:t>
      </w:r>
    </w:p>
    <w:p w14:paraId="699C92C8" w14:textId="5D2965E9" w:rsidR="007867ED" w:rsidRPr="003B0C8F" w:rsidRDefault="007867ED" w:rsidP="00AC6D24">
      <w:pPr>
        <w:pStyle w:val="110"/>
        <w:keepNext/>
        <w:keepLines/>
        <w:ind w:right="120"/>
        <w:jc w:val="center"/>
        <w:rPr>
          <w:b w:val="0"/>
          <w:bCs w:val="0"/>
          <w:color w:val="000000" w:themeColor="text1"/>
        </w:rPr>
      </w:pPr>
      <w:r w:rsidRPr="003B0C8F">
        <w:rPr>
          <w:rFonts w:hint="eastAsia"/>
          <w:b w:val="0"/>
          <w:bCs w:val="0"/>
          <w:color w:val="auto"/>
        </w:rPr>
        <w:t>仕様書</w:t>
      </w:r>
    </w:p>
    <w:p w14:paraId="147174BD" w14:textId="0D15A4BC" w:rsidR="008F2DE2" w:rsidRPr="003B0C8F" w:rsidRDefault="00C250F7">
      <w:pPr>
        <w:pStyle w:val="110"/>
        <w:keepNext/>
        <w:keepLines/>
        <w:shd w:val="clear" w:color="auto" w:fill="auto"/>
        <w:rPr>
          <w:color w:val="auto"/>
        </w:rPr>
      </w:pPr>
      <w:bookmarkStart w:id="3" w:name="bookmark2"/>
      <w:bookmarkEnd w:id="1"/>
      <w:bookmarkEnd w:id="2"/>
      <w:r w:rsidRPr="003B0C8F">
        <w:rPr>
          <w:rFonts w:hint="eastAsia"/>
          <w:color w:val="auto"/>
        </w:rPr>
        <w:t>１．</w:t>
      </w:r>
      <w:r w:rsidR="004544F3" w:rsidRPr="003B0C8F">
        <w:rPr>
          <w:color w:val="auto"/>
        </w:rPr>
        <w:t>業務の概要</w:t>
      </w:r>
      <w:bookmarkEnd w:id="3"/>
    </w:p>
    <w:p w14:paraId="35924981" w14:textId="481ABA85" w:rsidR="007867ED" w:rsidRPr="003B0C8F" w:rsidRDefault="008F39A1" w:rsidP="007867ED">
      <w:pPr>
        <w:pStyle w:val="10"/>
        <w:numPr>
          <w:ilvl w:val="0"/>
          <w:numId w:val="16"/>
        </w:numPr>
        <w:shd w:val="clear" w:color="auto" w:fill="auto"/>
        <w:rPr>
          <w:b/>
          <w:bCs/>
          <w:color w:val="auto"/>
        </w:rPr>
      </w:pPr>
      <w:r w:rsidRPr="003B0C8F">
        <w:rPr>
          <w:b/>
          <w:bCs/>
          <w:color w:val="auto"/>
        </w:rPr>
        <w:t>業務の名称</w:t>
      </w:r>
    </w:p>
    <w:p w14:paraId="6860AF06" w14:textId="03898D60" w:rsidR="00710710" w:rsidRPr="003B0C8F" w:rsidRDefault="000C1015" w:rsidP="007867ED">
      <w:pPr>
        <w:pStyle w:val="10"/>
        <w:shd w:val="clear" w:color="auto" w:fill="auto"/>
        <w:ind w:leftChars="331" w:left="794"/>
        <w:rPr>
          <w:b/>
          <w:bCs/>
          <w:color w:val="auto"/>
        </w:rPr>
      </w:pPr>
      <w:r w:rsidRPr="003B0C8F">
        <w:rPr>
          <w:rFonts w:hint="eastAsia"/>
          <w:color w:val="auto"/>
        </w:rPr>
        <w:t>2</w:t>
      </w:r>
      <w:r w:rsidRPr="003B0C8F">
        <w:rPr>
          <w:color w:val="auto"/>
        </w:rPr>
        <w:t>025</w:t>
      </w:r>
      <w:r w:rsidR="00AF7ECF" w:rsidRPr="003B0C8F">
        <w:rPr>
          <w:rFonts w:hint="eastAsia"/>
          <w:color w:val="auto"/>
        </w:rPr>
        <w:t>年日本国際博覧会</w:t>
      </w:r>
      <w:r w:rsidR="00AF7ECF" w:rsidRPr="003B0C8F">
        <w:rPr>
          <w:color w:val="auto"/>
        </w:rPr>
        <w:t xml:space="preserve"> </w:t>
      </w:r>
      <w:r w:rsidR="00C547BD">
        <w:rPr>
          <w:rFonts w:hint="eastAsia"/>
          <w:color w:val="auto"/>
        </w:rPr>
        <w:t>EXPO</w:t>
      </w:r>
      <w:r w:rsidR="00327319">
        <w:rPr>
          <w:rFonts w:hint="eastAsia"/>
          <w:color w:val="auto"/>
        </w:rPr>
        <w:t xml:space="preserve"> アリーナ 避雷設備設置</w:t>
      </w:r>
      <w:r w:rsidR="006A3A3B">
        <w:rPr>
          <w:rFonts w:hint="eastAsia"/>
          <w:color w:val="auto"/>
        </w:rPr>
        <w:t>等</w:t>
      </w:r>
      <w:r w:rsidR="003B4316">
        <w:rPr>
          <w:rFonts w:hint="eastAsia"/>
          <w:color w:val="auto"/>
        </w:rPr>
        <w:t>業務</w:t>
      </w:r>
    </w:p>
    <w:p w14:paraId="7CBF949E" w14:textId="77777777" w:rsidR="00AF7ECF" w:rsidRPr="003B0C8F" w:rsidRDefault="00AF7ECF" w:rsidP="00AF7ECF">
      <w:pPr>
        <w:pStyle w:val="10"/>
        <w:ind w:left="539" w:firstLineChars="150" w:firstLine="300"/>
        <w:rPr>
          <w:color w:val="auto"/>
        </w:rPr>
      </w:pPr>
    </w:p>
    <w:p w14:paraId="31AC8B37" w14:textId="77777777" w:rsidR="007867ED" w:rsidRDefault="008F39A1" w:rsidP="007867ED">
      <w:pPr>
        <w:pStyle w:val="10"/>
        <w:numPr>
          <w:ilvl w:val="0"/>
          <w:numId w:val="16"/>
        </w:numPr>
        <w:shd w:val="clear" w:color="auto" w:fill="auto"/>
        <w:rPr>
          <w:b/>
          <w:bCs/>
          <w:color w:val="auto"/>
        </w:rPr>
      </w:pPr>
      <w:r w:rsidRPr="003B0C8F">
        <w:rPr>
          <w:b/>
          <w:bCs/>
          <w:color w:val="auto"/>
        </w:rPr>
        <w:t>業務の目的</w:t>
      </w:r>
    </w:p>
    <w:p w14:paraId="1536BFE9" w14:textId="77777777" w:rsidR="00543450" w:rsidRDefault="00543450" w:rsidP="00543450">
      <w:pPr>
        <w:pStyle w:val="10"/>
        <w:shd w:val="clear" w:color="auto" w:fill="auto"/>
        <w:ind w:left="794"/>
        <w:rPr>
          <w:color w:val="auto"/>
        </w:rPr>
      </w:pPr>
      <w:r w:rsidRPr="003B0C8F">
        <w:rPr>
          <w:color w:val="auto"/>
        </w:rPr>
        <w:t>本業務は、2025年日本国際博覧会(以下「</w:t>
      </w:r>
      <w:r w:rsidRPr="003B0C8F">
        <w:rPr>
          <w:rFonts w:hint="eastAsia"/>
          <w:color w:val="auto"/>
        </w:rPr>
        <w:t>大阪・関西</w:t>
      </w:r>
      <w:r w:rsidRPr="003B0C8F">
        <w:rPr>
          <w:color w:val="auto"/>
        </w:rPr>
        <w:t>万博」という。)の開催に向け、</w:t>
      </w:r>
      <w:r>
        <w:rPr>
          <w:rFonts w:hint="eastAsia"/>
          <w:color w:val="auto"/>
        </w:rPr>
        <w:t>屋外イベント施設であるEXPOアリーナの落雷対策のために避雷設備の設置・撤去を行うものである。</w:t>
      </w:r>
    </w:p>
    <w:p w14:paraId="2B339B0F" w14:textId="77777777" w:rsidR="00543450" w:rsidRDefault="00543450" w:rsidP="00543450">
      <w:pPr>
        <w:pStyle w:val="10"/>
        <w:shd w:val="clear" w:color="auto" w:fill="auto"/>
        <w:ind w:left="794"/>
        <w:rPr>
          <w:b/>
          <w:bCs/>
          <w:color w:val="auto"/>
        </w:rPr>
      </w:pPr>
    </w:p>
    <w:p w14:paraId="600A64C6" w14:textId="018390EF" w:rsidR="00543450" w:rsidRDefault="00543450" w:rsidP="007867ED">
      <w:pPr>
        <w:pStyle w:val="10"/>
        <w:numPr>
          <w:ilvl w:val="0"/>
          <w:numId w:val="16"/>
        </w:numPr>
        <w:shd w:val="clear" w:color="auto" w:fill="auto"/>
        <w:rPr>
          <w:b/>
          <w:bCs/>
          <w:color w:val="auto"/>
        </w:rPr>
      </w:pPr>
      <w:r>
        <w:rPr>
          <w:rFonts w:hint="eastAsia"/>
          <w:b/>
          <w:bCs/>
          <w:color w:val="auto"/>
        </w:rPr>
        <w:t>契約期間</w:t>
      </w:r>
    </w:p>
    <w:p w14:paraId="1E92C945" w14:textId="5ACE9CAD" w:rsidR="00F16B93" w:rsidRPr="00F16B93" w:rsidRDefault="00F16B93" w:rsidP="00F16B93">
      <w:pPr>
        <w:pStyle w:val="10"/>
        <w:shd w:val="clear" w:color="auto" w:fill="auto"/>
        <w:ind w:left="794"/>
        <w:rPr>
          <w:color w:val="auto"/>
        </w:rPr>
      </w:pPr>
      <w:r w:rsidRPr="00F16B93">
        <w:rPr>
          <w:rFonts w:hint="eastAsia"/>
          <w:color w:val="auto"/>
        </w:rPr>
        <w:t>契約締結日から令和７年１０月３１日まで</w:t>
      </w:r>
    </w:p>
    <w:p w14:paraId="7E99401F" w14:textId="77777777" w:rsidR="003C5383" w:rsidRPr="003B0C8F" w:rsidRDefault="003C5383" w:rsidP="00E212E7">
      <w:pPr>
        <w:pStyle w:val="10"/>
        <w:shd w:val="clear" w:color="auto" w:fill="auto"/>
        <w:rPr>
          <w:color w:val="auto"/>
        </w:rPr>
      </w:pPr>
    </w:p>
    <w:p w14:paraId="2466312F" w14:textId="2570ED77" w:rsidR="00920FD3" w:rsidRPr="003B0C8F" w:rsidRDefault="00BB1986" w:rsidP="00EC3076">
      <w:pPr>
        <w:pStyle w:val="10"/>
        <w:shd w:val="clear" w:color="auto" w:fill="auto"/>
        <w:ind w:firstLineChars="100" w:firstLine="200"/>
        <w:rPr>
          <w:color w:val="auto"/>
          <w:lang w:val="en-US" w:bidi="en-US"/>
        </w:rPr>
      </w:pPr>
      <w:bookmarkStart w:id="4" w:name="_Hlk170821683"/>
      <w:r w:rsidRPr="003B0C8F">
        <w:rPr>
          <w:rFonts w:hint="eastAsia"/>
          <w:b/>
          <w:bCs/>
          <w:color w:val="auto"/>
        </w:rPr>
        <w:t>（</w:t>
      </w:r>
      <w:r w:rsidR="00B77FC1">
        <w:rPr>
          <w:rFonts w:hint="eastAsia"/>
          <w:b/>
          <w:bCs/>
          <w:color w:val="auto"/>
        </w:rPr>
        <w:t>４</w:t>
      </w:r>
      <w:r w:rsidRPr="003B0C8F">
        <w:rPr>
          <w:rFonts w:hint="eastAsia"/>
          <w:b/>
          <w:bCs/>
          <w:color w:val="auto"/>
        </w:rPr>
        <w:t>）</w:t>
      </w:r>
      <w:bookmarkEnd w:id="4"/>
      <w:r w:rsidRPr="003B0C8F">
        <w:rPr>
          <w:b/>
          <w:bCs/>
          <w:color w:val="auto"/>
        </w:rPr>
        <w:t>業務</w:t>
      </w:r>
      <w:r w:rsidR="00D347C1">
        <w:rPr>
          <w:rFonts w:hint="eastAsia"/>
          <w:b/>
          <w:bCs/>
          <w:color w:val="auto"/>
        </w:rPr>
        <w:t>内容</w:t>
      </w:r>
    </w:p>
    <w:p w14:paraId="60D89577" w14:textId="30419728" w:rsidR="0074370A" w:rsidRDefault="004729E2" w:rsidP="004919F4">
      <w:pPr>
        <w:pStyle w:val="10"/>
        <w:ind w:firstLineChars="400" w:firstLine="800"/>
        <w:rPr>
          <w:bCs/>
          <w:color w:val="auto"/>
          <w:lang w:val="en-US" w:bidi="en-US"/>
        </w:rPr>
      </w:pPr>
      <w:r>
        <w:rPr>
          <w:rFonts w:hint="eastAsia"/>
          <w:bCs/>
          <w:color w:val="auto"/>
          <w:lang w:val="en-US" w:bidi="en-US"/>
        </w:rPr>
        <w:t>避雷設備</w:t>
      </w:r>
      <w:r w:rsidR="00CB63D9">
        <w:rPr>
          <w:rFonts w:hint="eastAsia"/>
          <w:bCs/>
          <w:color w:val="auto"/>
          <w:lang w:val="en-US" w:bidi="en-US"/>
        </w:rPr>
        <w:t>の設置業務</w:t>
      </w:r>
      <w:r w:rsidR="0074370A" w:rsidRPr="003B0C8F">
        <w:rPr>
          <w:rFonts w:hint="eastAsia"/>
          <w:bCs/>
          <w:color w:val="auto"/>
          <w:lang w:val="en-US" w:bidi="en-US"/>
        </w:rPr>
        <w:t>（</w:t>
      </w:r>
      <w:r>
        <w:rPr>
          <w:rFonts w:hint="eastAsia"/>
          <w:bCs/>
          <w:color w:val="auto"/>
          <w:lang w:val="en-US" w:bidi="en-US"/>
        </w:rPr>
        <w:t>避雷設備</w:t>
      </w:r>
      <w:r w:rsidR="003C723F">
        <w:rPr>
          <w:rFonts w:hint="eastAsia"/>
          <w:bCs/>
          <w:color w:val="auto"/>
          <w:lang w:val="en-US" w:bidi="en-US"/>
        </w:rPr>
        <w:t>設置</w:t>
      </w:r>
      <w:r w:rsidR="00CB63D9">
        <w:rPr>
          <w:rFonts w:hint="eastAsia"/>
          <w:bCs/>
          <w:color w:val="auto"/>
          <w:lang w:val="en-US" w:bidi="en-US"/>
        </w:rPr>
        <w:t>の</w:t>
      </w:r>
      <w:r w:rsidR="00EC5994" w:rsidRPr="003B0C8F">
        <w:rPr>
          <w:rFonts w:hint="eastAsia"/>
          <w:bCs/>
          <w:color w:val="auto"/>
          <w:lang w:val="en-US" w:bidi="en-US"/>
        </w:rPr>
        <w:t>施工・撤去の実施</w:t>
      </w:r>
      <w:r w:rsidR="00663AA0">
        <w:rPr>
          <w:rFonts w:hint="eastAsia"/>
          <w:bCs/>
          <w:color w:val="auto"/>
          <w:lang w:val="en-US" w:bidi="en-US"/>
        </w:rPr>
        <w:t>）</w:t>
      </w:r>
    </w:p>
    <w:p w14:paraId="0027B26A" w14:textId="4BE951E8" w:rsidR="007243A8" w:rsidRDefault="00D44BB9" w:rsidP="007243A8">
      <w:pPr>
        <w:pStyle w:val="10"/>
        <w:ind w:firstLineChars="400" w:firstLine="800"/>
        <w:rPr>
          <w:bCs/>
          <w:color w:val="auto"/>
          <w:lang w:val="en-US" w:bidi="en-US"/>
        </w:rPr>
      </w:pPr>
      <w:r>
        <w:rPr>
          <w:rFonts w:hint="eastAsia"/>
          <w:bCs/>
          <w:color w:val="auto"/>
          <w:lang w:val="en-US" w:bidi="en-US"/>
        </w:rPr>
        <w:t>後述</w:t>
      </w:r>
      <w:r w:rsidR="007243A8" w:rsidRPr="004F7809">
        <w:rPr>
          <w:rFonts w:hint="eastAsia"/>
          <w:bCs/>
          <w:color w:val="auto"/>
          <w:lang w:val="en-US" w:bidi="en-US"/>
        </w:rPr>
        <w:t>１（</w:t>
      </w:r>
      <w:r w:rsidR="007243A8">
        <w:rPr>
          <w:rFonts w:hint="eastAsia"/>
          <w:bCs/>
          <w:color w:val="auto"/>
          <w:lang w:val="en-US" w:bidi="en-US"/>
        </w:rPr>
        <w:t>５</w:t>
      </w:r>
      <w:r w:rsidR="007243A8" w:rsidRPr="004F7809">
        <w:rPr>
          <w:rFonts w:hint="eastAsia"/>
          <w:bCs/>
          <w:color w:val="auto"/>
          <w:lang w:val="en-US" w:bidi="en-US"/>
        </w:rPr>
        <w:t>）項の工区ゼネコンからの引き渡し時期を踏まえつつ、本項における業務の内、</w:t>
      </w:r>
    </w:p>
    <w:p w14:paraId="0DF42B9B" w14:textId="77777777" w:rsidR="007243A8" w:rsidRPr="004F7809" w:rsidRDefault="007243A8" w:rsidP="007243A8">
      <w:pPr>
        <w:pStyle w:val="10"/>
        <w:ind w:firstLineChars="400" w:firstLine="800"/>
        <w:rPr>
          <w:bCs/>
          <w:color w:val="auto"/>
          <w:lang w:val="en-US" w:bidi="en-US"/>
        </w:rPr>
      </w:pPr>
      <w:r>
        <w:rPr>
          <w:rFonts w:hint="eastAsia"/>
          <w:bCs/>
          <w:color w:val="auto"/>
          <w:lang w:val="en-US" w:bidi="en-US"/>
        </w:rPr>
        <w:t>設置</w:t>
      </w:r>
      <w:r w:rsidRPr="004F7809">
        <w:rPr>
          <w:rFonts w:hint="eastAsia"/>
          <w:bCs/>
          <w:color w:val="auto"/>
          <w:lang w:val="en-US" w:bidi="en-US"/>
        </w:rPr>
        <w:t>業務</w:t>
      </w:r>
      <w:r w:rsidRPr="00DD55C9">
        <w:rPr>
          <w:rFonts w:hint="eastAsia"/>
          <w:bCs/>
          <w:color w:val="auto"/>
          <w:lang w:val="en-US" w:bidi="en-US"/>
        </w:rPr>
        <w:t>は2025年3月末日</w:t>
      </w:r>
      <w:r w:rsidRPr="004F7809">
        <w:rPr>
          <w:rFonts w:hint="eastAsia"/>
          <w:bCs/>
          <w:color w:val="auto"/>
          <w:lang w:val="en-US" w:bidi="en-US"/>
        </w:rPr>
        <w:t>までに完了のこと。</w:t>
      </w:r>
      <w:r>
        <w:rPr>
          <w:rFonts w:hint="eastAsia"/>
          <w:bCs/>
          <w:color w:val="auto"/>
          <w:lang w:val="en-US" w:bidi="en-US"/>
        </w:rPr>
        <w:t>撤去については、万博終了後速やかに実施すること。</w:t>
      </w:r>
    </w:p>
    <w:p w14:paraId="3A44E591" w14:textId="77777777" w:rsidR="007243A8" w:rsidRPr="007243A8" w:rsidRDefault="007243A8" w:rsidP="00B77FC1">
      <w:pPr>
        <w:ind w:leftChars="350" w:left="840"/>
        <w:rPr>
          <w:rFonts w:ascii="游ゴシック" w:eastAsia="游ゴシック" w:hAnsi="游ゴシック" w:cs="游ゴシック"/>
          <w:bCs/>
          <w:color w:val="auto"/>
          <w:sz w:val="20"/>
          <w:szCs w:val="20"/>
          <w:lang w:eastAsia="ja-JP"/>
        </w:rPr>
      </w:pPr>
    </w:p>
    <w:p w14:paraId="06490D49" w14:textId="120C85F6" w:rsidR="00B77FC1" w:rsidRDefault="007243A8" w:rsidP="007243A8">
      <w:pPr>
        <w:pStyle w:val="10"/>
        <w:rPr>
          <w:bCs/>
          <w:color w:val="auto"/>
          <w:lang w:val="en-US" w:bidi="en-US"/>
        </w:rPr>
      </w:pPr>
      <w:r>
        <w:rPr>
          <w:rFonts w:hint="eastAsia"/>
          <w:bCs/>
          <w:color w:val="auto"/>
          <w:lang w:val="en-US" w:bidi="en-US"/>
        </w:rPr>
        <w:t xml:space="preserve">　　　　</w:t>
      </w:r>
      <w:r w:rsidR="005161E3">
        <w:rPr>
          <w:rFonts w:hint="eastAsia"/>
          <w:bCs/>
          <w:color w:val="auto"/>
          <w:lang w:val="en-US" w:bidi="en-US"/>
        </w:rPr>
        <w:t>-1  避雷設備</w:t>
      </w:r>
      <w:r w:rsidR="00655845">
        <w:rPr>
          <w:rFonts w:hint="eastAsia"/>
          <w:bCs/>
          <w:color w:val="auto"/>
          <w:lang w:val="en-US" w:bidi="en-US"/>
        </w:rPr>
        <w:t>の設置、撤去</w:t>
      </w:r>
    </w:p>
    <w:p w14:paraId="3E54A070" w14:textId="77777777" w:rsidR="005161E3" w:rsidRDefault="005161E3" w:rsidP="005161E3">
      <w:pPr>
        <w:ind w:firstLineChars="550" w:firstLine="1100"/>
        <w:rPr>
          <w:rFonts w:ascii="游ゴシック" w:eastAsia="游ゴシック" w:hAnsi="游ゴシック" w:cs="游ゴシック"/>
          <w:bCs/>
          <w:color w:val="auto"/>
          <w:sz w:val="20"/>
          <w:szCs w:val="20"/>
          <w:lang w:eastAsia="ja-JP"/>
        </w:rPr>
      </w:pPr>
      <w:r w:rsidRPr="00CD5AD1">
        <w:rPr>
          <w:rFonts w:ascii="游ゴシック" w:eastAsia="游ゴシック" w:hAnsi="游ゴシック" w:cs="游ゴシック" w:hint="eastAsia"/>
          <w:bCs/>
          <w:color w:val="auto"/>
          <w:sz w:val="20"/>
          <w:szCs w:val="20"/>
          <w:lang w:eastAsia="ja-JP"/>
        </w:rPr>
        <w:t>受託者は、</w:t>
      </w:r>
      <w:r>
        <w:rPr>
          <w:rFonts w:ascii="游ゴシック" w:eastAsia="游ゴシック" w:hAnsi="游ゴシック" w:cs="游ゴシック" w:hint="eastAsia"/>
          <w:bCs/>
          <w:color w:val="auto"/>
          <w:sz w:val="20"/>
          <w:szCs w:val="20"/>
          <w:lang w:eastAsia="ja-JP"/>
        </w:rPr>
        <w:t>避雷設備</w:t>
      </w:r>
      <w:r w:rsidRPr="00CD5AD1">
        <w:rPr>
          <w:rFonts w:ascii="游ゴシック" w:eastAsia="游ゴシック" w:hAnsi="游ゴシック" w:cs="游ゴシック" w:hint="eastAsia"/>
          <w:bCs/>
          <w:color w:val="auto"/>
          <w:sz w:val="20"/>
          <w:szCs w:val="20"/>
          <w:lang w:eastAsia="ja-JP"/>
        </w:rPr>
        <w:t>を</w:t>
      </w:r>
      <w:r>
        <w:rPr>
          <w:rFonts w:ascii="游ゴシック" w:eastAsia="游ゴシック" w:hAnsi="游ゴシック" w:cs="游ゴシック" w:hint="eastAsia"/>
          <w:bCs/>
          <w:color w:val="auto"/>
          <w:sz w:val="20"/>
          <w:szCs w:val="20"/>
          <w:lang w:eastAsia="ja-JP"/>
        </w:rPr>
        <w:t>４</w:t>
      </w:r>
      <w:r w:rsidRPr="00CD5AD1">
        <w:rPr>
          <w:rFonts w:ascii="游ゴシック" w:eastAsia="游ゴシック" w:hAnsi="游ゴシック" w:cs="游ゴシック" w:hint="eastAsia"/>
          <w:bCs/>
          <w:color w:val="auto"/>
          <w:sz w:val="20"/>
          <w:szCs w:val="20"/>
          <w:lang w:eastAsia="ja-JP"/>
        </w:rPr>
        <w:t>基、</w:t>
      </w:r>
      <w:r>
        <w:rPr>
          <w:rFonts w:ascii="游ゴシック" w:eastAsia="游ゴシック" w:hAnsi="游ゴシック" w:cs="游ゴシック" w:hint="eastAsia"/>
          <w:bCs/>
          <w:color w:val="auto"/>
          <w:sz w:val="20"/>
          <w:szCs w:val="20"/>
          <w:lang w:eastAsia="ja-JP"/>
        </w:rPr>
        <w:t>指定の場所（別紙参照）へ</w:t>
      </w:r>
      <w:r w:rsidRPr="00CD5AD1">
        <w:rPr>
          <w:rFonts w:ascii="游ゴシック" w:eastAsia="游ゴシック" w:hAnsi="游ゴシック" w:cs="游ゴシック" w:hint="eastAsia"/>
          <w:bCs/>
          <w:color w:val="auto"/>
          <w:sz w:val="20"/>
          <w:szCs w:val="20"/>
          <w:lang w:eastAsia="ja-JP"/>
        </w:rPr>
        <w:t>設置、撤去を行うこと。撤去の際は原状復帰の</w:t>
      </w:r>
    </w:p>
    <w:p w14:paraId="4F77ADC1" w14:textId="77777777" w:rsidR="005161E3" w:rsidRDefault="005161E3" w:rsidP="005161E3">
      <w:pPr>
        <w:ind w:firstLineChars="550" w:firstLine="1100"/>
        <w:rPr>
          <w:rFonts w:ascii="游ゴシック" w:eastAsia="游ゴシック" w:hAnsi="游ゴシック" w:cs="游ゴシック"/>
          <w:bCs/>
          <w:color w:val="auto"/>
          <w:sz w:val="20"/>
          <w:szCs w:val="20"/>
          <w:lang w:eastAsia="ja-JP"/>
        </w:rPr>
      </w:pPr>
      <w:r w:rsidRPr="00CD5AD1">
        <w:rPr>
          <w:rFonts w:ascii="游ゴシック" w:eastAsia="游ゴシック" w:hAnsi="游ゴシック" w:cs="游ゴシック" w:hint="eastAsia"/>
          <w:bCs/>
          <w:color w:val="auto"/>
          <w:sz w:val="20"/>
          <w:szCs w:val="20"/>
          <w:lang w:eastAsia="ja-JP"/>
        </w:rPr>
        <w:t>うえ、撤去が必要である。</w:t>
      </w:r>
      <w:r>
        <w:rPr>
          <w:rFonts w:ascii="游ゴシック" w:eastAsia="游ゴシック" w:hAnsi="游ゴシック" w:cs="游ゴシック" w:hint="eastAsia"/>
          <w:bCs/>
          <w:color w:val="auto"/>
          <w:sz w:val="20"/>
          <w:szCs w:val="20"/>
          <w:lang w:eastAsia="ja-JP"/>
        </w:rPr>
        <w:t>EXPOアリーナのステージ棟とFOH側の基地局に</w:t>
      </w:r>
      <w:r w:rsidRPr="00CD5AD1">
        <w:rPr>
          <w:rFonts w:ascii="游ゴシック" w:eastAsia="游ゴシック" w:hAnsi="游ゴシック" w:cs="游ゴシック"/>
          <w:bCs/>
          <w:color w:val="auto"/>
          <w:sz w:val="20"/>
          <w:szCs w:val="20"/>
          <w:lang w:eastAsia="ja-JP"/>
        </w:rPr>
        <w:t>それぞれ</w:t>
      </w:r>
      <w:r>
        <w:rPr>
          <w:rFonts w:ascii="游ゴシック" w:eastAsia="游ゴシック" w:hAnsi="游ゴシック" w:cs="游ゴシック" w:hint="eastAsia"/>
          <w:bCs/>
          <w:color w:val="auto"/>
          <w:sz w:val="20"/>
          <w:szCs w:val="20"/>
          <w:lang w:eastAsia="ja-JP"/>
        </w:rPr>
        <w:t>２</w:t>
      </w:r>
      <w:r w:rsidRPr="00CD5AD1">
        <w:rPr>
          <w:rFonts w:ascii="游ゴシック" w:eastAsia="游ゴシック" w:hAnsi="游ゴシック" w:cs="游ゴシック"/>
          <w:bCs/>
          <w:color w:val="auto"/>
          <w:sz w:val="20"/>
          <w:szCs w:val="20"/>
          <w:lang w:eastAsia="ja-JP"/>
        </w:rPr>
        <w:t>基ずつ設置とな</w:t>
      </w:r>
    </w:p>
    <w:p w14:paraId="774484FF" w14:textId="77777777" w:rsidR="005161E3" w:rsidRDefault="005161E3" w:rsidP="005161E3">
      <w:pPr>
        <w:ind w:firstLineChars="550" w:firstLine="1100"/>
        <w:rPr>
          <w:rFonts w:ascii="游ゴシック" w:eastAsia="游ゴシック" w:hAnsi="游ゴシック" w:cs="游ゴシック"/>
          <w:bCs/>
          <w:color w:val="auto"/>
          <w:sz w:val="20"/>
          <w:szCs w:val="20"/>
          <w:lang w:eastAsia="ja-JP"/>
        </w:rPr>
      </w:pPr>
      <w:r>
        <w:rPr>
          <w:rFonts w:ascii="游ゴシック" w:eastAsia="游ゴシック" w:hAnsi="游ゴシック" w:cs="游ゴシック" w:hint="eastAsia"/>
          <w:bCs/>
          <w:color w:val="auto"/>
          <w:sz w:val="20"/>
          <w:szCs w:val="20"/>
          <w:lang w:eastAsia="ja-JP"/>
        </w:rPr>
        <w:t>る。</w:t>
      </w:r>
      <w:r w:rsidRPr="00CD5AD1">
        <w:rPr>
          <w:rFonts w:ascii="游ゴシック" w:eastAsia="游ゴシック" w:hAnsi="游ゴシック" w:cs="游ゴシック"/>
          <w:bCs/>
          <w:color w:val="auto"/>
          <w:sz w:val="20"/>
          <w:szCs w:val="20"/>
          <w:lang w:eastAsia="ja-JP"/>
        </w:rPr>
        <w:t>対象区域（搬入通路および作業場所）</w:t>
      </w:r>
      <w:r>
        <w:rPr>
          <w:rFonts w:ascii="游ゴシック" w:eastAsia="游ゴシック" w:hAnsi="游ゴシック" w:cs="游ゴシック" w:hint="eastAsia"/>
          <w:bCs/>
          <w:color w:val="auto"/>
          <w:sz w:val="20"/>
          <w:szCs w:val="20"/>
          <w:lang w:eastAsia="ja-JP"/>
        </w:rPr>
        <w:t>では</w:t>
      </w:r>
      <w:r w:rsidRPr="00CD5AD1">
        <w:rPr>
          <w:rFonts w:ascii="游ゴシック" w:eastAsia="游ゴシック" w:hAnsi="游ゴシック" w:cs="游ゴシック"/>
          <w:bCs/>
          <w:color w:val="auto"/>
          <w:sz w:val="20"/>
          <w:szCs w:val="20"/>
          <w:lang w:eastAsia="ja-JP"/>
        </w:rPr>
        <w:t>、適切な養生を行うこと。搬入通路は、トラム外周道路か</w:t>
      </w:r>
    </w:p>
    <w:p w14:paraId="27CB0412" w14:textId="77777777" w:rsidR="005161E3" w:rsidRDefault="005161E3" w:rsidP="005161E3">
      <w:pPr>
        <w:ind w:firstLineChars="550" w:firstLine="1100"/>
        <w:rPr>
          <w:rFonts w:ascii="游ゴシック" w:eastAsia="游ゴシック" w:hAnsi="游ゴシック" w:cs="游ゴシック"/>
          <w:bCs/>
          <w:color w:val="auto"/>
          <w:sz w:val="20"/>
          <w:szCs w:val="20"/>
          <w:lang w:eastAsia="ja-JP"/>
        </w:rPr>
      </w:pPr>
      <w:r w:rsidRPr="00CD5AD1">
        <w:rPr>
          <w:rFonts w:ascii="游ゴシック" w:eastAsia="游ゴシック" w:hAnsi="游ゴシック" w:cs="游ゴシック"/>
          <w:bCs/>
          <w:color w:val="auto"/>
          <w:sz w:val="20"/>
          <w:szCs w:val="20"/>
          <w:lang w:eastAsia="ja-JP"/>
        </w:rPr>
        <w:t>ら作業場所までの範囲を指す。作業の際には舗装面への損傷防止に努めること。</w:t>
      </w:r>
      <w:r w:rsidRPr="00B77FC1">
        <w:rPr>
          <w:rFonts w:ascii="游ゴシック" w:eastAsia="游ゴシック" w:hAnsi="游ゴシック" w:cs="游ゴシック"/>
          <w:bCs/>
          <w:color w:val="auto"/>
          <w:sz w:val="20"/>
          <w:szCs w:val="20"/>
          <w:lang w:eastAsia="ja-JP"/>
        </w:rPr>
        <w:t>設置後および撤去後は、</w:t>
      </w:r>
    </w:p>
    <w:p w14:paraId="16A28FD4" w14:textId="5768C8AC" w:rsidR="005161E3" w:rsidRPr="00B77FC1" w:rsidRDefault="005161E3" w:rsidP="005161E3">
      <w:pPr>
        <w:ind w:firstLineChars="550" w:firstLine="1100"/>
        <w:rPr>
          <w:rFonts w:ascii="游ゴシック" w:eastAsia="游ゴシック" w:hAnsi="游ゴシック" w:cs="游ゴシック"/>
          <w:bCs/>
          <w:color w:val="auto"/>
          <w:sz w:val="20"/>
          <w:szCs w:val="20"/>
          <w:lang w:eastAsia="ja-JP"/>
        </w:rPr>
      </w:pPr>
      <w:r w:rsidRPr="00B77FC1">
        <w:rPr>
          <w:rFonts w:ascii="游ゴシック" w:eastAsia="游ゴシック" w:hAnsi="游ゴシック" w:cs="游ゴシック"/>
          <w:bCs/>
          <w:color w:val="auto"/>
          <w:sz w:val="20"/>
          <w:szCs w:val="20"/>
          <w:lang w:eastAsia="ja-JP"/>
        </w:rPr>
        <w:t>損傷が生じた場合の修繕および現状復旧を受託者負担で行うこと。</w:t>
      </w:r>
    </w:p>
    <w:p w14:paraId="75747634" w14:textId="77777777" w:rsidR="005161E3" w:rsidRDefault="005161E3" w:rsidP="005161E3">
      <w:pPr>
        <w:ind w:leftChars="350" w:left="840" w:firstLineChars="100" w:firstLine="200"/>
        <w:rPr>
          <w:rFonts w:ascii="游ゴシック" w:eastAsia="游ゴシック" w:hAnsi="游ゴシック" w:cs="游ゴシック"/>
          <w:bCs/>
          <w:color w:val="auto"/>
          <w:sz w:val="20"/>
          <w:szCs w:val="20"/>
          <w:lang w:eastAsia="ja-JP"/>
        </w:rPr>
      </w:pPr>
      <w:r w:rsidRPr="00B77FC1">
        <w:rPr>
          <w:rFonts w:ascii="游ゴシック" w:eastAsia="游ゴシック" w:hAnsi="游ゴシック" w:cs="游ゴシック"/>
          <w:bCs/>
          <w:color w:val="auto"/>
          <w:sz w:val="20"/>
          <w:szCs w:val="20"/>
          <w:lang w:eastAsia="ja-JP"/>
        </w:rPr>
        <w:t>その他、施工ルールについては協会の指示に従うこと。</w:t>
      </w:r>
    </w:p>
    <w:p w14:paraId="528C9567" w14:textId="5D46F59A" w:rsidR="00D57635" w:rsidRPr="003B0C8F" w:rsidRDefault="00F86C2F" w:rsidP="00D57635">
      <w:pPr>
        <w:pStyle w:val="10"/>
        <w:rPr>
          <w:bCs/>
          <w:color w:val="auto"/>
          <w:lang w:val="en-US" w:bidi="en-US"/>
        </w:rPr>
      </w:pPr>
      <w:r w:rsidRPr="003B0C8F">
        <w:rPr>
          <w:rFonts w:hint="eastAsia"/>
          <w:bCs/>
          <w:color w:val="auto"/>
          <w:lang w:val="en-US" w:bidi="en-US"/>
        </w:rPr>
        <w:t xml:space="preserve">　</w:t>
      </w:r>
      <w:r w:rsidR="00BE01F4" w:rsidRPr="003B0C8F">
        <w:rPr>
          <w:rFonts w:hint="eastAsia"/>
          <w:bCs/>
          <w:color w:val="auto"/>
          <w:lang w:val="en-US" w:bidi="en-US"/>
        </w:rPr>
        <w:t xml:space="preserve">　</w:t>
      </w:r>
      <w:r w:rsidR="003D7842">
        <w:rPr>
          <w:rFonts w:hint="eastAsia"/>
          <w:bCs/>
          <w:color w:val="auto"/>
          <w:lang w:val="en-US" w:bidi="en-US"/>
        </w:rPr>
        <w:t xml:space="preserve">　　</w:t>
      </w:r>
      <w:bookmarkStart w:id="5" w:name="_Hlk168594927"/>
      <w:r w:rsidR="00D57635">
        <w:rPr>
          <w:rFonts w:hint="eastAsia"/>
          <w:bCs/>
          <w:color w:val="auto"/>
          <w:lang w:val="en-US" w:bidi="en-US"/>
        </w:rPr>
        <w:t xml:space="preserve">　　</w:t>
      </w:r>
      <w:r w:rsidR="00D57635" w:rsidRPr="003B0C8F">
        <w:rPr>
          <w:rFonts w:hint="eastAsia"/>
          <w:bCs/>
          <w:color w:val="auto"/>
          <w:lang w:val="en-US" w:bidi="en-US"/>
        </w:rPr>
        <w:t>・</w:t>
      </w:r>
      <w:r w:rsidR="00D57635">
        <w:rPr>
          <w:rFonts w:hint="eastAsia"/>
          <w:bCs/>
          <w:color w:val="auto"/>
          <w:lang w:val="en-US" w:bidi="en-US"/>
        </w:rPr>
        <w:t>避雷設備設置</w:t>
      </w:r>
      <w:r w:rsidR="00D57635" w:rsidRPr="003B0C8F">
        <w:rPr>
          <w:rFonts w:hint="eastAsia"/>
          <w:bCs/>
          <w:color w:val="auto"/>
          <w:lang w:val="en-US" w:bidi="en-US"/>
        </w:rPr>
        <w:t>及び撤去</w:t>
      </w:r>
    </w:p>
    <w:p w14:paraId="764C6E73" w14:textId="77777777" w:rsidR="00D57635" w:rsidRDefault="00D57635" w:rsidP="003D7842">
      <w:pPr>
        <w:pStyle w:val="10"/>
        <w:ind w:firstLineChars="600" w:firstLine="1200"/>
        <w:rPr>
          <w:bCs/>
          <w:color w:val="auto"/>
          <w:lang w:val="en-US" w:bidi="en-US"/>
        </w:rPr>
      </w:pPr>
      <w:r w:rsidRPr="004F7809">
        <w:rPr>
          <w:rFonts w:hint="eastAsia"/>
          <w:bCs/>
          <w:color w:val="auto"/>
          <w:lang w:val="en-US" w:bidi="en-US"/>
        </w:rPr>
        <w:t>・</w:t>
      </w:r>
      <w:r>
        <w:rPr>
          <w:rFonts w:hint="eastAsia"/>
          <w:bCs/>
          <w:color w:val="auto"/>
          <w:lang w:val="en-US" w:bidi="en-US"/>
        </w:rPr>
        <w:t>避雷設備の設置・施工後の動作確認　等</w:t>
      </w:r>
    </w:p>
    <w:p w14:paraId="49A4DE45" w14:textId="77777777" w:rsidR="00CF49BF" w:rsidRDefault="00CF49BF" w:rsidP="003D7842">
      <w:pPr>
        <w:pStyle w:val="10"/>
        <w:ind w:firstLineChars="600" w:firstLine="1200"/>
        <w:rPr>
          <w:bCs/>
          <w:color w:val="auto"/>
          <w:lang w:val="en-US" w:bidi="en-US"/>
        </w:rPr>
      </w:pPr>
    </w:p>
    <w:p w14:paraId="7E6B57ED" w14:textId="274282A8" w:rsidR="00655845" w:rsidRDefault="00655845" w:rsidP="00655845">
      <w:pPr>
        <w:pStyle w:val="10"/>
        <w:rPr>
          <w:bCs/>
          <w:color w:val="auto"/>
          <w:lang w:val="en-US" w:bidi="en-US"/>
        </w:rPr>
      </w:pPr>
      <w:r>
        <w:rPr>
          <w:rFonts w:hint="eastAsia"/>
          <w:bCs/>
          <w:color w:val="auto"/>
          <w:lang w:val="en-US" w:bidi="en-US"/>
        </w:rPr>
        <w:t xml:space="preserve">　　　　-2  避雷設備の仕様と手配</w:t>
      </w:r>
    </w:p>
    <w:p w14:paraId="7142CE32" w14:textId="35496572" w:rsidR="00D57635" w:rsidRPr="007F5F63" w:rsidRDefault="00D57635" w:rsidP="007F5F63">
      <w:pPr>
        <w:pStyle w:val="10"/>
        <w:ind w:firstLineChars="600" w:firstLine="1200"/>
        <w:rPr>
          <w:bCs/>
          <w:color w:val="auto"/>
          <w:lang w:val="en-US" w:bidi="en-US"/>
        </w:rPr>
      </w:pPr>
      <w:r>
        <w:rPr>
          <w:rFonts w:hint="eastAsia"/>
          <w:bCs/>
          <w:color w:val="auto"/>
          <w:lang w:val="en-US" w:bidi="en-US"/>
        </w:rPr>
        <w:t>・避雷設備</w:t>
      </w:r>
      <w:r w:rsidR="007F5F63">
        <w:rPr>
          <w:rFonts w:hint="eastAsia"/>
          <w:bCs/>
          <w:color w:val="auto"/>
          <w:lang w:val="en-US" w:bidi="en-US"/>
        </w:rPr>
        <w:t>は、</w:t>
      </w:r>
      <w:r w:rsidRPr="005C79DE">
        <w:rPr>
          <w:rFonts w:hint="eastAsia"/>
          <w:bCs/>
          <w:color w:val="auto"/>
          <w:lang w:val="en-US" w:bidi="en-US"/>
        </w:rPr>
        <w:t>抑制型避雷針</w:t>
      </w:r>
      <w:r w:rsidR="007F5F63">
        <w:rPr>
          <w:rFonts w:hint="eastAsia"/>
          <w:bCs/>
          <w:color w:val="auto"/>
          <w:lang w:val="en-US" w:bidi="en-US"/>
        </w:rPr>
        <w:t>を使用し、</w:t>
      </w:r>
      <w:r>
        <w:rPr>
          <w:rFonts w:hint="eastAsia"/>
          <w:bCs/>
          <w:color w:val="auto"/>
          <w:lang w:val="en-US" w:bidi="en-US"/>
        </w:rPr>
        <w:t>自社で</w:t>
      </w:r>
      <w:r>
        <w:rPr>
          <w:rFonts w:hint="eastAsia"/>
          <w:color w:val="auto"/>
        </w:rPr>
        <w:t>手配（レンタル）すること、</w:t>
      </w:r>
    </w:p>
    <w:p w14:paraId="52EBDEB8" w14:textId="150B6588" w:rsidR="00D57635" w:rsidRDefault="00D57635" w:rsidP="00D57635">
      <w:pPr>
        <w:pStyle w:val="10"/>
        <w:ind w:firstLineChars="700" w:firstLine="1400"/>
        <w:rPr>
          <w:color w:val="auto"/>
        </w:rPr>
      </w:pPr>
      <w:r>
        <w:rPr>
          <w:rFonts w:hint="eastAsia"/>
          <w:color w:val="auto"/>
        </w:rPr>
        <w:t>その費用は本業務に含むものとする。</w:t>
      </w:r>
    </w:p>
    <w:p w14:paraId="53365FCD" w14:textId="77777777" w:rsidR="000616E8" w:rsidRDefault="000616E8" w:rsidP="000616E8">
      <w:pPr>
        <w:pStyle w:val="10"/>
        <w:ind w:left="800" w:firstLineChars="200" w:firstLine="400"/>
        <w:rPr>
          <w:color w:val="auto"/>
        </w:rPr>
      </w:pPr>
      <w:r w:rsidRPr="00B73C8E">
        <w:rPr>
          <w:rFonts w:hint="eastAsia"/>
          <w:color w:val="auto"/>
        </w:rPr>
        <w:t>・避雷設備</w:t>
      </w:r>
      <w:r>
        <w:rPr>
          <w:rFonts w:hint="eastAsia"/>
          <w:color w:val="auto"/>
        </w:rPr>
        <w:t>は</w:t>
      </w:r>
      <w:r w:rsidRPr="00B73C8E">
        <w:rPr>
          <w:rFonts w:hint="eastAsia"/>
          <w:color w:val="auto"/>
        </w:rPr>
        <w:t>、</w:t>
      </w:r>
      <w:r>
        <w:rPr>
          <w:rFonts w:hint="eastAsia"/>
          <w:color w:val="auto"/>
        </w:rPr>
        <w:t>以下ア）～エ）を全て満たす製品と</w:t>
      </w:r>
      <w:r w:rsidRPr="00B73C8E">
        <w:rPr>
          <w:rFonts w:hint="eastAsia"/>
          <w:color w:val="auto"/>
        </w:rPr>
        <w:t>すること。</w:t>
      </w:r>
    </w:p>
    <w:p w14:paraId="680629EA" w14:textId="77777777" w:rsidR="000616E8" w:rsidRDefault="000616E8" w:rsidP="000616E8">
      <w:pPr>
        <w:pStyle w:val="10"/>
        <w:numPr>
          <w:ilvl w:val="0"/>
          <w:numId w:val="23"/>
        </w:numPr>
        <w:rPr>
          <w:color w:val="auto"/>
        </w:rPr>
      </w:pPr>
      <w:r>
        <w:rPr>
          <w:rFonts w:hint="eastAsia"/>
          <w:color w:val="auto"/>
        </w:rPr>
        <w:t>抑制型避雷針</w:t>
      </w:r>
      <w:r w:rsidRPr="00B73C8E">
        <w:rPr>
          <w:rFonts w:hint="eastAsia"/>
          <w:color w:val="auto"/>
        </w:rPr>
        <w:t>（雷が落ちないように一定エリアを保護する仕組み）</w:t>
      </w:r>
    </w:p>
    <w:p w14:paraId="4F82EC2B" w14:textId="77777777" w:rsidR="000616E8" w:rsidRDefault="000616E8" w:rsidP="000616E8">
      <w:pPr>
        <w:pStyle w:val="10"/>
        <w:numPr>
          <w:ilvl w:val="0"/>
          <w:numId w:val="23"/>
        </w:numPr>
        <w:rPr>
          <w:color w:val="auto"/>
        </w:rPr>
      </w:pPr>
      <w:r>
        <w:rPr>
          <w:rFonts w:hint="eastAsia"/>
          <w:color w:val="auto"/>
        </w:rPr>
        <w:t>第三者認証機関より雷保護に係るJIS規格またはIEC規格の適合を受けている</w:t>
      </w:r>
    </w:p>
    <w:p w14:paraId="6CAB189E" w14:textId="77777777" w:rsidR="000616E8" w:rsidRDefault="000616E8" w:rsidP="000616E8">
      <w:pPr>
        <w:pStyle w:val="10"/>
        <w:numPr>
          <w:ilvl w:val="0"/>
          <w:numId w:val="23"/>
        </w:numPr>
        <w:rPr>
          <w:color w:val="auto"/>
        </w:rPr>
      </w:pPr>
      <w:r>
        <w:rPr>
          <w:rFonts w:hint="eastAsia"/>
          <w:color w:val="auto"/>
        </w:rPr>
        <w:t>万が一中和のはたらきが正常に動作しない場合は、従来避雷針と同様に雷を誘導し電流を地面に</w:t>
      </w:r>
    </w:p>
    <w:p w14:paraId="7ADC4DEC" w14:textId="77777777" w:rsidR="000616E8" w:rsidRDefault="000616E8" w:rsidP="000616E8">
      <w:pPr>
        <w:pStyle w:val="10"/>
        <w:ind w:left="1800"/>
        <w:rPr>
          <w:color w:val="auto"/>
        </w:rPr>
      </w:pPr>
      <w:r>
        <w:rPr>
          <w:rFonts w:hint="eastAsia"/>
          <w:color w:val="auto"/>
        </w:rPr>
        <w:t>流す働きをする</w:t>
      </w:r>
    </w:p>
    <w:p w14:paraId="70A63F8E" w14:textId="77777777" w:rsidR="000616E8" w:rsidRDefault="000616E8" w:rsidP="000616E8">
      <w:pPr>
        <w:pStyle w:val="10"/>
        <w:numPr>
          <w:ilvl w:val="0"/>
          <w:numId w:val="23"/>
        </w:numPr>
        <w:rPr>
          <w:color w:val="auto"/>
        </w:rPr>
      </w:pPr>
      <w:r>
        <w:rPr>
          <w:rFonts w:hint="eastAsia"/>
          <w:color w:val="auto"/>
        </w:rPr>
        <w:t>本体内の過圧を排出する圧抜き機能を備えている</w:t>
      </w:r>
    </w:p>
    <w:p w14:paraId="6875F848" w14:textId="581EA7AC" w:rsidR="00E166D2" w:rsidRDefault="007F20CB" w:rsidP="007F20CB">
      <w:pPr>
        <w:pStyle w:val="10"/>
        <w:ind w:left="1400"/>
        <w:rPr>
          <w:color w:val="auto"/>
        </w:rPr>
      </w:pPr>
      <w:r>
        <w:rPr>
          <w:rFonts w:hint="eastAsia"/>
          <w:color w:val="auto"/>
        </w:rPr>
        <w:t>（</w:t>
      </w:r>
      <w:r w:rsidR="004A5BA9">
        <w:rPr>
          <w:rFonts w:hint="eastAsia"/>
          <w:color w:val="auto"/>
        </w:rPr>
        <w:t>参考</w:t>
      </w:r>
      <w:r w:rsidR="00F32FF1">
        <w:rPr>
          <w:rFonts w:hint="eastAsia"/>
          <w:color w:val="auto"/>
        </w:rPr>
        <w:t>製品</w:t>
      </w:r>
      <w:r>
        <w:rPr>
          <w:rFonts w:hint="eastAsia"/>
          <w:color w:val="auto"/>
        </w:rPr>
        <w:t>）</w:t>
      </w:r>
      <w:r w:rsidR="00781C8D">
        <w:rPr>
          <w:rFonts w:hint="eastAsia"/>
          <w:color w:val="auto"/>
        </w:rPr>
        <w:t>PDCE避雷システム（</w:t>
      </w:r>
      <w:r w:rsidR="00EF22A4">
        <w:rPr>
          <w:rFonts w:hint="eastAsia"/>
          <w:color w:val="auto"/>
        </w:rPr>
        <w:t>避雷ドーム</w:t>
      </w:r>
      <w:r w:rsidR="007B0460">
        <w:rPr>
          <w:rFonts w:hint="eastAsia"/>
          <w:color w:val="auto"/>
        </w:rPr>
        <w:t>）</w:t>
      </w:r>
      <w:r w:rsidR="00EF22A4">
        <w:rPr>
          <w:rFonts w:hint="eastAsia"/>
          <w:color w:val="auto"/>
        </w:rPr>
        <w:t>、</w:t>
      </w:r>
      <w:r w:rsidR="009D1763">
        <w:rPr>
          <w:rFonts w:hint="eastAsia"/>
          <w:color w:val="auto"/>
        </w:rPr>
        <w:t>dinnteco製品</w:t>
      </w:r>
    </w:p>
    <w:p w14:paraId="47DB989C" w14:textId="692344C0" w:rsidR="00B959AE" w:rsidRDefault="00B959AE" w:rsidP="00B959AE">
      <w:pPr>
        <w:pStyle w:val="10"/>
        <w:rPr>
          <w:bCs/>
          <w:color w:val="auto"/>
          <w:lang w:val="en-US" w:bidi="en-US"/>
        </w:rPr>
      </w:pPr>
      <w:r>
        <w:rPr>
          <w:rFonts w:hint="eastAsia"/>
          <w:color w:val="auto"/>
        </w:rPr>
        <w:t xml:space="preserve">　　　　　　・設置</w:t>
      </w:r>
      <w:r w:rsidR="007E0C37">
        <w:rPr>
          <w:rFonts w:hint="eastAsia"/>
          <w:color w:val="auto"/>
        </w:rPr>
        <w:t>箇所</w:t>
      </w:r>
      <w:r w:rsidR="003B5EBB">
        <w:rPr>
          <w:rFonts w:hint="eastAsia"/>
          <w:color w:val="auto"/>
        </w:rPr>
        <w:t>、方法</w:t>
      </w:r>
      <w:r w:rsidR="007E0C37">
        <w:rPr>
          <w:rFonts w:hint="eastAsia"/>
          <w:color w:val="auto"/>
        </w:rPr>
        <w:t>、保護範囲</w:t>
      </w:r>
      <w:r w:rsidR="003B5EBB">
        <w:rPr>
          <w:rFonts w:hint="eastAsia"/>
          <w:color w:val="auto"/>
        </w:rPr>
        <w:t>については別紙</w:t>
      </w:r>
      <w:r w:rsidR="007E0C37">
        <w:rPr>
          <w:rFonts w:hint="eastAsia"/>
          <w:color w:val="auto"/>
        </w:rPr>
        <w:t>の要件</w:t>
      </w:r>
      <w:r w:rsidR="003B5EBB">
        <w:rPr>
          <w:rFonts w:hint="eastAsia"/>
          <w:color w:val="auto"/>
        </w:rPr>
        <w:t>を満たすこと。</w:t>
      </w:r>
    </w:p>
    <w:bookmarkEnd w:id="5"/>
    <w:p w14:paraId="6ADCFFCC" w14:textId="50C9DE25" w:rsidR="00101CD9" w:rsidRDefault="00101CD9" w:rsidP="00101CD9">
      <w:pPr>
        <w:pStyle w:val="10"/>
        <w:ind w:firstLineChars="600" w:firstLine="1200"/>
        <w:rPr>
          <w:color w:val="auto"/>
        </w:rPr>
      </w:pPr>
      <w:r>
        <w:rPr>
          <w:rFonts w:hint="eastAsia"/>
          <w:color w:val="auto"/>
        </w:rPr>
        <w:t>・</w:t>
      </w:r>
      <w:r w:rsidRPr="004F7809">
        <w:rPr>
          <w:rFonts w:hint="eastAsia"/>
          <w:color w:val="auto"/>
        </w:rPr>
        <w:t>詳細設計及び</w:t>
      </w:r>
      <w:r>
        <w:rPr>
          <w:rFonts w:hint="eastAsia"/>
          <w:color w:val="auto"/>
        </w:rPr>
        <w:t>設置</w:t>
      </w:r>
      <w:r w:rsidRPr="004F7809">
        <w:rPr>
          <w:rFonts w:hint="eastAsia"/>
          <w:color w:val="auto"/>
        </w:rPr>
        <w:t>などの各業務の内容に応じて関連する関係法令、条例、要綱などを遵守すること。</w:t>
      </w:r>
    </w:p>
    <w:p w14:paraId="3B4E1DDC" w14:textId="77777777" w:rsidR="00101CD9" w:rsidRPr="00951934" w:rsidRDefault="00101CD9" w:rsidP="00101CD9">
      <w:pPr>
        <w:pStyle w:val="10"/>
        <w:ind w:firstLineChars="600" w:firstLine="1200"/>
        <w:rPr>
          <w:bCs/>
          <w:color w:val="auto"/>
          <w:lang w:val="en-US" w:bidi="en-US"/>
        </w:rPr>
      </w:pPr>
      <w:r w:rsidRPr="00951934">
        <w:rPr>
          <w:rFonts w:hint="eastAsia"/>
          <w:bCs/>
          <w:color w:val="auto"/>
          <w:lang w:val="en-US" w:bidi="en-US"/>
        </w:rPr>
        <w:t>・必要な避雷設備を設置する躯体を確認し、計画の上、</w:t>
      </w:r>
      <w:r>
        <w:rPr>
          <w:rFonts w:hint="eastAsia"/>
          <w:bCs/>
          <w:color w:val="auto"/>
          <w:lang w:val="en-US" w:bidi="en-US"/>
        </w:rPr>
        <w:t>業務</w:t>
      </w:r>
      <w:r w:rsidRPr="00951934">
        <w:rPr>
          <w:rFonts w:hint="eastAsia"/>
          <w:bCs/>
          <w:color w:val="auto"/>
          <w:lang w:val="en-US" w:bidi="en-US"/>
        </w:rPr>
        <w:t>を実施すること</w:t>
      </w:r>
    </w:p>
    <w:p w14:paraId="3EDC585D" w14:textId="77777777" w:rsidR="00101CD9" w:rsidRPr="004F7809" w:rsidRDefault="00101CD9" w:rsidP="00101CD9">
      <w:pPr>
        <w:pStyle w:val="10"/>
        <w:ind w:firstLineChars="600" w:firstLine="1200"/>
        <w:rPr>
          <w:color w:val="auto"/>
        </w:rPr>
      </w:pPr>
      <w:r w:rsidRPr="004F7809">
        <w:rPr>
          <w:rFonts w:hint="eastAsia"/>
          <w:color w:val="auto"/>
        </w:rPr>
        <w:t>・関連する各種基準、指針、ガイドラインを適宜適用すること。</w:t>
      </w:r>
    </w:p>
    <w:p w14:paraId="4CD71922" w14:textId="3DCC2A10" w:rsidR="00B27BC0" w:rsidRDefault="00B27BC0" w:rsidP="00EC3076">
      <w:pPr>
        <w:pStyle w:val="10"/>
        <w:shd w:val="clear" w:color="auto" w:fill="auto"/>
        <w:rPr>
          <w:color w:val="auto"/>
          <w:lang w:val="en-US" w:bidi="en-US"/>
        </w:rPr>
      </w:pPr>
    </w:p>
    <w:p w14:paraId="4984544D" w14:textId="469E0F3D" w:rsidR="00967330" w:rsidRPr="004F7809" w:rsidRDefault="004241B8" w:rsidP="00EC3076">
      <w:pPr>
        <w:pStyle w:val="10"/>
        <w:shd w:val="clear" w:color="auto" w:fill="auto"/>
        <w:rPr>
          <w:b/>
          <w:bCs/>
          <w:color w:val="auto"/>
          <w:lang w:val="en-US" w:eastAsia="zh-TW" w:bidi="en-US"/>
        </w:rPr>
      </w:pPr>
      <w:r w:rsidRPr="004F7809">
        <w:rPr>
          <w:rFonts w:hint="eastAsia"/>
          <w:b/>
          <w:bCs/>
          <w:color w:val="auto"/>
          <w:lang w:val="en-US" w:eastAsia="zh-TW"/>
        </w:rPr>
        <w:lastRenderedPageBreak/>
        <w:t>（</w:t>
      </w:r>
      <w:r w:rsidR="00B77FC1">
        <w:rPr>
          <w:rFonts w:hint="eastAsia"/>
          <w:b/>
          <w:bCs/>
          <w:color w:val="auto"/>
          <w:lang w:val="en-US"/>
        </w:rPr>
        <w:t>５</w:t>
      </w:r>
      <w:r w:rsidRPr="004F7809">
        <w:rPr>
          <w:rFonts w:hint="eastAsia"/>
          <w:b/>
          <w:bCs/>
          <w:color w:val="auto"/>
          <w:lang w:val="en-US" w:eastAsia="zh-TW"/>
        </w:rPr>
        <w:t>）</w:t>
      </w:r>
      <w:r w:rsidR="003928AE" w:rsidRPr="004F7809">
        <w:rPr>
          <w:rFonts w:hint="eastAsia"/>
          <w:b/>
          <w:bCs/>
          <w:color w:val="auto"/>
          <w:lang w:val="en-US" w:eastAsia="zh-TW" w:bidi="en-US"/>
        </w:rPr>
        <w:t>施設概要</w:t>
      </w:r>
    </w:p>
    <w:p w14:paraId="66AEB8C2" w14:textId="09A55F77" w:rsidR="00387E14" w:rsidRPr="00450BE7" w:rsidRDefault="003928AE" w:rsidP="00EC3076">
      <w:pPr>
        <w:pStyle w:val="10"/>
        <w:shd w:val="clear" w:color="auto" w:fill="auto"/>
        <w:rPr>
          <w:color w:val="auto"/>
          <w:lang w:val="en-US" w:eastAsia="zh-TW" w:bidi="en-US"/>
        </w:rPr>
      </w:pPr>
      <w:r w:rsidRPr="004F7809">
        <w:rPr>
          <w:rFonts w:hint="eastAsia"/>
          <w:color w:val="auto"/>
          <w:lang w:val="en-US" w:eastAsia="zh-TW" w:bidi="en-US"/>
        </w:rPr>
        <w:t xml:space="preserve">　　施設規模　</w:t>
      </w:r>
      <w:r w:rsidR="0063250B" w:rsidRPr="004F7809">
        <w:rPr>
          <w:rFonts w:hint="eastAsia"/>
          <w:color w:val="auto"/>
          <w:lang w:val="en-US" w:eastAsia="zh-TW" w:bidi="en-US"/>
        </w:rPr>
        <w:t>敷地面積：</w:t>
      </w:r>
      <w:r w:rsidR="000D2A27">
        <w:rPr>
          <w:rFonts w:hint="eastAsia"/>
          <w:color w:val="auto"/>
          <w:lang w:val="en-US" w:eastAsia="zh-TW" w:bidi="en-US"/>
        </w:rPr>
        <w:t>2</w:t>
      </w:r>
      <w:r w:rsidR="001A6233">
        <w:rPr>
          <w:rFonts w:hint="eastAsia"/>
          <w:color w:val="auto"/>
          <w:lang w:val="en-US" w:eastAsia="zh-TW" w:bidi="en-US"/>
        </w:rPr>
        <w:t>3</w:t>
      </w:r>
      <w:r w:rsidR="000D2A27">
        <w:rPr>
          <w:rFonts w:hint="eastAsia"/>
          <w:color w:val="auto"/>
          <w:lang w:val="en-US" w:eastAsia="zh-TW" w:bidi="en-US"/>
        </w:rPr>
        <w:t>,</w:t>
      </w:r>
      <w:r w:rsidR="001A6233">
        <w:rPr>
          <w:rFonts w:hint="eastAsia"/>
          <w:color w:val="auto"/>
          <w:lang w:val="en-US" w:eastAsia="zh-TW" w:bidi="en-US"/>
        </w:rPr>
        <w:t>164</w:t>
      </w:r>
      <w:r w:rsidR="0063250B" w:rsidRPr="004F7809">
        <w:rPr>
          <w:rFonts w:hint="eastAsia"/>
          <w:color w:val="auto"/>
          <w:lang w:val="en-US" w:eastAsia="zh-TW" w:bidi="en-US"/>
        </w:rPr>
        <w:t>㎡</w:t>
      </w:r>
      <w:r w:rsidR="001A6233">
        <w:rPr>
          <w:rFonts w:hint="eastAsia"/>
          <w:color w:val="auto"/>
          <w:lang w:val="en-US" w:eastAsia="zh-TW" w:bidi="en-US"/>
        </w:rPr>
        <w:t xml:space="preserve"> (</w:t>
      </w:r>
      <w:r w:rsidR="00041AD3">
        <w:rPr>
          <w:rFonts w:hint="eastAsia"/>
          <w:color w:val="auto"/>
          <w:lang w:val="en-US" w:eastAsia="zh-TW" w:bidi="en-US"/>
        </w:rPr>
        <w:t>建築面積</w:t>
      </w:r>
      <w:r w:rsidR="00450BE7">
        <w:rPr>
          <w:rFonts w:hint="eastAsia"/>
          <w:color w:val="auto"/>
          <w:lang w:val="en-US" w:eastAsia="zh-TW" w:bidi="en-US"/>
        </w:rPr>
        <w:t>3</w:t>
      </w:r>
      <w:r w:rsidR="00041AD3">
        <w:rPr>
          <w:rFonts w:hint="eastAsia"/>
          <w:color w:val="auto"/>
          <w:lang w:val="en-US" w:eastAsia="zh-TW" w:bidi="en-US"/>
        </w:rPr>
        <w:t>,</w:t>
      </w:r>
      <w:r w:rsidR="00450BE7">
        <w:rPr>
          <w:rFonts w:hint="eastAsia"/>
          <w:color w:val="auto"/>
          <w:lang w:val="en-US" w:eastAsia="zh-TW" w:bidi="en-US"/>
        </w:rPr>
        <w:t>534</w:t>
      </w:r>
      <w:r w:rsidR="00041AD3">
        <w:rPr>
          <w:rFonts w:hint="eastAsia"/>
          <w:color w:val="auto"/>
          <w:lang w:val="en-US" w:eastAsia="zh-TW" w:bidi="en-US"/>
        </w:rPr>
        <w:t xml:space="preserve"> ㎡</w:t>
      </w:r>
      <w:r w:rsidR="00450BE7">
        <w:rPr>
          <w:rFonts w:hint="eastAsia"/>
          <w:color w:val="auto"/>
          <w:lang w:val="en-US" w:eastAsia="zh-TW" w:bidi="en-US"/>
        </w:rPr>
        <w:t>)</w:t>
      </w:r>
    </w:p>
    <w:p w14:paraId="1B029F54" w14:textId="5B004286" w:rsidR="00387E14" w:rsidRPr="004F7809" w:rsidRDefault="00387E14" w:rsidP="00EC3076">
      <w:pPr>
        <w:pStyle w:val="10"/>
        <w:shd w:val="clear" w:color="auto" w:fill="auto"/>
        <w:rPr>
          <w:color w:val="auto"/>
          <w:lang w:val="en-US" w:bidi="en-US"/>
        </w:rPr>
      </w:pPr>
      <w:r w:rsidRPr="004F7809">
        <w:rPr>
          <w:rFonts w:hint="eastAsia"/>
          <w:color w:val="auto"/>
          <w:lang w:val="en-US" w:eastAsia="zh-TW" w:bidi="en-US"/>
        </w:rPr>
        <w:t xml:space="preserve">　　</w:t>
      </w:r>
      <w:r w:rsidRPr="004F7809">
        <w:rPr>
          <w:rFonts w:hint="eastAsia"/>
          <w:color w:val="auto"/>
          <w:lang w:val="en-US" w:bidi="en-US"/>
        </w:rPr>
        <w:t xml:space="preserve">収容人数　</w:t>
      </w:r>
      <w:r w:rsidR="000F090F">
        <w:rPr>
          <w:rFonts w:hint="eastAsia"/>
          <w:color w:val="auto"/>
          <w:lang w:val="en-US" w:bidi="en-US"/>
        </w:rPr>
        <w:t xml:space="preserve">最大　</w:t>
      </w:r>
      <w:r w:rsidRPr="004F7809">
        <w:rPr>
          <w:rFonts w:hint="eastAsia"/>
          <w:color w:val="auto"/>
          <w:lang w:val="en-US" w:bidi="en-US"/>
        </w:rPr>
        <w:t>約</w:t>
      </w:r>
      <w:r w:rsidR="000F090F">
        <w:rPr>
          <w:rFonts w:hint="eastAsia"/>
          <w:color w:val="auto"/>
          <w:lang w:val="en-US" w:bidi="en-US"/>
        </w:rPr>
        <w:t>16,0</w:t>
      </w:r>
      <w:r w:rsidR="00AF45B6">
        <w:rPr>
          <w:rFonts w:hint="eastAsia"/>
          <w:color w:val="auto"/>
          <w:lang w:val="en-US" w:bidi="en-US"/>
        </w:rPr>
        <w:t>00</w:t>
      </w:r>
      <w:r w:rsidR="000F090F">
        <w:rPr>
          <w:rFonts w:hint="eastAsia"/>
          <w:color w:val="auto"/>
          <w:lang w:val="en-US" w:bidi="en-US"/>
        </w:rPr>
        <w:t>人</w:t>
      </w:r>
      <w:r w:rsidRPr="004F7809">
        <w:rPr>
          <w:rFonts w:hint="eastAsia"/>
          <w:color w:val="auto"/>
          <w:lang w:val="en-US" w:bidi="en-US"/>
        </w:rPr>
        <w:t>（</w:t>
      </w:r>
      <w:r w:rsidR="000F090F">
        <w:rPr>
          <w:rFonts w:hint="eastAsia"/>
          <w:color w:val="auto"/>
          <w:lang w:val="en-US" w:bidi="en-US"/>
        </w:rPr>
        <w:t>法面上を含む</w:t>
      </w:r>
      <w:r w:rsidRPr="004F7809">
        <w:rPr>
          <w:rFonts w:hint="eastAsia"/>
          <w:color w:val="auto"/>
          <w:lang w:val="en-US" w:bidi="en-US"/>
        </w:rPr>
        <w:t>）</w:t>
      </w:r>
    </w:p>
    <w:p w14:paraId="0FC92CFD" w14:textId="0F65E5DC" w:rsidR="00184B3A" w:rsidRPr="004F7809" w:rsidRDefault="0067336A" w:rsidP="00B61B13">
      <w:pPr>
        <w:pStyle w:val="10"/>
        <w:shd w:val="clear" w:color="auto" w:fill="auto"/>
        <w:ind w:firstLineChars="100" w:firstLine="200"/>
        <w:rPr>
          <w:color w:val="auto"/>
          <w:lang w:val="en-US" w:bidi="en-US"/>
        </w:rPr>
      </w:pPr>
      <w:r w:rsidRPr="004F7809">
        <w:rPr>
          <w:rFonts w:hint="eastAsia"/>
          <w:color w:val="auto"/>
          <w:lang w:val="en-US" w:bidi="en-US"/>
        </w:rPr>
        <w:t xml:space="preserve">　　</w:t>
      </w:r>
      <w:r w:rsidR="00895635" w:rsidRPr="00D76D89">
        <w:rPr>
          <w:rFonts w:hint="eastAsia"/>
          <w:color w:val="auto"/>
          <w:lang w:val="en-US" w:bidi="en-US"/>
        </w:rPr>
        <w:t xml:space="preserve">補足　</w:t>
      </w:r>
      <w:r w:rsidR="00AC6D24">
        <w:rPr>
          <w:rFonts w:hint="eastAsia"/>
          <w:color w:val="auto"/>
          <w:lang w:val="en-US" w:bidi="en-US"/>
        </w:rPr>
        <w:t>・</w:t>
      </w:r>
      <w:r w:rsidR="00CE680C" w:rsidRPr="00D76D89">
        <w:rPr>
          <w:rFonts w:hint="eastAsia"/>
          <w:color w:val="auto"/>
          <w:lang w:val="en-US" w:bidi="en-US"/>
        </w:rPr>
        <w:t>工区ゼネコンからの引き渡しは</w:t>
      </w:r>
      <w:r w:rsidR="00CE680C" w:rsidRPr="00D76D89">
        <w:rPr>
          <w:rFonts w:hint="eastAsia"/>
          <w:color w:val="auto"/>
          <w:u w:val="single"/>
          <w:lang w:val="en-US" w:bidi="en-US"/>
        </w:rPr>
        <w:t>2025年</w:t>
      </w:r>
      <w:r w:rsidR="007D263B">
        <w:rPr>
          <w:rFonts w:hint="eastAsia"/>
          <w:color w:val="auto"/>
          <w:u w:val="single"/>
          <w:lang w:val="en-US" w:bidi="en-US"/>
        </w:rPr>
        <w:t>２</w:t>
      </w:r>
      <w:r w:rsidR="00CE680C" w:rsidRPr="00D76D89">
        <w:rPr>
          <w:rFonts w:hint="eastAsia"/>
          <w:color w:val="auto"/>
          <w:u w:val="single"/>
          <w:lang w:val="en-US" w:bidi="en-US"/>
        </w:rPr>
        <w:t>月末</w:t>
      </w:r>
      <w:r w:rsidR="00F15E60" w:rsidRPr="00D76D89">
        <w:rPr>
          <w:rFonts w:hint="eastAsia"/>
          <w:color w:val="auto"/>
          <w:u w:val="single"/>
          <w:lang w:val="en-US" w:bidi="en-US"/>
        </w:rPr>
        <w:t>予定</w:t>
      </w:r>
    </w:p>
    <w:p w14:paraId="09FBF01A" w14:textId="77777777" w:rsidR="0007025F" w:rsidRPr="00B61B13" w:rsidRDefault="0007025F" w:rsidP="00EC3076">
      <w:pPr>
        <w:pStyle w:val="10"/>
        <w:shd w:val="clear" w:color="auto" w:fill="auto"/>
        <w:rPr>
          <w:b/>
          <w:bCs/>
          <w:color w:val="auto"/>
          <w:lang w:val="en-US"/>
        </w:rPr>
      </w:pPr>
    </w:p>
    <w:p w14:paraId="7B0F9260" w14:textId="77777777" w:rsidR="00B61B13" w:rsidRPr="00917CB6" w:rsidRDefault="00B61B13" w:rsidP="00B61B13">
      <w:pPr>
        <w:pStyle w:val="10"/>
        <w:shd w:val="clear" w:color="auto" w:fill="auto"/>
        <w:ind w:firstLineChars="100" w:firstLine="200"/>
        <w:rPr>
          <w:color w:val="auto"/>
          <w:lang w:val="en-US" w:bidi="en-US"/>
        </w:rPr>
      </w:pPr>
      <w:r w:rsidRPr="004F7809">
        <w:rPr>
          <w:color w:val="auto"/>
        </w:rPr>
        <w:t>管轄施設</w:t>
      </w:r>
      <w:r w:rsidRPr="004F7809">
        <w:rPr>
          <w:rFonts w:hint="eastAsia"/>
          <w:color w:val="auto"/>
        </w:rPr>
        <w:t>：</w:t>
      </w:r>
      <w:r>
        <w:rPr>
          <w:rFonts w:hint="eastAsia"/>
          <w:color w:val="auto"/>
        </w:rPr>
        <w:t>C</w:t>
      </w:r>
      <w:r w:rsidRPr="004F7809">
        <w:rPr>
          <w:rFonts w:hint="eastAsia"/>
          <w:color w:val="auto"/>
          <w:lang w:val="en-US" w:bidi="en-US"/>
        </w:rPr>
        <w:t>グループ</w:t>
      </w:r>
    </w:p>
    <w:tbl>
      <w:tblPr>
        <w:tblOverlap w:val="never"/>
        <w:tblW w:w="8221" w:type="dxa"/>
        <w:tblInd w:w="988" w:type="dxa"/>
        <w:tblLayout w:type="fixed"/>
        <w:tblCellMar>
          <w:left w:w="10" w:type="dxa"/>
          <w:right w:w="10" w:type="dxa"/>
        </w:tblCellMar>
        <w:tblLook w:val="0000" w:firstRow="0" w:lastRow="0" w:firstColumn="0" w:lastColumn="0" w:noHBand="0" w:noVBand="0"/>
      </w:tblPr>
      <w:tblGrid>
        <w:gridCol w:w="567"/>
        <w:gridCol w:w="7654"/>
      </w:tblGrid>
      <w:tr w:rsidR="00B61B13" w:rsidRPr="004F7809" w14:paraId="682F8AF3" w14:textId="77777777" w:rsidTr="009F1EBC">
        <w:trPr>
          <w:trHeight w:hRule="exact" w:val="719"/>
        </w:trPr>
        <w:tc>
          <w:tcPr>
            <w:tcW w:w="567" w:type="dxa"/>
            <w:tcBorders>
              <w:top w:val="single" w:sz="4" w:space="0" w:color="auto"/>
              <w:left w:val="single" w:sz="4" w:space="0" w:color="auto"/>
              <w:bottom w:val="single" w:sz="4" w:space="0" w:color="auto"/>
            </w:tcBorders>
            <w:shd w:val="clear" w:color="auto" w:fill="FFFFFF"/>
            <w:vAlign w:val="center"/>
          </w:tcPr>
          <w:p w14:paraId="1F6F7446" w14:textId="77777777" w:rsidR="00B61B13" w:rsidRPr="004F7809" w:rsidRDefault="00B61B13" w:rsidP="009F1EBC">
            <w:pPr>
              <w:pStyle w:val="15"/>
              <w:shd w:val="clear" w:color="auto" w:fill="auto"/>
              <w:jc w:val="center"/>
              <w:rPr>
                <w:color w:val="auto"/>
              </w:rPr>
            </w:pPr>
            <w:r w:rsidRPr="004F7809">
              <w:rPr>
                <w:color w:val="auto"/>
              </w:rPr>
              <w:t>Ａ</w:t>
            </w:r>
          </w:p>
        </w:tc>
        <w:tc>
          <w:tcPr>
            <w:tcW w:w="7654" w:type="dxa"/>
            <w:tcBorders>
              <w:top w:val="single" w:sz="4" w:space="0" w:color="auto"/>
              <w:left w:val="single" w:sz="4" w:space="0" w:color="auto"/>
              <w:bottom w:val="single" w:sz="4" w:space="0" w:color="auto"/>
              <w:right w:val="single" w:sz="4" w:space="0" w:color="auto"/>
            </w:tcBorders>
            <w:shd w:val="clear" w:color="auto" w:fill="FFFFFF"/>
            <w:vAlign w:val="center"/>
          </w:tcPr>
          <w:p w14:paraId="11CC5D9A" w14:textId="77777777" w:rsidR="00B61B13" w:rsidRPr="004F7809" w:rsidRDefault="00B61B13" w:rsidP="009F1EBC">
            <w:pPr>
              <w:pStyle w:val="15"/>
              <w:shd w:val="clear" w:color="auto" w:fill="auto"/>
              <w:rPr>
                <w:color w:val="auto"/>
                <w:lang w:eastAsia="ja-JP"/>
              </w:rPr>
            </w:pPr>
            <w:r w:rsidRPr="004F7809">
              <w:rPr>
                <w:rFonts w:hint="eastAsia"/>
                <w:color w:val="auto"/>
                <w:lang w:val="ja-JP" w:eastAsia="ja-JP" w:bidi="ja-JP"/>
              </w:rPr>
              <w:t>EXPO ホール「シャインハット」、</w:t>
            </w:r>
            <w:r w:rsidRPr="00917CB6">
              <w:rPr>
                <w:rFonts w:hint="eastAsia"/>
                <w:color w:val="auto"/>
                <w:lang w:val="ja-JP" w:eastAsia="ja-JP" w:bidi="ja-JP"/>
              </w:rPr>
              <w:t>EXPO ナショナルデーホール「レイガーデン」</w:t>
            </w:r>
            <w:r w:rsidRPr="004F7809">
              <w:rPr>
                <w:rFonts w:hint="eastAsia"/>
                <w:color w:val="auto"/>
                <w:lang w:val="ja-JP" w:eastAsia="ja-JP" w:bidi="ja-JP"/>
              </w:rPr>
              <w:t>、ポップアップステージ</w:t>
            </w:r>
            <w:r w:rsidRPr="004F7809">
              <w:rPr>
                <w:color w:val="auto"/>
                <w:lang w:val="ja-JP" w:eastAsia="ja-JP" w:bidi="ja-JP"/>
              </w:rPr>
              <w:t>4ヵ所</w:t>
            </w:r>
            <w:r w:rsidRPr="004F7809">
              <w:rPr>
                <w:rFonts w:hint="eastAsia"/>
                <w:color w:val="auto"/>
                <w:lang w:val="ja-JP" w:eastAsia="ja-JP" w:bidi="ja-JP"/>
              </w:rPr>
              <w:t>（北、東内、西、東外）</w:t>
            </w:r>
          </w:p>
        </w:tc>
      </w:tr>
      <w:tr w:rsidR="00B61B13" w:rsidRPr="004F7809" w14:paraId="30308EE9" w14:textId="77777777" w:rsidTr="009F1EBC">
        <w:trPr>
          <w:trHeight w:hRule="exact" w:val="433"/>
        </w:trPr>
        <w:tc>
          <w:tcPr>
            <w:tcW w:w="567" w:type="dxa"/>
            <w:tcBorders>
              <w:top w:val="single" w:sz="4" w:space="0" w:color="auto"/>
              <w:left w:val="single" w:sz="4" w:space="0" w:color="auto"/>
              <w:bottom w:val="single" w:sz="12" w:space="0" w:color="auto"/>
            </w:tcBorders>
            <w:shd w:val="clear" w:color="auto" w:fill="FFFFFF"/>
            <w:vAlign w:val="center"/>
          </w:tcPr>
          <w:p w14:paraId="02F27A5A" w14:textId="77777777" w:rsidR="00B61B13" w:rsidRPr="004F7809" w:rsidRDefault="00B61B13" w:rsidP="009F1EBC">
            <w:pPr>
              <w:pStyle w:val="15"/>
              <w:shd w:val="clear" w:color="auto" w:fill="auto"/>
              <w:jc w:val="center"/>
              <w:rPr>
                <w:color w:val="auto"/>
              </w:rPr>
            </w:pPr>
            <w:r w:rsidRPr="004F7809">
              <w:rPr>
                <w:color w:val="auto"/>
              </w:rPr>
              <w:t>Ｂ</w:t>
            </w:r>
          </w:p>
        </w:tc>
        <w:tc>
          <w:tcPr>
            <w:tcW w:w="7654" w:type="dxa"/>
            <w:tcBorders>
              <w:top w:val="single" w:sz="4" w:space="0" w:color="auto"/>
              <w:left w:val="single" w:sz="4" w:space="0" w:color="auto"/>
              <w:bottom w:val="single" w:sz="12" w:space="0" w:color="auto"/>
              <w:right w:val="single" w:sz="4" w:space="0" w:color="auto"/>
            </w:tcBorders>
            <w:shd w:val="clear" w:color="auto" w:fill="FFFFFF"/>
            <w:vAlign w:val="center"/>
          </w:tcPr>
          <w:p w14:paraId="2B4C7BA7" w14:textId="77777777" w:rsidR="00B61B13" w:rsidRPr="004F7809" w:rsidRDefault="00B61B13" w:rsidP="009F1EBC">
            <w:pPr>
              <w:pStyle w:val="15"/>
              <w:shd w:val="clear" w:color="auto" w:fill="auto"/>
              <w:rPr>
                <w:color w:val="auto"/>
                <w:lang w:eastAsia="ja-JP"/>
              </w:rPr>
            </w:pPr>
            <w:r w:rsidRPr="004F7809">
              <w:rPr>
                <w:rFonts w:hint="eastAsia"/>
                <w:color w:val="auto"/>
                <w:lang w:eastAsia="ja-JP"/>
              </w:rPr>
              <w:t>ポップアップステージ南、ギャラリーEAST、ギャラリーWEST</w:t>
            </w:r>
          </w:p>
        </w:tc>
      </w:tr>
      <w:tr w:rsidR="00B61B13" w:rsidRPr="004F7809" w14:paraId="3B7213F4" w14:textId="77777777" w:rsidTr="009F1EBC">
        <w:trPr>
          <w:trHeight w:hRule="exact" w:val="346"/>
        </w:trPr>
        <w:tc>
          <w:tcPr>
            <w:tcW w:w="567" w:type="dxa"/>
            <w:tcBorders>
              <w:top w:val="single" w:sz="12" w:space="0" w:color="auto"/>
              <w:left w:val="single" w:sz="12" w:space="0" w:color="auto"/>
              <w:bottom w:val="single" w:sz="12" w:space="0" w:color="auto"/>
              <w:right w:val="single" w:sz="12" w:space="0" w:color="auto"/>
            </w:tcBorders>
            <w:shd w:val="clear" w:color="auto" w:fill="FFFFFF"/>
            <w:vAlign w:val="center"/>
          </w:tcPr>
          <w:p w14:paraId="51E757EF" w14:textId="77777777" w:rsidR="00B61B13" w:rsidRPr="004F7809" w:rsidRDefault="00B61B13" w:rsidP="009F1EBC">
            <w:pPr>
              <w:pStyle w:val="15"/>
              <w:shd w:val="clear" w:color="auto" w:fill="auto"/>
              <w:jc w:val="center"/>
              <w:rPr>
                <w:color w:val="auto"/>
              </w:rPr>
            </w:pPr>
            <w:r w:rsidRPr="004F7809">
              <w:rPr>
                <w:color w:val="auto"/>
              </w:rPr>
              <w:t>Ｃ</w:t>
            </w:r>
          </w:p>
        </w:tc>
        <w:tc>
          <w:tcPr>
            <w:tcW w:w="7654" w:type="dxa"/>
            <w:tcBorders>
              <w:top w:val="single" w:sz="12" w:space="0" w:color="auto"/>
              <w:left w:val="single" w:sz="12" w:space="0" w:color="auto"/>
              <w:bottom w:val="single" w:sz="12" w:space="0" w:color="auto"/>
              <w:right w:val="single" w:sz="12" w:space="0" w:color="auto"/>
            </w:tcBorders>
            <w:shd w:val="clear" w:color="auto" w:fill="FFFFFF"/>
            <w:vAlign w:val="center"/>
          </w:tcPr>
          <w:p w14:paraId="33255D1E" w14:textId="77777777" w:rsidR="00B61B13" w:rsidRPr="00917CB6" w:rsidRDefault="00B61B13" w:rsidP="009F1EBC">
            <w:pPr>
              <w:pStyle w:val="15"/>
              <w:shd w:val="clear" w:color="auto" w:fill="auto"/>
              <w:rPr>
                <w:b/>
                <w:bCs/>
                <w:color w:val="auto"/>
                <w:lang w:eastAsia="ja-JP"/>
              </w:rPr>
            </w:pPr>
            <w:r w:rsidRPr="00917CB6">
              <w:rPr>
                <w:rFonts w:hint="eastAsia"/>
                <w:b/>
                <w:bCs/>
                <w:color w:val="auto"/>
                <w:lang w:val="ja-JP" w:eastAsia="ja-JP" w:bidi="ja-JP"/>
              </w:rPr>
              <w:t>EXPO アリーナ「Matsuri」</w:t>
            </w:r>
          </w:p>
        </w:tc>
      </w:tr>
      <w:tr w:rsidR="00B61B13" w:rsidRPr="004F7809" w14:paraId="75B0E6FB" w14:textId="77777777" w:rsidTr="009F1EBC">
        <w:trPr>
          <w:trHeight w:hRule="exact" w:val="336"/>
        </w:trPr>
        <w:tc>
          <w:tcPr>
            <w:tcW w:w="567" w:type="dxa"/>
            <w:tcBorders>
              <w:top w:val="single" w:sz="12" w:space="0" w:color="auto"/>
              <w:left w:val="single" w:sz="4" w:space="0" w:color="auto"/>
              <w:bottom w:val="single" w:sz="4" w:space="0" w:color="auto"/>
            </w:tcBorders>
            <w:shd w:val="clear" w:color="auto" w:fill="FFFFFF"/>
            <w:vAlign w:val="center"/>
          </w:tcPr>
          <w:p w14:paraId="22743921" w14:textId="77777777" w:rsidR="00B61B13" w:rsidRPr="005D3D81" w:rsidRDefault="00B61B13" w:rsidP="009F1EBC">
            <w:pPr>
              <w:pStyle w:val="15"/>
              <w:shd w:val="clear" w:color="auto" w:fill="auto"/>
              <w:jc w:val="center"/>
              <w:rPr>
                <w:color w:val="auto"/>
              </w:rPr>
            </w:pPr>
            <w:r w:rsidRPr="005D3D81">
              <w:rPr>
                <w:color w:val="auto"/>
              </w:rPr>
              <w:t>Ｄ</w:t>
            </w:r>
          </w:p>
        </w:tc>
        <w:tc>
          <w:tcPr>
            <w:tcW w:w="7654" w:type="dxa"/>
            <w:tcBorders>
              <w:top w:val="single" w:sz="12" w:space="0" w:color="auto"/>
              <w:left w:val="single" w:sz="4" w:space="0" w:color="auto"/>
              <w:bottom w:val="single" w:sz="4" w:space="0" w:color="auto"/>
              <w:right w:val="single" w:sz="4" w:space="0" w:color="auto"/>
            </w:tcBorders>
            <w:shd w:val="clear" w:color="auto" w:fill="FFFFFF"/>
            <w:vAlign w:val="center"/>
          </w:tcPr>
          <w:p w14:paraId="5FC07762" w14:textId="77777777" w:rsidR="00B61B13" w:rsidRPr="005D3D81" w:rsidRDefault="00B61B13" w:rsidP="009F1EBC">
            <w:pPr>
              <w:pStyle w:val="15"/>
              <w:shd w:val="clear" w:color="auto" w:fill="auto"/>
              <w:rPr>
                <w:color w:val="auto"/>
              </w:rPr>
            </w:pPr>
            <w:r w:rsidRPr="005D3D81">
              <w:rPr>
                <w:rFonts w:hint="eastAsia"/>
                <w:color w:val="auto"/>
                <w:lang w:val="ja-JP" w:eastAsia="ja-JP" w:bidi="ja-JP"/>
              </w:rPr>
              <w:t>EXPO メッセ「WASSE」</w:t>
            </w:r>
          </w:p>
        </w:tc>
      </w:tr>
      <w:tr w:rsidR="00B61B13" w:rsidRPr="004F7809" w14:paraId="61ABA727" w14:textId="77777777" w:rsidTr="009F1EBC">
        <w:trPr>
          <w:trHeight w:hRule="exact" w:val="33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E9A191B" w14:textId="77777777" w:rsidR="00B61B13" w:rsidRPr="005D3D81" w:rsidRDefault="00B61B13" w:rsidP="009F1EBC">
            <w:pPr>
              <w:pStyle w:val="15"/>
              <w:shd w:val="clear" w:color="auto" w:fill="auto"/>
              <w:jc w:val="center"/>
              <w:rPr>
                <w:color w:val="auto"/>
                <w:lang w:eastAsia="ja-JP"/>
              </w:rPr>
            </w:pPr>
            <w:r w:rsidRPr="005D3D81">
              <w:rPr>
                <w:rFonts w:hint="eastAsia"/>
                <w:color w:val="auto"/>
                <w:lang w:eastAsia="ja-JP"/>
              </w:rPr>
              <w:t>E</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14:paraId="18C1E645" w14:textId="77777777" w:rsidR="00B61B13" w:rsidRPr="005D3D81" w:rsidRDefault="00B61B13" w:rsidP="009F1EBC">
            <w:pPr>
              <w:pStyle w:val="15"/>
              <w:shd w:val="clear" w:color="auto" w:fill="auto"/>
              <w:rPr>
                <w:color w:val="auto"/>
                <w:lang w:val="ja-JP" w:eastAsia="ja-JP" w:bidi="ja-JP"/>
              </w:rPr>
            </w:pPr>
            <w:r w:rsidRPr="005D3D81">
              <w:rPr>
                <w:rFonts w:hint="eastAsia"/>
                <w:color w:val="auto"/>
                <w:lang w:val="ja-JP" w:eastAsia="ja-JP" w:bidi="ja-JP"/>
              </w:rPr>
              <w:t>フェスティバル</w:t>
            </w:r>
            <w:r>
              <w:rPr>
                <w:rFonts w:hint="eastAsia"/>
                <w:color w:val="auto"/>
                <w:lang w:val="ja-JP" w:eastAsia="ja-JP" w:bidi="ja-JP"/>
              </w:rPr>
              <w:t>・</w:t>
            </w:r>
            <w:r w:rsidRPr="005D3D81">
              <w:rPr>
                <w:rFonts w:hint="eastAsia"/>
                <w:color w:val="auto"/>
                <w:lang w:val="ja-JP" w:eastAsia="ja-JP" w:bidi="ja-JP"/>
              </w:rPr>
              <w:t>ステーション</w:t>
            </w:r>
          </w:p>
        </w:tc>
      </w:tr>
    </w:tbl>
    <w:p w14:paraId="3FC69D2A" w14:textId="77777777" w:rsidR="00B77FC1" w:rsidRPr="00B61B13" w:rsidRDefault="00B77FC1" w:rsidP="00EC3076">
      <w:pPr>
        <w:pStyle w:val="10"/>
        <w:shd w:val="clear" w:color="auto" w:fill="auto"/>
        <w:rPr>
          <w:b/>
          <w:bCs/>
          <w:color w:val="auto"/>
          <w:lang w:val="en-US"/>
        </w:rPr>
      </w:pPr>
    </w:p>
    <w:p w14:paraId="1EE56CA8" w14:textId="56C6D519" w:rsidR="00612C67" w:rsidRPr="004F7809" w:rsidRDefault="00612C67" w:rsidP="00EC3076">
      <w:pPr>
        <w:pStyle w:val="10"/>
        <w:shd w:val="clear" w:color="auto" w:fill="auto"/>
        <w:rPr>
          <w:color w:val="auto"/>
          <w:lang w:val="en-US" w:bidi="en-US"/>
        </w:rPr>
      </w:pPr>
      <w:r w:rsidRPr="004F7809">
        <w:rPr>
          <w:rFonts w:hint="eastAsia"/>
          <w:b/>
          <w:bCs/>
          <w:color w:val="auto"/>
          <w:lang w:val="en-US"/>
        </w:rPr>
        <w:t>（</w:t>
      </w:r>
      <w:r w:rsidR="00B77FC1">
        <w:rPr>
          <w:rFonts w:hint="eastAsia"/>
          <w:b/>
          <w:bCs/>
          <w:color w:val="auto"/>
          <w:lang w:val="en-US"/>
        </w:rPr>
        <w:t>６</w:t>
      </w:r>
      <w:r w:rsidRPr="004F7809">
        <w:rPr>
          <w:rFonts w:hint="eastAsia"/>
          <w:b/>
          <w:bCs/>
          <w:color w:val="auto"/>
          <w:lang w:val="en-US"/>
        </w:rPr>
        <w:t>）</w:t>
      </w:r>
      <w:r w:rsidRPr="004F7809">
        <w:rPr>
          <w:rFonts w:hint="eastAsia"/>
          <w:b/>
          <w:bCs/>
          <w:color w:val="auto"/>
          <w:lang w:val="en-US" w:bidi="en-US"/>
        </w:rPr>
        <w:t>施設の位置</w:t>
      </w:r>
    </w:p>
    <w:p w14:paraId="708BF7F8" w14:textId="6AB56FB1" w:rsidR="009A1A7E" w:rsidRPr="000616E8" w:rsidRDefault="00E13679" w:rsidP="000616E8">
      <w:pPr>
        <w:pStyle w:val="10"/>
        <w:shd w:val="clear" w:color="auto" w:fill="auto"/>
        <w:rPr>
          <w:color w:val="auto"/>
          <w:lang w:val="en-US" w:bidi="en-US"/>
        </w:rPr>
      </w:pPr>
      <w:r>
        <w:rPr>
          <w:rFonts w:hint="eastAsia"/>
          <w:color w:val="auto"/>
          <w:lang w:val="en-US" w:bidi="en-US"/>
        </w:rPr>
        <w:t xml:space="preserve">　　　　</w:t>
      </w:r>
      <w:r w:rsidR="00827A5B">
        <w:rPr>
          <w:noProof/>
        </w:rPr>
        <w:drawing>
          <wp:inline distT="0" distB="0" distL="0" distR="0" wp14:anchorId="45534C78" wp14:editId="2D34CD46">
            <wp:extent cx="3803650" cy="3034064"/>
            <wp:effectExtent l="0" t="0" r="6350" b="0"/>
            <wp:docPr id="5" name="図 4" descr="ダイアグラム&#10;&#10;自動的に生成された説明">
              <a:extLst xmlns:a="http://schemas.openxmlformats.org/drawingml/2006/main">
                <a:ext uri="{FF2B5EF4-FFF2-40B4-BE49-F238E27FC236}">
                  <a16:creationId xmlns:a16="http://schemas.microsoft.com/office/drawing/2014/main" id="{A50EE4FF-4590-FDF2-A514-6D19FCEDC73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ダイアグラム&#10;&#10;自動的に生成された説明">
                      <a:extLst>
                        <a:ext uri="{FF2B5EF4-FFF2-40B4-BE49-F238E27FC236}">
                          <a16:creationId xmlns:a16="http://schemas.microsoft.com/office/drawing/2014/main" id="{A50EE4FF-4590-FDF2-A514-6D19FCEDC737}"/>
                        </a:ext>
                      </a:extLst>
                    </pic:cNvPr>
                    <pic:cNvPicPr>
                      <a:picLocks noChangeAspect="1"/>
                    </pic:cNvPicPr>
                  </pic:nvPicPr>
                  <pic:blipFill>
                    <a:blip r:embed="rId8"/>
                    <a:stretch>
                      <a:fillRect/>
                    </a:stretch>
                  </pic:blipFill>
                  <pic:spPr>
                    <a:xfrm>
                      <a:off x="0" y="0"/>
                      <a:ext cx="3827425" cy="3053028"/>
                    </a:xfrm>
                    <a:prstGeom prst="rect">
                      <a:avLst/>
                    </a:prstGeom>
                  </pic:spPr>
                </pic:pic>
              </a:graphicData>
            </a:graphic>
          </wp:inline>
        </w:drawing>
      </w:r>
    </w:p>
    <w:p w14:paraId="2371FDA4" w14:textId="77777777" w:rsidR="008A5E55" w:rsidRPr="004F7809" w:rsidRDefault="008A5E55" w:rsidP="00550458">
      <w:pPr>
        <w:pStyle w:val="10"/>
        <w:shd w:val="clear" w:color="auto" w:fill="auto"/>
        <w:rPr>
          <w:color w:val="auto"/>
        </w:rPr>
      </w:pPr>
    </w:p>
    <w:p w14:paraId="3E3E87FE" w14:textId="52BEEAAA" w:rsidR="003C0A9A" w:rsidRPr="004F7809" w:rsidRDefault="00E44438" w:rsidP="00E44438">
      <w:pPr>
        <w:pStyle w:val="110"/>
        <w:keepNext/>
        <w:keepLines/>
        <w:numPr>
          <w:ilvl w:val="0"/>
          <w:numId w:val="30"/>
        </w:numPr>
        <w:shd w:val="clear" w:color="auto" w:fill="auto"/>
        <w:rPr>
          <w:color w:val="auto"/>
        </w:rPr>
      </w:pPr>
      <w:r>
        <w:rPr>
          <w:rFonts w:hint="eastAsia"/>
          <w:color w:val="auto"/>
        </w:rPr>
        <w:t>機密保護・個人情報保護</w:t>
      </w:r>
    </w:p>
    <w:p w14:paraId="4390C501" w14:textId="09034D0C" w:rsidR="00E44438" w:rsidRPr="00E44438" w:rsidRDefault="00E44438" w:rsidP="00D44BB9">
      <w:pPr>
        <w:pStyle w:val="af"/>
        <w:numPr>
          <w:ilvl w:val="0"/>
          <w:numId w:val="27"/>
        </w:numPr>
        <w:ind w:leftChars="0" w:left="851"/>
        <w:jc w:val="both"/>
        <w:rPr>
          <w:rFonts w:ascii="游ゴシック" w:eastAsia="游ゴシック" w:hAnsi="游ゴシック" w:cs="游ゴシック"/>
          <w:color w:val="auto"/>
          <w:sz w:val="20"/>
          <w:szCs w:val="20"/>
          <w:lang w:val="ja-JP" w:eastAsia="ja-JP" w:bidi="ja-JP"/>
        </w:rPr>
      </w:pPr>
      <w:r w:rsidRPr="00E44438">
        <w:rPr>
          <w:rFonts w:ascii="游ゴシック" w:eastAsia="游ゴシック" w:hAnsi="游ゴシック" w:cs="游ゴシック"/>
          <w:color w:val="auto"/>
          <w:sz w:val="20"/>
          <w:szCs w:val="20"/>
          <w:lang w:val="ja-JP" w:eastAsia="ja-JP" w:bidi="ja-JP"/>
        </w:rPr>
        <w:t>個人情報の取り扱いにおいては、個人情報の保護の重要性を充分認識し、個人の権利を侵害することのないよう必要な措置を講じること。</w:t>
      </w:r>
    </w:p>
    <w:p w14:paraId="23E27DA6" w14:textId="77777777" w:rsidR="00E44438" w:rsidRPr="00E44438" w:rsidRDefault="00E44438" w:rsidP="00D44BB9">
      <w:pPr>
        <w:pStyle w:val="af"/>
        <w:numPr>
          <w:ilvl w:val="0"/>
          <w:numId w:val="27"/>
        </w:numPr>
        <w:ind w:leftChars="0" w:left="851"/>
        <w:jc w:val="both"/>
        <w:rPr>
          <w:rFonts w:ascii="游ゴシック" w:eastAsia="游ゴシック" w:hAnsi="游ゴシック" w:cs="游ゴシック"/>
          <w:color w:val="auto"/>
          <w:sz w:val="20"/>
          <w:szCs w:val="20"/>
          <w:lang w:val="ja-JP" w:eastAsia="ja-JP" w:bidi="ja-JP"/>
        </w:rPr>
      </w:pPr>
      <w:r w:rsidRPr="00E44438">
        <w:rPr>
          <w:rFonts w:ascii="游ゴシック" w:eastAsia="游ゴシック" w:hAnsi="游ゴシック" w:cs="游ゴシック"/>
          <w:color w:val="auto"/>
          <w:sz w:val="20"/>
          <w:szCs w:val="20"/>
          <w:lang w:val="ja-JP" w:eastAsia="ja-JP" w:bidi="ja-JP"/>
        </w:rPr>
        <w:t>本業務において知り得た情報は、本業務の目的以外に使用、又は第三者に開示もしくは漏洩してはならない。受注者は、そのために必要な措置を講ずるものとする。なお、契約期間終了又は解除後も同様とする。</w:t>
      </w:r>
    </w:p>
    <w:p w14:paraId="42FB0B51" w14:textId="77777777" w:rsidR="00E44438" w:rsidRPr="00E44438" w:rsidRDefault="00E44438" w:rsidP="00D44BB9">
      <w:pPr>
        <w:pStyle w:val="af"/>
        <w:numPr>
          <w:ilvl w:val="0"/>
          <w:numId w:val="27"/>
        </w:numPr>
        <w:ind w:leftChars="0" w:left="851"/>
        <w:jc w:val="both"/>
        <w:rPr>
          <w:rFonts w:ascii="游ゴシック" w:eastAsia="游ゴシック" w:hAnsi="游ゴシック" w:cs="游ゴシック"/>
          <w:color w:val="auto"/>
          <w:sz w:val="20"/>
          <w:szCs w:val="20"/>
          <w:lang w:val="ja-JP" w:eastAsia="ja-JP" w:bidi="ja-JP"/>
        </w:rPr>
      </w:pPr>
      <w:r w:rsidRPr="00E44438">
        <w:rPr>
          <w:rFonts w:ascii="游ゴシック" w:eastAsia="游ゴシック" w:hAnsi="游ゴシック" w:cs="游ゴシック"/>
          <w:color w:val="auto"/>
          <w:sz w:val="20"/>
          <w:szCs w:val="20"/>
          <w:lang w:val="ja-JP" w:eastAsia="ja-JP" w:bidi="ja-JP"/>
        </w:rPr>
        <w:t>当業務の遂行の過程で得られた記録等を含む資料及びデータを博覧会協会の許可なく第三者に閲覧、複写、貸与又は、譲渡してはならない。</w:t>
      </w:r>
    </w:p>
    <w:p w14:paraId="33EDFD3D" w14:textId="77777777" w:rsidR="00E44438" w:rsidRPr="00E44438" w:rsidRDefault="00E44438" w:rsidP="00D44BB9">
      <w:pPr>
        <w:pStyle w:val="af"/>
        <w:numPr>
          <w:ilvl w:val="0"/>
          <w:numId w:val="27"/>
        </w:numPr>
        <w:ind w:leftChars="0" w:left="851"/>
        <w:jc w:val="both"/>
        <w:rPr>
          <w:rFonts w:ascii="游ゴシック" w:eastAsia="游ゴシック" w:hAnsi="游ゴシック" w:cs="游ゴシック"/>
          <w:color w:val="auto"/>
          <w:sz w:val="20"/>
          <w:szCs w:val="20"/>
          <w:lang w:val="ja-JP" w:eastAsia="ja-JP" w:bidi="ja-JP"/>
        </w:rPr>
      </w:pPr>
      <w:r w:rsidRPr="00E44438">
        <w:rPr>
          <w:rFonts w:ascii="游ゴシック" w:eastAsia="游ゴシック" w:hAnsi="游ゴシック" w:cs="游ゴシック"/>
          <w:color w:val="auto"/>
          <w:sz w:val="20"/>
          <w:szCs w:val="20"/>
          <w:lang w:val="ja-JP" w:eastAsia="ja-JP" w:bidi="ja-JP"/>
        </w:rPr>
        <w:t>本業務の遂行のために博覧会協会が提供した資料及びデータ等は、本業務以外の目的に使用しないこと。これらの資料及びデータ等は、当業務終了までに適切に処分し、情報を適切に処分したことが分かる物を提出すること。</w:t>
      </w:r>
    </w:p>
    <w:p w14:paraId="4C18ECB1" w14:textId="77777777" w:rsidR="00E44438" w:rsidRPr="00E44438" w:rsidRDefault="00E44438" w:rsidP="00D44BB9">
      <w:pPr>
        <w:pStyle w:val="af"/>
        <w:numPr>
          <w:ilvl w:val="0"/>
          <w:numId w:val="27"/>
        </w:numPr>
        <w:ind w:leftChars="0" w:left="851"/>
        <w:jc w:val="both"/>
        <w:rPr>
          <w:rFonts w:ascii="游ゴシック" w:eastAsia="游ゴシック" w:hAnsi="游ゴシック" w:cs="游ゴシック"/>
          <w:color w:val="auto"/>
          <w:sz w:val="20"/>
          <w:szCs w:val="20"/>
          <w:lang w:val="ja-JP" w:eastAsia="ja-JP" w:bidi="ja-JP"/>
        </w:rPr>
      </w:pPr>
      <w:r w:rsidRPr="00E44438">
        <w:rPr>
          <w:rFonts w:ascii="游ゴシック" w:eastAsia="游ゴシック" w:hAnsi="游ゴシック" w:cs="游ゴシック"/>
          <w:color w:val="auto"/>
          <w:sz w:val="20"/>
          <w:szCs w:val="20"/>
          <w:lang w:val="ja-JP" w:eastAsia="ja-JP" w:bidi="ja-JP"/>
        </w:rPr>
        <w:t>本業務の実施における個人情報等の取扱いについては、個人情報の保護の重要性を充分認識し、個人の権利を侵害することのないよう必要な措置を講じること。</w:t>
      </w:r>
    </w:p>
    <w:p w14:paraId="046A1543" w14:textId="3E5F5956" w:rsidR="00D44BB9" w:rsidRPr="004F7809" w:rsidRDefault="00D44BB9" w:rsidP="00D44BB9">
      <w:pPr>
        <w:pStyle w:val="110"/>
        <w:keepNext/>
        <w:keepLines/>
        <w:shd w:val="clear" w:color="auto" w:fill="auto"/>
        <w:rPr>
          <w:color w:val="auto"/>
        </w:rPr>
      </w:pPr>
      <w:r>
        <w:rPr>
          <w:rFonts w:hint="eastAsia"/>
          <w:color w:val="auto"/>
        </w:rPr>
        <w:lastRenderedPageBreak/>
        <w:t>３　再委託</w:t>
      </w:r>
    </w:p>
    <w:p w14:paraId="26C98E16" w14:textId="77777777" w:rsidR="00E44438" w:rsidRPr="00E44438" w:rsidRDefault="00E44438" w:rsidP="00D44BB9">
      <w:pPr>
        <w:pStyle w:val="af"/>
        <w:numPr>
          <w:ilvl w:val="0"/>
          <w:numId w:val="28"/>
        </w:numPr>
        <w:ind w:leftChars="0" w:left="851"/>
        <w:jc w:val="both"/>
        <w:rPr>
          <w:rFonts w:ascii="游ゴシック" w:eastAsia="游ゴシック" w:hAnsi="游ゴシック" w:cs="游ゴシック"/>
          <w:color w:val="auto"/>
          <w:sz w:val="20"/>
          <w:szCs w:val="20"/>
          <w:lang w:val="ja-JP" w:eastAsia="ja-JP" w:bidi="ja-JP"/>
        </w:rPr>
      </w:pPr>
      <w:r w:rsidRPr="00E44438">
        <w:rPr>
          <w:rFonts w:ascii="游ゴシック" w:eastAsia="游ゴシック" w:hAnsi="游ゴシック" w:cs="游ゴシック"/>
          <w:color w:val="auto"/>
          <w:sz w:val="20"/>
          <w:szCs w:val="20"/>
          <w:lang w:val="ja-JP" w:eastAsia="ja-JP" w:bidi="ja-JP"/>
        </w:rPr>
        <w:t>本業務の一部を再委託する場合は、事前に再委託範囲及び再委託先を明記した書 面を提出し、協会の承認を受けること。</w:t>
      </w:r>
    </w:p>
    <w:p w14:paraId="1D5CB59D" w14:textId="77777777" w:rsidR="00E44438" w:rsidRPr="00E44438" w:rsidRDefault="00E44438" w:rsidP="00D44BB9">
      <w:pPr>
        <w:pStyle w:val="af"/>
        <w:numPr>
          <w:ilvl w:val="0"/>
          <w:numId w:val="28"/>
        </w:numPr>
        <w:ind w:leftChars="0" w:left="851"/>
        <w:jc w:val="both"/>
        <w:rPr>
          <w:rFonts w:ascii="游ゴシック" w:eastAsia="游ゴシック" w:hAnsi="游ゴシック" w:cs="游ゴシック"/>
          <w:color w:val="auto"/>
          <w:sz w:val="20"/>
          <w:szCs w:val="20"/>
          <w:lang w:val="ja-JP" w:eastAsia="ja-JP" w:bidi="ja-JP"/>
        </w:rPr>
      </w:pPr>
      <w:r w:rsidRPr="00E44438">
        <w:rPr>
          <w:rFonts w:ascii="游ゴシック" w:eastAsia="游ゴシック" w:hAnsi="游ゴシック" w:cs="游ゴシック"/>
          <w:color w:val="auto"/>
          <w:sz w:val="20"/>
          <w:szCs w:val="20"/>
          <w:lang w:val="ja-JP" w:eastAsia="ja-JP" w:bidi="ja-JP"/>
        </w:rPr>
        <w:t>再委託する範囲は、受注者が責任を果たせる範囲とし、再委託先に問題が生じた場合は受注者の責任において速やかに解決すること。</w:t>
      </w:r>
    </w:p>
    <w:p w14:paraId="6666F32F" w14:textId="3489ABB3" w:rsidR="00E44438" w:rsidRPr="00D44BB9" w:rsidRDefault="00D44BB9" w:rsidP="00D44BB9">
      <w:pPr>
        <w:pStyle w:val="110"/>
        <w:keepNext/>
        <w:keepLines/>
        <w:shd w:val="clear" w:color="auto" w:fill="auto"/>
        <w:rPr>
          <w:color w:val="auto"/>
        </w:rPr>
      </w:pPr>
      <w:r>
        <w:rPr>
          <w:rFonts w:hint="eastAsia"/>
          <w:color w:val="auto"/>
        </w:rPr>
        <w:t>４　その他</w:t>
      </w:r>
    </w:p>
    <w:p w14:paraId="168C4DEF" w14:textId="77777777" w:rsidR="00E44438" w:rsidRPr="00E44438" w:rsidRDefault="00E44438" w:rsidP="00D44BB9">
      <w:pPr>
        <w:pStyle w:val="af"/>
        <w:numPr>
          <w:ilvl w:val="0"/>
          <w:numId w:val="29"/>
        </w:numPr>
        <w:ind w:leftChars="0" w:left="851"/>
        <w:jc w:val="both"/>
        <w:rPr>
          <w:rFonts w:ascii="游ゴシック" w:eastAsia="游ゴシック" w:hAnsi="游ゴシック" w:cs="游ゴシック"/>
          <w:color w:val="auto"/>
          <w:sz w:val="20"/>
          <w:szCs w:val="20"/>
          <w:lang w:val="ja-JP" w:eastAsia="ja-JP" w:bidi="ja-JP"/>
        </w:rPr>
      </w:pPr>
      <w:r w:rsidRPr="00E44438">
        <w:rPr>
          <w:rFonts w:ascii="游ゴシック" w:eastAsia="游ゴシック" w:hAnsi="游ゴシック" w:cs="游ゴシック"/>
          <w:color w:val="auto"/>
          <w:sz w:val="20"/>
          <w:szCs w:val="20"/>
          <w:lang w:val="ja-JP" w:eastAsia="ja-JP" w:bidi="ja-JP"/>
        </w:rPr>
        <w:t>受注者は、当業務の履行中において協会又は第三者に害を及ぼした場合、協会又は第三者に責任がある場合を除き、その責任を負うものとする。</w:t>
      </w:r>
    </w:p>
    <w:p w14:paraId="1F9686F8" w14:textId="77777777" w:rsidR="00E44438" w:rsidRPr="00E44438" w:rsidRDefault="00E44438" w:rsidP="00D44BB9">
      <w:pPr>
        <w:pStyle w:val="af"/>
        <w:numPr>
          <w:ilvl w:val="0"/>
          <w:numId w:val="29"/>
        </w:numPr>
        <w:ind w:leftChars="0" w:left="851"/>
        <w:jc w:val="both"/>
        <w:rPr>
          <w:rFonts w:ascii="游ゴシック" w:eastAsia="游ゴシック" w:hAnsi="游ゴシック" w:cs="游ゴシック"/>
          <w:color w:val="auto"/>
          <w:sz w:val="20"/>
          <w:szCs w:val="20"/>
          <w:lang w:val="ja-JP" w:eastAsia="ja-JP" w:bidi="ja-JP"/>
        </w:rPr>
      </w:pPr>
      <w:r w:rsidRPr="00E44438">
        <w:rPr>
          <w:rFonts w:ascii="游ゴシック" w:eastAsia="游ゴシック" w:hAnsi="游ゴシック" w:cs="游ゴシック"/>
          <w:color w:val="auto"/>
          <w:sz w:val="20"/>
          <w:szCs w:val="20"/>
          <w:lang w:val="ja-JP" w:eastAsia="ja-JP" w:bidi="ja-JP"/>
        </w:rPr>
        <w:t>この仕様の内容に疑義が生じた場合、また業務遂行上特に重要な判断を行う場面では、着手前にあらかじめ協会と打ち合わせを行い、その指示又は承認を受けること。契約書及び仕様書に定めのない事項については、その都度、協会と受注者が協議の上定める。</w:t>
      </w:r>
    </w:p>
    <w:p w14:paraId="6CC493F6" w14:textId="77777777" w:rsidR="00E44438" w:rsidRPr="00E44438" w:rsidRDefault="00E44438" w:rsidP="00D44BB9">
      <w:pPr>
        <w:pStyle w:val="af"/>
        <w:numPr>
          <w:ilvl w:val="0"/>
          <w:numId w:val="29"/>
        </w:numPr>
        <w:ind w:leftChars="0" w:left="851"/>
        <w:jc w:val="both"/>
        <w:rPr>
          <w:rFonts w:ascii="游ゴシック" w:eastAsia="游ゴシック" w:hAnsi="游ゴシック" w:cs="游ゴシック"/>
          <w:color w:val="auto"/>
          <w:sz w:val="20"/>
          <w:szCs w:val="20"/>
          <w:lang w:val="ja-JP" w:eastAsia="ja-JP" w:bidi="ja-JP"/>
        </w:rPr>
      </w:pPr>
      <w:r w:rsidRPr="00E44438">
        <w:rPr>
          <w:rFonts w:ascii="游ゴシック" w:eastAsia="游ゴシック" w:hAnsi="游ゴシック" w:cs="游ゴシック"/>
          <w:color w:val="auto"/>
          <w:sz w:val="20"/>
          <w:szCs w:val="20"/>
          <w:lang w:val="ja-JP" w:eastAsia="ja-JP" w:bidi="ja-JP"/>
        </w:rPr>
        <w:t>当業務の遂行にあたり収集した情報については、機密保持を徹底するとともに、電子データのパスワード設定をするなど万全なセキュリティ対策を講じること。</w:t>
      </w:r>
    </w:p>
    <w:p w14:paraId="4C6D233A" w14:textId="77777777" w:rsidR="00E44438" w:rsidRDefault="00E44438" w:rsidP="00D44BB9">
      <w:pPr>
        <w:pStyle w:val="af"/>
        <w:numPr>
          <w:ilvl w:val="0"/>
          <w:numId w:val="29"/>
        </w:numPr>
        <w:ind w:leftChars="0" w:left="851"/>
        <w:jc w:val="both"/>
        <w:rPr>
          <w:rFonts w:ascii="游ゴシック" w:eastAsia="游ゴシック" w:hAnsi="游ゴシック" w:cs="游ゴシック"/>
          <w:color w:val="auto"/>
          <w:sz w:val="20"/>
          <w:szCs w:val="20"/>
          <w:lang w:val="ja-JP" w:eastAsia="ja-JP" w:bidi="ja-JP"/>
        </w:rPr>
      </w:pPr>
      <w:r w:rsidRPr="00E44438">
        <w:rPr>
          <w:rFonts w:ascii="游ゴシック" w:eastAsia="游ゴシック" w:hAnsi="游ゴシック" w:cs="游ゴシック"/>
          <w:color w:val="auto"/>
          <w:sz w:val="20"/>
          <w:szCs w:val="20"/>
          <w:lang w:val="ja-JP" w:eastAsia="ja-JP" w:bidi="ja-JP"/>
        </w:rPr>
        <w:t>当業務において業務上知り得た情報は、他に漏らしてはならない。</w:t>
      </w:r>
    </w:p>
    <w:p w14:paraId="48337DF6" w14:textId="5890B0E8" w:rsidR="00980324" w:rsidRDefault="00980324" w:rsidP="00D44BB9">
      <w:pPr>
        <w:pStyle w:val="af"/>
        <w:numPr>
          <w:ilvl w:val="0"/>
          <w:numId w:val="29"/>
        </w:numPr>
        <w:ind w:leftChars="0" w:left="851"/>
        <w:jc w:val="both"/>
        <w:rPr>
          <w:rFonts w:ascii="游ゴシック" w:eastAsia="游ゴシック" w:hAnsi="游ゴシック" w:cs="游ゴシック"/>
          <w:color w:val="auto"/>
          <w:sz w:val="20"/>
          <w:szCs w:val="20"/>
          <w:lang w:val="ja-JP" w:eastAsia="ja-JP" w:bidi="ja-JP"/>
        </w:rPr>
      </w:pPr>
      <w:r>
        <w:rPr>
          <w:rFonts w:ascii="游ゴシック" w:eastAsia="游ゴシック" w:hAnsi="游ゴシック" w:cs="游ゴシック" w:hint="eastAsia"/>
          <w:color w:val="auto"/>
          <w:sz w:val="20"/>
          <w:szCs w:val="20"/>
          <w:lang w:val="ja-JP" w:eastAsia="ja-JP" w:bidi="ja-JP"/>
        </w:rPr>
        <w:t>来場者が視認しうる資機材に表示された社名やロゴマーク・ブランド名等は、遮蔽のうえ設置</w:t>
      </w:r>
    </w:p>
    <w:p w14:paraId="3AA6728D" w14:textId="172DF5F7" w:rsidR="00980324" w:rsidRPr="00E44438" w:rsidRDefault="00980324" w:rsidP="00980324">
      <w:pPr>
        <w:pStyle w:val="af"/>
        <w:ind w:leftChars="0" w:left="851"/>
        <w:jc w:val="both"/>
        <w:rPr>
          <w:rFonts w:ascii="游ゴシック" w:eastAsia="游ゴシック" w:hAnsi="游ゴシック" w:cs="游ゴシック"/>
          <w:color w:val="auto"/>
          <w:sz w:val="20"/>
          <w:szCs w:val="20"/>
          <w:lang w:val="ja-JP" w:eastAsia="ja-JP" w:bidi="ja-JP"/>
        </w:rPr>
      </w:pPr>
      <w:r>
        <w:rPr>
          <w:rFonts w:ascii="游ゴシック" w:eastAsia="游ゴシック" w:hAnsi="游ゴシック" w:cs="游ゴシック" w:hint="eastAsia"/>
          <w:color w:val="auto"/>
          <w:sz w:val="20"/>
          <w:szCs w:val="20"/>
          <w:lang w:val="ja-JP" w:eastAsia="ja-JP" w:bidi="ja-JP"/>
        </w:rPr>
        <w:t>すること。詳細は博覧会協会と協議のうえ決定とし、その費用は全て受注者において負担すること</w:t>
      </w:r>
    </w:p>
    <w:p w14:paraId="4FF6304C" w14:textId="11ED406A" w:rsidR="009620F6" w:rsidRPr="00E44438" w:rsidRDefault="009620F6" w:rsidP="00E44438">
      <w:pPr>
        <w:pStyle w:val="10"/>
        <w:ind w:left="600" w:hangingChars="300" w:hanging="600"/>
        <w:rPr>
          <w:color w:val="auto"/>
        </w:rPr>
      </w:pPr>
    </w:p>
    <w:p w14:paraId="0131B65E" w14:textId="314CD15D" w:rsidR="00CB7341" w:rsidRPr="00E44438" w:rsidRDefault="00CB7341" w:rsidP="00BD66B6">
      <w:pPr>
        <w:pStyle w:val="af1"/>
        <w:rPr>
          <w:color w:val="auto"/>
        </w:rPr>
      </w:pPr>
      <w:r w:rsidRPr="00E44438">
        <w:rPr>
          <w:rFonts w:hint="eastAsia"/>
          <w:color w:val="auto"/>
        </w:rPr>
        <w:t>以上</w:t>
      </w:r>
    </w:p>
    <w:p w14:paraId="392028C9" w14:textId="77777777" w:rsidR="00BD66B6" w:rsidRDefault="00BD66B6" w:rsidP="00375D2D">
      <w:pPr>
        <w:pStyle w:val="10"/>
        <w:shd w:val="clear" w:color="auto" w:fill="auto"/>
        <w:jc w:val="right"/>
      </w:pPr>
    </w:p>
    <w:p w14:paraId="489DFDE6" w14:textId="77777777" w:rsidR="00BD66B6" w:rsidRDefault="00BD66B6" w:rsidP="00375D2D">
      <w:pPr>
        <w:pStyle w:val="10"/>
        <w:shd w:val="clear" w:color="auto" w:fill="auto"/>
        <w:jc w:val="right"/>
      </w:pPr>
    </w:p>
    <w:p w14:paraId="6B4F700F" w14:textId="77777777" w:rsidR="00BD66B6" w:rsidRDefault="00BD66B6" w:rsidP="00375D2D">
      <w:pPr>
        <w:pStyle w:val="10"/>
        <w:shd w:val="clear" w:color="auto" w:fill="auto"/>
        <w:jc w:val="right"/>
      </w:pPr>
    </w:p>
    <w:p w14:paraId="2A5DA850" w14:textId="77777777" w:rsidR="00BD66B6" w:rsidRDefault="00BD66B6" w:rsidP="00375D2D">
      <w:pPr>
        <w:pStyle w:val="10"/>
        <w:shd w:val="clear" w:color="auto" w:fill="auto"/>
        <w:jc w:val="right"/>
      </w:pPr>
    </w:p>
    <w:p w14:paraId="6131509E" w14:textId="77777777" w:rsidR="00BD66B6" w:rsidRDefault="00BD66B6" w:rsidP="00375D2D">
      <w:pPr>
        <w:pStyle w:val="10"/>
        <w:shd w:val="clear" w:color="auto" w:fill="auto"/>
        <w:jc w:val="right"/>
      </w:pPr>
    </w:p>
    <w:p w14:paraId="4DB393BC" w14:textId="77777777" w:rsidR="00BD66B6" w:rsidRDefault="00BD66B6" w:rsidP="00375D2D">
      <w:pPr>
        <w:pStyle w:val="10"/>
        <w:shd w:val="clear" w:color="auto" w:fill="auto"/>
        <w:jc w:val="right"/>
      </w:pPr>
    </w:p>
    <w:p w14:paraId="5157556A" w14:textId="77777777" w:rsidR="00BD66B6" w:rsidRDefault="00BD66B6" w:rsidP="00375D2D">
      <w:pPr>
        <w:pStyle w:val="10"/>
        <w:shd w:val="clear" w:color="auto" w:fill="auto"/>
        <w:jc w:val="right"/>
      </w:pPr>
    </w:p>
    <w:p w14:paraId="7AA8724B" w14:textId="77777777" w:rsidR="00BD66B6" w:rsidRDefault="00BD66B6" w:rsidP="00375D2D">
      <w:pPr>
        <w:pStyle w:val="10"/>
        <w:shd w:val="clear" w:color="auto" w:fill="auto"/>
        <w:jc w:val="right"/>
      </w:pPr>
    </w:p>
    <w:p w14:paraId="44C1B463" w14:textId="77777777" w:rsidR="00BD66B6" w:rsidRDefault="00BD66B6" w:rsidP="00375D2D">
      <w:pPr>
        <w:pStyle w:val="10"/>
        <w:shd w:val="clear" w:color="auto" w:fill="auto"/>
        <w:jc w:val="right"/>
      </w:pPr>
    </w:p>
    <w:p w14:paraId="58A4C939" w14:textId="77777777" w:rsidR="00BD66B6" w:rsidRDefault="00BD66B6" w:rsidP="00375D2D">
      <w:pPr>
        <w:pStyle w:val="10"/>
        <w:shd w:val="clear" w:color="auto" w:fill="auto"/>
        <w:jc w:val="right"/>
      </w:pPr>
    </w:p>
    <w:p w14:paraId="5B93A2D8" w14:textId="77777777" w:rsidR="00BD66B6" w:rsidRDefault="00BD66B6" w:rsidP="00375D2D">
      <w:pPr>
        <w:pStyle w:val="10"/>
        <w:shd w:val="clear" w:color="auto" w:fill="auto"/>
        <w:jc w:val="right"/>
      </w:pPr>
    </w:p>
    <w:p w14:paraId="758DC488" w14:textId="77777777" w:rsidR="00BD66B6" w:rsidRDefault="00BD66B6" w:rsidP="00375D2D">
      <w:pPr>
        <w:pStyle w:val="10"/>
        <w:shd w:val="clear" w:color="auto" w:fill="auto"/>
        <w:jc w:val="right"/>
      </w:pPr>
    </w:p>
    <w:p w14:paraId="19C4D4D7" w14:textId="77777777" w:rsidR="00BD66B6" w:rsidRDefault="00BD66B6" w:rsidP="00375D2D">
      <w:pPr>
        <w:pStyle w:val="10"/>
        <w:shd w:val="clear" w:color="auto" w:fill="auto"/>
        <w:jc w:val="right"/>
      </w:pPr>
    </w:p>
    <w:p w14:paraId="620DE321" w14:textId="77777777" w:rsidR="00BD66B6" w:rsidRDefault="00BD66B6" w:rsidP="00375D2D">
      <w:pPr>
        <w:pStyle w:val="10"/>
        <w:shd w:val="clear" w:color="auto" w:fill="auto"/>
        <w:jc w:val="right"/>
      </w:pPr>
    </w:p>
    <w:p w14:paraId="319C55A9" w14:textId="77777777" w:rsidR="00BD66B6" w:rsidRDefault="00BD66B6" w:rsidP="00375D2D">
      <w:pPr>
        <w:pStyle w:val="10"/>
        <w:shd w:val="clear" w:color="auto" w:fill="auto"/>
        <w:jc w:val="right"/>
      </w:pPr>
    </w:p>
    <w:p w14:paraId="6978A41E" w14:textId="77777777" w:rsidR="00BD66B6" w:rsidRDefault="00BD66B6" w:rsidP="00375D2D">
      <w:pPr>
        <w:pStyle w:val="10"/>
        <w:shd w:val="clear" w:color="auto" w:fill="auto"/>
        <w:jc w:val="right"/>
      </w:pPr>
    </w:p>
    <w:p w14:paraId="42E522B7" w14:textId="77777777" w:rsidR="00BD66B6" w:rsidRDefault="00BD66B6" w:rsidP="00375D2D">
      <w:pPr>
        <w:pStyle w:val="10"/>
        <w:shd w:val="clear" w:color="auto" w:fill="auto"/>
        <w:jc w:val="right"/>
      </w:pPr>
    </w:p>
    <w:p w14:paraId="035C41BB" w14:textId="77777777" w:rsidR="00BD66B6" w:rsidRDefault="00BD66B6" w:rsidP="00375D2D">
      <w:pPr>
        <w:pStyle w:val="10"/>
        <w:shd w:val="clear" w:color="auto" w:fill="auto"/>
        <w:jc w:val="right"/>
      </w:pPr>
    </w:p>
    <w:p w14:paraId="4090A56C" w14:textId="77777777" w:rsidR="00BD66B6" w:rsidRDefault="00BD66B6" w:rsidP="00375D2D">
      <w:pPr>
        <w:pStyle w:val="10"/>
        <w:shd w:val="clear" w:color="auto" w:fill="auto"/>
        <w:jc w:val="right"/>
      </w:pPr>
    </w:p>
    <w:p w14:paraId="5BCFEB80" w14:textId="77777777" w:rsidR="00BD66B6" w:rsidRDefault="00BD66B6" w:rsidP="00375D2D">
      <w:pPr>
        <w:pStyle w:val="10"/>
        <w:shd w:val="clear" w:color="auto" w:fill="auto"/>
        <w:jc w:val="right"/>
      </w:pPr>
    </w:p>
    <w:p w14:paraId="275150BD" w14:textId="77777777" w:rsidR="00BD66B6" w:rsidRDefault="00BD66B6" w:rsidP="00375D2D">
      <w:pPr>
        <w:pStyle w:val="10"/>
        <w:shd w:val="clear" w:color="auto" w:fill="auto"/>
        <w:jc w:val="right"/>
      </w:pPr>
    </w:p>
    <w:p w14:paraId="29BBEC3F" w14:textId="77777777" w:rsidR="00BD66B6" w:rsidRDefault="00BD66B6" w:rsidP="00375D2D">
      <w:pPr>
        <w:pStyle w:val="10"/>
        <w:shd w:val="clear" w:color="auto" w:fill="auto"/>
        <w:jc w:val="right"/>
      </w:pPr>
    </w:p>
    <w:p w14:paraId="54E9778E" w14:textId="77777777" w:rsidR="00BD66B6" w:rsidRDefault="00BD66B6" w:rsidP="00375D2D">
      <w:pPr>
        <w:pStyle w:val="10"/>
        <w:shd w:val="clear" w:color="auto" w:fill="auto"/>
        <w:jc w:val="right"/>
      </w:pPr>
    </w:p>
    <w:p w14:paraId="59A0C71D" w14:textId="77777777" w:rsidR="00BD66B6" w:rsidRDefault="00BD66B6" w:rsidP="00375D2D">
      <w:pPr>
        <w:pStyle w:val="10"/>
        <w:shd w:val="clear" w:color="auto" w:fill="auto"/>
        <w:jc w:val="right"/>
      </w:pPr>
    </w:p>
    <w:p w14:paraId="084CA4CB" w14:textId="77777777" w:rsidR="00BD66B6" w:rsidRDefault="00BD66B6" w:rsidP="00375D2D">
      <w:pPr>
        <w:pStyle w:val="10"/>
        <w:shd w:val="clear" w:color="auto" w:fill="auto"/>
        <w:jc w:val="right"/>
      </w:pPr>
    </w:p>
    <w:p w14:paraId="55A0231F" w14:textId="77777777" w:rsidR="00BD66B6" w:rsidRDefault="00BD66B6" w:rsidP="00375D2D">
      <w:pPr>
        <w:pStyle w:val="10"/>
        <w:shd w:val="clear" w:color="auto" w:fill="auto"/>
        <w:jc w:val="right"/>
      </w:pPr>
    </w:p>
    <w:p w14:paraId="2CCCA88F" w14:textId="72307498" w:rsidR="00D44BB9" w:rsidRPr="00D44BB9" w:rsidRDefault="007E0C37" w:rsidP="00D44BB9">
      <w:pPr>
        <w:rPr>
          <w:rFonts w:ascii="Meiryo UI" w:eastAsia="Meiryo UI" w:hAnsi="Meiryo UI"/>
          <w:sz w:val="40"/>
          <w:szCs w:val="44"/>
          <w:bdr w:val="single" w:sz="4" w:space="0" w:color="auto"/>
          <w:lang w:eastAsia="ja-JP"/>
        </w:rPr>
      </w:pPr>
      <w:r w:rsidRPr="00994AD7">
        <w:rPr>
          <w:rFonts w:ascii="Meiryo UI" w:eastAsia="Meiryo UI" w:hAnsi="Meiryo UI" w:hint="eastAsia"/>
          <w:sz w:val="40"/>
          <w:szCs w:val="44"/>
          <w:bdr w:val="single" w:sz="4" w:space="0" w:color="auto"/>
          <w:lang w:eastAsia="zh-CN"/>
        </w:rPr>
        <w:t>別紙</w:t>
      </w:r>
    </w:p>
    <w:p w14:paraId="7B591EE8" w14:textId="5BD245CD" w:rsidR="00BD66B6" w:rsidRDefault="00BD66B6" w:rsidP="00BD66B6">
      <w:pPr>
        <w:pStyle w:val="110"/>
        <w:keepNext/>
        <w:keepLines/>
        <w:shd w:val="clear" w:color="auto" w:fill="auto"/>
        <w:rPr>
          <w:color w:val="auto"/>
        </w:rPr>
      </w:pPr>
      <w:r>
        <w:rPr>
          <w:rFonts w:hint="eastAsia"/>
          <w:color w:val="auto"/>
        </w:rPr>
        <w:t>避雷設備の設置箇所と方法</w:t>
      </w:r>
    </w:p>
    <w:p w14:paraId="09B43623" w14:textId="77777777" w:rsidR="004F35A2" w:rsidRPr="00CE37E7" w:rsidRDefault="004F35A2" w:rsidP="004F35A2">
      <w:pPr>
        <w:pStyle w:val="10"/>
        <w:numPr>
          <w:ilvl w:val="1"/>
          <w:numId w:val="16"/>
        </w:numPr>
        <w:shd w:val="clear" w:color="auto" w:fill="auto"/>
        <w:ind w:left="1000" w:hanging="360"/>
        <w:rPr>
          <w:color w:val="auto"/>
        </w:rPr>
      </w:pPr>
      <w:r w:rsidRPr="00CE37E7">
        <w:rPr>
          <w:rFonts w:hint="eastAsia"/>
          <w:color w:val="auto"/>
        </w:rPr>
        <w:t>EXPOアリーナステージ棟　２か所</w:t>
      </w:r>
    </w:p>
    <w:p w14:paraId="618D8357" w14:textId="77777777" w:rsidR="004F35A2" w:rsidRDefault="004F35A2" w:rsidP="004F35A2">
      <w:pPr>
        <w:pStyle w:val="10"/>
        <w:shd w:val="clear" w:color="auto" w:fill="auto"/>
        <w:ind w:left="200"/>
        <w:rPr>
          <w:color w:val="auto"/>
        </w:rPr>
      </w:pPr>
      <w:r>
        <w:rPr>
          <w:rFonts w:hint="eastAsia"/>
          <w:b/>
          <w:bCs/>
          <w:color w:val="auto"/>
        </w:rPr>
        <w:t xml:space="preserve">　　　　　</w:t>
      </w:r>
      <w:r w:rsidRPr="00A40A2E">
        <w:rPr>
          <w:rFonts w:hint="eastAsia"/>
          <w:color w:val="auto"/>
        </w:rPr>
        <w:t>・ステージ棟左右の既設H鋼に</w:t>
      </w:r>
      <w:r>
        <w:rPr>
          <w:rFonts w:hint="eastAsia"/>
          <w:color w:val="auto"/>
        </w:rPr>
        <w:t>支持管を設置し</w:t>
      </w:r>
      <w:r w:rsidRPr="00A40A2E">
        <w:rPr>
          <w:rFonts w:hint="eastAsia"/>
          <w:color w:val="auto"/>
        </w:rPr>
        <w:t>固定すること</w:t>
      </w:r>
    </w:p>
    <w:p w14:paraId="0CF47FA8" w14:textId="77777777" w:rsidR="004F35A2" w:rsidRPr="00A40A2E" w:rsidRDefault="004F35A2" w:rsidP="004F35A2">
      <w:pPr>
        <w:pStyle w:val="10"/>
        <w:shd w:val="clear" w:color="auto" w:fill="auto"/>
        <w:ind w:left="200"/>
        <w:rPr>
          <w:color w:val="auto"/>
        </w:rPr>
      </w:pPr>
      <w:r>
        <w:rPr>
          <w:rFonts w:hint="eastAsia"/>
          <w:color w:val="auto"/>
        </w:rPr>
        <w:t xml:space="preserve">　　　　　　　※高さに加えて安全性を保障できる場合は、固定方法はこの限りではない。</w:t>
      </w:r>
    </w:p>
    <w:p w14:paraId="1AD20023" w14:textId="77777777" w:rsidR="004F35A2" w:rsidRDefault="004F35A2" w:rsidP="004F35A2">
      <w:pPr>
        <w:pStyle w:val="10"/>
        <w:shd w:val="clear" w:color="auto" w:fill="auto"/>
        <w:ind w:left="200"/>
        <w:rPr>
          <w:color w:val="auto"/>
        </w:rPr>
      </w:pPr>
      <w:r w:rsidRPr="00A40A2E">
        <w:rPr>
          <w:rFonts w:hint="eastAsia"/>
          <w:color w:val="auto"/>
        </w:rPr>
        <w:t xml:space="preserve">　　　　　・高さは、避雷設備の頂点が16M(地面から)以上に設置すること</w:t>
      </w:r>
    </w:p>
    <w:p w14:paraId="055C09B9" w14:textId="77777777" w:rsidR="004F35A2" w:rsidRDefault="004F35A2" w:rsidP="004F35A2">
      <w:pPr>
        <w:pStyle w:val="10"/>
        <w:shd w:val="clear" w:color="auto" w:fill="auto"/>
        <w:ind w:left="200"/>
        <w:rPr>
          <w:color w:val="auto"/>
        </w:rPr>
      </w:pPr>
      <w:r>
        <w:rPr>
          <w:rFonts w:hint="eastAsia"/>
          <w:color w:val="auto"/>
        </w:rPr>
        <w:t xml:space="preserve">　　　　　・アースをとること</w:t>
      </w:r>
    </w:p>
    <w:p w14:paraId="36EDAADD" w14:textId="77777777" w:rsidR="004F35A2" w:rsidRDefault="004F35A2" w:rsidP="004F35A2">
      <w:pPr>
        <w:pStyle w:val="10"/>
        <w:shd w:val="clear" w:color="auto" w:fill="auto"/>
        <w:ind w:left="200" w:firstLineChars="300" w:firstLine="600"/>
        <w:rPr>
          <w:color w:val="auto"/>
        </w:rPr>
      </w:pPr>
    </w:p>
    <w:p w14:paraId="56C0C403" w14:textId="77777777" w:rsidR="004F35A2" w:rsidRPr="00DD3D3A" w:rsidRDefault="004F35A2" w:rsidP="004F35A2">
      <w:pPr>
        <w:pStyle w:val="10"/>
        <w:shd w:val="clear" w:color="auto" w:fill="auto"/>
        <w:ind w:left="200" w:firstLineChars="300" w:firstLine="600"/>
        <w:rPr>
          <w:color w:val="auto"/>
        </w:rPr>
      </w:pPr>
      <w:r w:rsidRPr="00DD3D3A">
        <w:rPr>
          <w:rFonts w:hint="eastAsia"/>
          <w:color w:val="auto"/>
        </w:rPr>
        <w:t>「設置イメージ」</w:t>
      </w:r>
    </w:p>
    <w:p w14:paraId="3C2C9E3A" w14:textId="77777777" w:rsidR="004F35A2" w:rsidRDefault="004F35A2" w:rsidP="004F35A2">
      <w:pPr>
        <w:pStyle w:val="10"/>
        <w:shd w:val="clear" w:color="auto" w:fill="auto"/>
        <w:ind w:left="200"/>
        <w:rPr>
          <w:color w:val="auto"/>
        </w:rPr>
      </w:pPr>
      <w:r>
        <w:rPr>
          <w:rFonts w:hint="eastAsia"/>
          <w:color w:val="auto"/>
        </w:rPr>
        <w:t xml:space="preserve">　　　　</w:t>
      </w:r>
      <w:r w:rsidRPr="00E7403C">
        <w:rPr>
          <w:rFonts w:hint="eastAsia"/>
          <w:noProof/>
          <w:color w:val="auto"/>
        </w:rPr>
        <w:drawing>
          <wp:inline distT="0" distB="0" distL="0" distR="0" wp14:anchorId="435B447B" wp14:editId="1F5EF508">
            <wp:extent cx="5767503" cy="2016123"/>
            <wp:effectExtent l="0" t="0" r="5080" b="3810"/>
            <wp:docPr id="79530859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95195" cy="2025803"/>
                    </a:xfrm>
                    <a:prstGeom prst="rect">
                      <a:avLst/>
                    </a:prstGeom>
                    <a:noFill/>
                    <a:ln>
                      <a:noFill/>
                    </a:ln>
                  </pic:spPr>
                </pic:pic>
              </a:graphicData>
            </a:graphic>
          </wp:inline>
        </w:drawing>
      </w:r>
    </w:p>
    <w:p w14:paraId="16BEE992" w14:textId="77777777" w:rsidR="004F35A2" w:rsidRDefault="004F35A2" w:rsidP="004F35A2">
      <w:pPr>
        <w:pStyle w:val="10"/>
        <w:shd w:val="clear" w:color="auto" w:fill="auto"/>
        <w:ind w:left="200"/>
        <w:rPr>
          <w:b/>
          <w:bCs/>
          <w:color w:val="auto"/>
        </w:rPr>
      </w:pPr>
      <w:r>
        <w:rPr>
          <w:rFonts w:hint="eastAsia"/>
          <w:b/>
          <w:bCs/>
          <w:color w:val="auto"/>
        </w:rPr>
        <w:t xml:space="preserve">　　</w:t>
      </w:r>
    </w:p>
    <w:p w14:paraId="351338FE" w14:textId="77777777" w:rsidR="004F35A2" w:rsidRDefault="004F35A2" w:rsidP="004F35A2">
      <w:pPr>
        <w:pStyle w:val="10"/>
        <w:numPr>
          <w:ilvl w:val="1"/>
          <w:numId w:val="16"/>
        </w:numPr>
        <w:shd w:val="clear" w:color="auto" w:fill="auto"/>
        <w:ind w:left="1000" w:hanging="360"/>
        <w:rPr>
          <w:color w:val="auto"/>
        </w:rPr>
      </w:pPr>
      <w:r>
        <w:rPr>
          <w:rFonts w:hint="eastAsia"/>
          <w:color w:val="auto"/>
        </w:rPr>
        <w:t>EXPOアリーナ北側外周沿いの基地局　２か所</w:t>
      </w:r>
    </w:p>
    <w:p w14:paraId="3D7E2F88" w14:textId="77777777" w:rsidR="004F35A2" w:rsidRDefault="004F35A2" w:rsidP="004F35A2">
      <w:pPr>
        <w:pStyle w:val="10"/>
        <w:ind w:left="539" w:firstLineChars="150" w:firstLine="300"/>
        <w:rPr>
          <w:color w:val="auto"/>
        </w:rPr>
      </w:pPr>
      <w:r>
        <w:rPr>
          <w:rFonts w:hint="eastAsia"/>
          <w:color w:val="auto"/>
        </w:rPr>
        <w:t xml:space="preserve">　　・基地局2棟のコンクリート柱に支持管を設置し固定する事</w:t>
      </w:r>
    </w:p>
    <w:p w14:paraId="2CF24448" w14:textId="77777777" w:rsidR="004F35A2" w:rsidRDefault="004F35A2" w:rsidP="004F35A2">
      <w:pPr>
        <w:pStyle w:val="10"/>
        <w:ind w:left="539" w:firstLineChars="150" w:firstLine="300"/>
        <w:rPr>
          <w:color w:val="auto"/>
        </w:rPr>
      </w:pPr>
      <w:r>
        <w:rPr>
          <w:rFonts w:hint="eastAsia"/>
          <w:color w:val="auto"/>
        </w:rPr>
        <w:t xml:space="preserve">　　　　※高さに加えて安全性を保障できる場合は、固定方法はこの限りではない。</w:t>
      </w:r>
    </w:p>
    <w:p w14:paraId="653249C2" w14:textId="77777777" w:rsidR="004F35A2" w:rsidRDefault="004F35A2" w:rsidP="004F35A2">
      <w:pPr>
        <w:pStyle w:val="10"/>
        <w:ind w:left="539" w:firstLineChars="150" w:firstLine="300"/>
        <w:rPr>
          <w:color w:val="auto"/>
        </w:rPr>
      </w:pPr>
      <w:r>
        <w:rPr>
          <w:rFonts w:hint="eastAsia"/>
          <w:color w:val="auto"/>
        </w:rPr>
        <w:t xml:space="preserve">　　・高さは、避雷設備の頂点が14M（地面から）以上に設置すること</w:t>
      </w:r>
    </w:p>
    <w:p w14:paraId="55447BE1" w14:textId="77777777" w:rsidR="004F35A2" w:rsidRDefault="004F35A2" w:rsidP="004F35A2">
      <w:pPr>
        <w:pStyle w:val="10"/>
        <w:ind w:left="539" w:firstLineChars="150" w:firstLine="300"/>
        <w:rPr>
          <w:color w:val="auto"/>
        </w:rPr>
      </w:pPr>
      <w:r>
        <w:rPr>
          <w:rFonts w:hint="eastAsia"/>
          <w:color w:val="auto"/>
        </w:rPr>
        <w:t xml:space="preserve">　　・アースをとること</w:t>
      </w:r>
    </w:p>
    <w:p w14:paraId="3F514FDD" w14:textId="77777777" w:rsidR="004F35A2" w:rsidRDefault="004F35A2" w:rsidP="004F35A2">
      <w:pPr>
        <w:pStyle w:val="10"/>
        <w:rPr>
          <w:color w:val="auto"/>
        </w:rPr>
      </w:pPr>
      <w:r>
        <w:rPr>
          <w:rFonts w:hint="eastAsia"/>
          <w:color w:val="auto"/>
        </w:rPr>
        <w:t xml:space="preserve">　　　　　「設置イメージ」</w:t>
      </w:r>
    </w:p>
    <w:p w14:paraId="2D71A50E" w14:textId="77777777" w:rsidR="004F35A2" w:rsidRDefault="004F35A2" w:rsidP="004F35A2">
      <w:pPr>
        <w:pStyle w:val="10"/>
        <w:rPr>
          <w:color w:val="auto"/>
        </w:rPr>
      </w:pPr>
      <w:r>
        <w:rPr>
          <w:rFonts w:hint="eastAsia"/>
          <w:color w:val="auto"/>
        </w:rPr>
        <w:t xml:space="preserve">　　　　　　</w:t>
      </w:r>
      <w:r w:rsidRPr="005C0C10">
        <w:rPr>
          <w:rFonts w:hint="eastAsia"/>
          <w:noProof/>
          <w:color w:val="auto"/>
        </w:rPr>
        <w:drawing>
          <wp:inline distT="0" distB="0" distL="0" distR="0" wp14:anchorId="18EAFF49" wp14:editId="0A506306">
            <wp:extent cx="2650668" cy="2430504"/>
            <wp:effectExtent l="0" t="0" r="0" b="8255"/>
            <wp:docPr id="1295611459"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9097" cy="2447402"/>
                    </a:xfrm>
                    <a:prstGeom prst="rect">
                      <a:avLst/>
                    </a:prstGeom>
                    <a:noFill/>
                    <a:ln>
                      <a:noFill/>
                    </a:ln>
                  </pic:spPr>
                </pic:pic>
              </a:graphicData>
            </a:graphic>
          </wp:inline>
        </w:drawing>
      </w:r>
    </w:p>
    <w:p w14:paraId="7BD5E6C5" w14:textId="77777777" w:rsidR="004F35A2" w:rsidRDefault="004F35A2" w:rsidP="004F35A2">
      <w:pPr>
        <w:pStyle w:val="10"/>
        <w:rPr>
          <w:color w:val="auto"/>
        </w:rPr>
      </w:pPr>
      <w:r>
        <w:rPr>
          <w:rFonts w:hint="eastAsia"/>
          <w:color w:val="auto"/>
        </w:rPr>
        <w:t xml:space="preserve">　</w:t>
      </w:r>
    </w:p>
    <w:p w14:paraId="580307DB" w14:textId="77777777" w:rsidR="004F35A2" w:rsidRDefault="004F35A2" w:rsidP="004F35A2">
      <w:pPr>
        <w:pStyle w:val="10"/>
        <w:rPr>
          <w:color w:val="auto"/>
        </w:rPr>
      </w:pPr>
    </w:p>
    <w:p w14:paraId="075132CE" w14:textId="77777777" w:rsidR="004F35A2" w:rsidRDefault="004F35A2" w:rsidP="004F35A2">
      <w:pPr>
        <w:pStyle w:val="10"/>
        <w:rPr>
          <w:color w:val="auto"/>
        </w:rPr>
      </w:pPr>
    </w:p>
    <w:p w14:paraId="5116BEEF" w14:textId="77777777" w:rsidR="004F35A2" w:rsidRDefault="004F35A2" w:rsidP="004F35A2">
      <w:pPr>
        <w:pStyle w:val="10"/>
        <w:rPr>
          <w:color w:val="auto"/>
        </w:rPr>
      </w:pPr>
    </w:p>
    <w:p w14:paraId="70A7B635" w14:textId="77777777" w:rsidR="004F35A2" w:rsidRDefault="004F35A2" w:rsidP="004F35A2">
      <w:pPr>
        <w:pStyle w:val="10"/>
        <w:rPr>
          <w:color w:val="auto"/>
        </w:rPr>
      </w:pPr>
    </w:p>
    <w:p w14:paraId="6D05F1DB" w14:textId="77777777" w:rsidR="004F35A2" w:rsidRPr="00DD7610" w:rsidRDefault="004F35A2" w:rsidP="004F35A2">
      <w:pPr>
        <w:pStyle w:val="10"/>
        <w:numPr>
          <w:ilvl w:val="0"/>
          <w:numId w:val="16"/>
        </w:numPr>
        <w:shd w:val="clear" w:color="auto" w:fill="auto"/>
        <w:rPr>
          <w:b/>
          <w:bCs/>
          <w:color w:val="auto"/>
        </w:rPr>
      </w:pPr>
      <w:r>
        <w:rPr>
          <w:rFonts w:hint="eastAsia"/>
          <w:b/>
          <w:bCs/>
          <w:color w:val="auto"/>
        </w:rPr>
        <w:t>保護範囲</w:t>
      </w:r>
    </w:p>
    <w:p w14:paraId="181C6043" w14:textId="77777777" w:rsidR="004F35A2" w:rsidRDefault="004F35A2" w:rsidP="004F35A2">
      <w:pPr>
        <w:pStyle w:val="10"/>
        <w:ind w:left="539" w:firstLineChars="150" w:firstLine="300"/>
        <w:rPr>
          <w:color w:val="auto"/>
        </w:rPr>
      </w:pPr>
      <w:r>
        <w:rPr>
          <w:rFonts w:hint="eastAsia"/>
          <w:color w:val="auto"/>
        </w:rPr>
        <w:t>EXPOアリーナの敷地を全て保護範囲とする。</w:t>
      </w:r>
    </w:p>
    <w:p w14:paraId="13A5AE01" w14:textId="77777777" w:rsidR="004F35A2" w:rsidRDefault="004F35A2" w:rsidP="004F35A2">
      <w:pPr>
        <w:pStyle w:val="10"/>
        <w:ind w:left="539" w:firstLineChars="150" w:firstLine="300"/>
        <w:rPr>
          <w:color w:val="auto"/>
        </w:rPr>
      </w:pPr>
    </w:p>
    <w:p w14:paraId="561110AA" w14:textId="77777777" w:rsidR="004F35A2" w:rsidRDefault="004F35A2" w:rsidP="004F35A2">
      <w:pPr>
        <w:pStyle w:val="10"/>
        <w:ind w:left="539" w:firstLineChars="150" w:firstLine="300"/>
        <w:rPr>
          <w:color w:val="auto"/>
        </w:rPr>
      </w:pPr>
      <w:r>
        <w:rPr>
          <w:rFonts w:hint="eastAsia"/>
          <w:color w:val="auto"/>
        </w:rPr>
        <w:t>（イメージ図）</w:t>
      </w:r>
      <w:r w:rsidRPr="00D806A0">
        <w:rPr>
          <w:rFonts w:hint="eastAsia"/>
          <w:color w:val="4472C4" w:themeColor="accent1"/>
        </w:rPr>
        <w:t>●</w:t>
      </w:r>
      <w:r>
        <w:rPr>
          <w:rFonts w:hint="eastAsia"/>
          <w:color w:val="auto"/>
        </w:rPr>
        <w:t>設置箇所イメージ</w:t>
      </w:r>
    </w:p>
    <w:p w14:paraId="67B91B5A" w14:textId="77777777" w:rsidR="004F35A2" w:rsidRDefault="004F35A2" w:rsidP="004F35A2">
      <w:pPr>
        <w:pStyle w:val="10"/>
        <w:ind w:left="539" w:firstLineChars="150" w:firstLine="300"/>
        <w:rPr>
          <w:color w:val="auto"/>
        </w:rPr>
      </w:pPr>
      <w:r>
        <w:rPr>
          <w:noProof/>
          <w:color w:val="auto"/>
        </w:rPr>
        <mc:AlternateContent>
          <mc:Choice Requires="wps">
            <w:drawing>
              <wp:anchor distT="0" distB="0" distL="114300" distR="114300" simplePos="0" relativeHeight="251658243" behindDoc="0" locked="0" layoutInCell="1" allowOverlap="1" wp14:anchorId="48F385F1" wp14:editId="41664132">
                <wp:simplePos x="0" y="0"/>
                <wp:positionH relativeFrom="column">
                  <wp:posOffset>4353560</wp:posOffset>
                </wp:positionH>
                <wp:positionV relativeFrom="paragraph">
                  <wp:posOffset>889000</wp:posOffset>
                </wp:positionV>
                <wp:extent cx="101600" cy="88900"/>
                <wp:effectExtent l="0" t="0" r="12700" b="25400"/>
                <wp:wrapNone/>
                <wp:docPr id="557448893" name="楕円 1"/>
                <wp:cNvGraphicFramePr/>
                <a:graphic xmlns:a="http://schemas.openxmlformats.org/drawingml/2006/main">
                  <a:graphicData uri="http://schemas.microsoft.com/office/word/2010/wordprocessingShape">
                    <wps:wsp>
                      <wps:cNvSpPr/>
                      <wps:spPr>
                        <a:xfrm>
                          <a:off x="0" y="0"/>
                          <a:ext cx="101600" cy="88900"/>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5165B7" id="楕円 1" o:spid="_x0000_s1026" style="position:absolute;margin-left:342.8pt;margin-top:70pt;width:8pt;height: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" fillcolor="#4472c4 [3204]" strokecolor="#09101d [484]" strokeweight="1pt">
                <v:stroke joinstyle="miter"/>
              </v:oval>
            </w:pict>
          </mc:Fallback>
        </mc:AlternateContent>
      </w:r>
      <w:r>
        <w:rPr>
          <w:noProof/>
          <w:color w:val="auto"/>
        </w:rPr>
        <mc:AlternateContent>
          <mc:Choice Requires="wps">
            <w:drawing>
              <wp:anchor distT="0" distB="0" distL="114300" distR="114300" simplePos="0" relativeHeight="251658242" behindDoc="0" locked="0" layoutInCell="1" allowOverlap="1" wp14:anchorId="0AE0026B" wp14:editId="4EC981E3">
                <wp:simplePos x="0" y="0"/>
                <wp:positionH relativeFrom="column">
                  <wp:posOffset>4378960</wp:posOffset>
                </wp:positionH>
                <wp:positionV relativeFrom="paragraph">
                  <wp:posOffset>1778000</wp:posOffset>
                </wp:positionV>
                <wp:extent cx="101600" cy="88900"/>
                <wp:effectExtent l="0" t="0" r="12700" b="25400"/>
                <wp:wrapNone/>
                <wp:docPr id="589448120" name="楕円 1"/>
                <wp:cNvGraphicFramePr/>
                <a:graphic xmlns:a="http://schemas.openxmlformats.org/drawingml/2006/main">
                  <a:graphicData uri="http://schemas.microsoft.com/office/word/2010/wordprocessingShape">
                    <wps:wsp>
                      <wps:cNvSpPr/>
                      <wps:spPr>
                        <a:xfrm>
                          <a:off x="0" y="0"/>
                          <a:ext cx="101600" cy="88900"/>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306B6B" id="楕円 1" o:spid="_x0000_s1026" style="position:absolute;margin-left:344.8pt;margin-top:140pt;width:8pt;height: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" fillcolor="#4472c4 [3204]" strokecolor="#09101d [484]" strokeweight="1pt">
                <v:stroke joinstyle="miter"/>
              </v:oval>
            </w:pict>
          </mc:Fallback>
        </mc:AlternateContent>
      </w:r>
      <w:r>
        <w:rPr>
          <w:noProof/>
          <w:color w:val="auto"/>
        </w:rPr>
        <mc:AlternateContent>
          <mc:Choice Requires="wps">
            <w:drawing>
              <wp:anchor distT="0" distB="0" distL="114300" distR="114300" simplePos="0" relativeHeight="251658241" behindDoc="0" locked="0" layoutInCell="1" allowOverlap="1" wp14:anchorId="2388B217" wp14:editId="4E24E0EA">
                <wp:simplePos x="0" y="0"/>
                <wp:positionH relativeFrom="column">
                  <wp:posOffset>2277110</wp:posOffset>
                </wp:positionH>
                <wp:positionV relativeFrom="paragraph">
                  <wp:posOffset>1701800</wp:posOffset>
                </wp:positionV>
                <wp:extent cx="101600" cy="88900"/>
                <wp:effectExtent l="0" t="0" r="12700" b="25400"/>
                <wp:wrapNone/>
                <wp:docPr id="1161410416" name="楕円 1"/>
                <wp:cNvGraphicFramePr/>
                <a:graphic xmlns:a="http://schemas.openxmlformats.org/drawingml/2006/main">
                  <a:graphicData uri="http://schemas.microsoft.com/office/word/2010/wordprocessingShape">
                    <wps:wsp>
                      <wps:cNvSpPr/>
                      <wps:spPr>
                        <a:xfrm>
                          <a:off x="0" y="0"/>
                          <a:ext cx="101600" cy="88900"/>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4746A64" id="楕円 1" o:spid="_x0000_s1026" style="position:absolute;margin-left:179.3pt;margin-top:134pt;width:8pt;height: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" fillcolor="#4472c4 [3204]" strokecolor="#09101d [484]" strokeweight="1pt">
                <v:stroke joinstyle="miter"/>
              </v:oval>
            </w:pict>
          </mc:Fallback>
        </mc:AlternateContent>
      </w:r>
      <w:r>
        <w:rPr>
          <w:noProof/>
          <w:color w:val="auto"/>
        </w:rPr>
        <mc:AlternateContent>
          <mc:Choice Requires="wps">
            <w:drawing>
              <wp:anchor distT="0" distB="0" distL="114300" distR="114300" simplePos="0" relativeHeight="251658240" behindDoc="0" locked="0" layoutInCell="1" allowOverlap="1" wp14:anchorId="77D55290" wp14:editId="4DCD4B2F">
                <wp:simplePos x="0" y="0"/>
                <wp:positionH relativeFrom="column">
                  <wp:posOffset>2245360</wp:posOffset>
                </wp:positionH>
                <wp:positionV relativeFrom="paragraph">
                  <wp:posOffset>901700</wp:posOffset>
                </wp:positionV>
                <wp:extent cx="101600" cy="88900"/>
                <wp:effectExtent l="0" t="0" r="12700" b="25400"/>
                <wp:wrapNone/>
                <wp:docPr id="1350579803" name="楕円 1"/>
                <wp:cNvGraphicFramePr/>
                <a:graphic xmlns:a="http://schemas.openxmlformats.org/drawingml/2006/main">
                  <a:graphicData uri="http://schemas.microsoft.com/office/word/2010/wordprocessingShape">
                    <wps:wsp>
                      <wps:cNvSpPr/>
                      <wps:spPr>
                        <a:xfrm>
                          <a:off x="0" y="0"/>
                          <a:ext cx="101600" cy="88900"/>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1D681A" id="楕円 1" o:spid="_x0000_s1026" style="position:absolute;margin-left:176.8pt;margin-top:71pt;width:8pt;height: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" fillcolor="#4472c4 [3204]" strokecolor="#09101d [484]" strokeweight="1pt">
                <v:stroke joinstyle="miter"/>
              </v:oval>
            </w:pict>
          </mc:Fallback>
        </mc:AlternateContent>
      </w:r>
      <w:r w:rsidRPr="00DA5EA0">
        <w:rPr>
          <w:noProof/>
          <w:color w:val="auto"/>
        </w:rPr>
        <w:drawing>
          <wp:inline distT="0" distB="0" distL="0" distR="0" wp14:anchorId="57CA2111" wp14:editId="00635E99">
            <wp:extent cx="5232400" cy="3477383"/>
            <wp:effectExtent l="0" t="0" r="6350" b="8890"/>
            <wp:docPr id="2002315101" name="図 1" descr="ダイアグラム, 設計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315101" name="図 1" descr="ダイアグラム, 設計図&#10;&#10;自動的に生成された説明"/>
                    <pic:cNvPicPr/>
                  </pic:nvPicPr>
                  <pic:blipFill>
                    <a:blip r:embed="rId11"/>
                    <a:stretch>
                      <a:fillRect/>
                    </a:stretch>
                  </pic:blipFill>
                  <pic:spPr>
                    <a:xfrm>
                      <a:off x="0" y="0"/>
                      <a:ext cx="5236655" cy="3480211"/>
                    </a:xfrm>
                    <a:prstGeom prst="rect">
                      <a:avLst/>
                    </a:prstGeom>
                  </pic:spPr>
                </pic:pic>
              </a:graphicData>
            </a:graphic>
          </wp:inline>
        </w:drawing>
      </w:r>
    </w:p>
    <w:p w14:paraId="245FC924" w14:textId="77777777" w:rsidR="004F35A2" w:rsidRPr="003B0C8F" w:rsidRDefault="004F35A2" w:rsidP="00BD66B6">
      <w:pPr>
        <w:pStyle w:val="110"/>
        <w:keepNext/>
        <w:keepLines/>
        <w:shd w:val="clear" w:color="auto" w:fill="auto"/>
        <w:rPr>
          <w:color w:val="auto"/>
        </w:rPr>
      </w:pPr>
    </w:p>
    <w:p w14:paraId="4D84D12A" w14:textId="77777777" w:rsidR="00BD66B6" w:rsidRDefault="00BD66B6" w:rsidP="00375D2D">
      <w:pPr>
        <w:pStyle w:val="10"/>
        <w:shd w:val="clear" w:color="auto" w:fill="auto"/>
        <w:jc w:val="right"/>
      </w:pPr>
    </w:p>
    <w:sectPr w:rsidR="00BD66B6" w:rsidSect="008145AA">
      <w:footerReference w:type="default" r:id="rId12"/>
      <w:pgSz w:w="11900" w:h="16840"/>
      <w:pgMar w:top="1032" w:right="680" w:bottom="970" w:left="624" w:header="567" w:footer="250" w:gutter="0"/>
      <w:pgNumType w:fmt="numberInDash"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A4CFD" w14:textId="77777777" w:rsidR="009A1183" w:rsidRDefault="009A1183">
      <w:r>
        <w:separator/>
      </w:r>
    </w:p>
  </w:endnote>
  <w:endnote w:type="continuationSeparator" w:id="0">
    <w:p w14:paraId="5C19136B" w14:textId="77777777" w:rsidR="009A1183" w:rsidRDefault="009A1183">
      <w:r>
        <w:continuationSeparator/>
      </w:r>
    </w:p>
  </w:endnote>
  <w:endnote w:type="continuationNotice" w:id="1">
    <w:p w14:paraId="42AEC5D3" w14:textId="77777777" w:rsidR="009A1183" w:rsidRDefault="009A1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259769"/>
      <w:docPartObj>
        <w:docPartGallery w:val="Page Numbers (Bottom of Page)"/>
        <w:docPartUnique/>
      </w:docPartObj>
    </w:sdtPr>
    <w:sdtEndPr>
      <w:rPr>
        <w:rFonts w:ascii="游ゴシック" w:eastAsia="游ゴシック" w:hAnsi="游ゴシック"/>
        <w:sz w:val="18"/>
        <w:szCs w:val="18"/>
      </w:rPr>
    </w:sdtEndPr>
    <w:sdtContent>
      <w:p w14:paraId="3E7A055B" w14:textId="7975D69C" w:rsidR="00F216F7" w:rsidRPr="004E16B7" w:rsidRDefault="00F216F7">
        <w:pPr>
          <w:pStyle w:val="ab"/>
          <w:jc w:val="center"/>
          <w:rPr>
            <w:rFonts w:ascii="游ゴシック" w:eastAsia="游ゴシック" w:hAnsi="游ゴシック"/>
            <w:sz w:val="18"/>
            <w:szCs w:val="18"/>
          </w:rPr>
        </w:pPr>
        <w:r w:rsidRPr="004E16B7">
          <w:rPr>
            <w:rFonts w:ascii="游ゴシック" w:eastAsia="游ゴシック" w:hAnsi="游ゴシック"/>
            <w:sz w:val="18"/>
            <w:szCs w:val="18"/>
          </w:rPr>
          <w:fldChar w:fldCharType="begin"/>
        </w:r>
        <w:r w:rsidRPr="004E16B7">
          <w:rPr>
            <w:rFonts w:ascii="游ゴシック" w:eastAsia="游ゴシック" w:hAnsi="游ゴシック"/>
            <w:sz w:val="18"/>
            <w:szCs w:val="18"/>
          </w:rPr>
          <w:instrText>PAGE   \* MERGEFORMAT</w:instrText>
        </w:r>
        <w:r w:rsidRPr="004E16B7">
          <w:rPr>
            <w:rFonts w:ascii="游ゴシック" w:eastAsia="游ゴシック" w:hAnsi="游ゴシック"/>
            <w:sz w:val="18"/>
            <w:szCs w:val="18"/>
          </w:rPr>
          <w:fldChar w:fldCharType="separate"/>
        </w:r>
        <w:r w:rsidR="00D33EB3" w:rsidRPr="00D33EB3">
          <w:rPr>
            <w:rFonts w:ascii="游ゴシック" w:eastAsia="游ゴシック" w:hAnsi="游ゴシック"/>
            <w:noProof/>
            <w:sz w:val="18"/>
            <w:szCs w:val="18"/>
            <w:lang w:val="ja-JP" w:eastAsia="ja-JP"/>
          </w:rPr>
          <w:t>-</w:t>
        </w:r>
        <w:r w:rsidR="00D33EB3">
          <w:rPr>
            <w:rFonts w:ascii="游ゴシック" w:eastAsia="游ゴシック" w:hAnsi="游ゴシック"/>
            <w:noProof/>
            <w:sz w:val="18"/>
            <w:szCs w:val="18"/>
          </w:rPr>
          <w:t xml:space="preserve"> 4 -</w:t>
        </w:r>
        <w:r w:rsidRPr="004E16B7">
          <w:rPr>
            <w:rFonts w:ascii="游ゴシック" w:eastAsia="游ゴシック" w:hAnsi="游ゴシック"/>
            <w:sz w:val="18"/>
            <w:szCs w:val="18"/>
          </w:rPr>
          <w:fldChar w:fldCharType="end"/>
        </w:r>
      </w:p>
    </w:sdtContent>
  </w:sdt>
  <w:p w14:paraId="4D30267E" w14:textId="77777777" w:rsidR="00F216F7" w:rsidRDefault="00F216F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06CFA" w14:textId="77777777" w:rsidR="009A1183" w:rsidRDefault="009A1183"/>
  </w:footnote>
  <w:footnote w:type="continuationSeparator" w:id="0">
    <w:p w14:paraId="0D3C49CB" w14:textId="77777777" w:rsidR="009A1183" w:rsidRDefault="009A1183"/>
  </w:footnote>
  <w:footnote w:type="continuationNotice" w:id="1">
    <w:p w14:paraId="3EB36372" w14:textId="77777777" w:rsidR="009A1183" w:rsidRDefault="009A11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3011E"/>
    <w:multiLevelType w:val="hybridMultilevel"/>
    <w:tmpl w:val="DBEA30DC"/>
    <w:lvl w:ilvl="0" w:tplc="BA7EF1B4">
      <w:start w:val="1"/>
      <w:numFmt w:val="decimalEnclosedCircle"/>
      <w:lvlText w:val="%1"/>
      <w:lvlJc w:val="left"/>
      <w:pPr>
        <w:ind w:left="440" w:hanging="440"/>
      </w:pPr>
      <w:rPr>
        <w:rFonts w:ascii="游ゴシック" w:eastAsia="游ゴシック" w:hAnsi="游ゴシック" w:cs="游ゴシック"/>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6836E6"/>
    <w:multiLevelType w:val="hybridMultilevel"/>
    <w:tmpl w:val="3A6A4006"/>
    <w:lvl w:ilvl="0" w:tplc="A752730E">
      <w:start w:val="1"/>
      <w:numFmt w:val="irohaFullWidth"/>
      <w:lvlText w:val="%1．"/>
      <w:lvlJc w:val="left"/>
      <w:pPr>
        <w:ind w:left="1237" w:hanging="400"/>
      </w:pPr>
      <w:rPr>
        <w:rFonts w:hint="default"/>
      </w:rPr>
    </w:lvl>
    <w:lvl w:ilvl="1" w:tplc="04090017" w:tentative="1">
      <w:start w:val="1"/>
      <w:numFmt w:val="aiueoFullWidth"/>
      <w:lvlText w:val="(%2)"/>
      <w:lvlJc w:val="left"/>
      <w:pPr>
        <w:ind w:left="1677" w:hanging="420"/>
      </w:pPr>
    </w:lvl>
    <w:lvl w:ilvl="2" w:tplc="04090011" w:tentative="1">
      <w:start w:val="1"/>
      <w:numFmt w:val="decimalEnclosedCircle"/>
      <w:lvlText w:val="%3"/>
      <w:lvlJc w:val="left"/>
      <w:pPr>
        <w:ind w:left="2097" w:hanging="420"/>
      </w:pPr>
    </w:lvl>
    <w:lvl w:ilvl="3" w:tplc="0409000F" w:tentative="1">
      <w:start w:val="1"/>
      <w:numFmt w:val="decimal"/>
      <w:lvlText w:val="%4."/>
      <w:lvlJc w:val="left"/>
      <w:pPr>
        <w:ind w:left="2517" w:hanging="420"/>
      </w:pPr>
    </w:lvl>
    <w:lvl w:ilvl="4" w:tplc="04090017" w:tentative="1">
      <w:start w:val="1"/>
      <w:numFmt w:val="aiueoFullWidth"/>
      <w:lvlText w:val="(%5)"/>
      <w:lvlJc w:val="left"/>
      <w:pPr>
        <w:ind w:left="2937" w:hanging="420"/>
      </w:pPr>
    </w:lvl>
    <w:lvl w:ilvl="5" w:tplc="04090011" w:tentative="1">
      <w:start w:val="1"/>
      <w:numFmt w:val="decimalEnclosedCircle"/>
      <w:lvlText w:val="%6"/>
      <w:lvlJc w:val="left"/>
      <w:pPr>
        <w:ind w:left="3357" w:hanging="420"/>
      </w:pPr>
    </w:lvl>
    <w:lvl w:ilvl="6" w:tplc="0409000F" w:tentative="1">
      <w:start w:val="1"/>
      <w:numFmt w:val="decimal"/>
      <w:lvlText w:val="%7."/>
      <w:lvlJc w:val="left"/>
      <w:pPr>
        <w:ind w:left="3777" w:hanging="420"/>
      </w:pPr>
    </w:lvl>
    <w:lvl w:ilvl="7" w:tplc="04090017" w:tentative="1">
      <w:start w:val="1"/>
      <w:numFmt w:val="aiueoFullWidth"/>
      <w:lvlText w:val="(%8)"/>
      <w:lvlJc w:val="left"/>
      <w:pPr>
        <w:ind w:left="4197" w:hanging="420"/>
      </w:pPr>
    </w:lvl>
    <w:lvl w:ilvl="8" w:tplc="04090011" w:tentative="1">
      <w:start w:val="1"/>
      <w:numFmt w:val="decimalEnclosedCircle"/>
      <w:lvlText w:val="%9"/>
      <w:lvlJc w:val="left"/>
      <w:pPr>
        <w:ind w:left="4617" w:hanging="420"/>
      </w:pPr>
    </w:lvl>
  </w:abstractNum>
  <w:abstractNum w:abstractNumId="2" w15:restartNumberingAfterBreak="0">
    <w:nsid w:val="0C901C4A"/>
    <w:multiLevelType w:val="hybridMultilevel"/>
    <w:tmpl w:val="96D60E7E"/>
    <w:lvl w:ilvl="0" w:tplc="D7B4C2E6">
      <w:start w:val="1"/>
      <w:numFmt w:val="decimalFullWidth"/>
      <w:lvlText w:val="（%1）"/>
      <w:lvlJc w:val="left"/>
      <w:pPr>
        <w:ind w:left="794" w:hanging="594"/>
      </w:pPr>
      <w:rPr>
        <w:rFonts w:hint="default"/>
      </w:rPr>
    </w:lvl>
    <w:lvl w:ilvl="1" w:tplc="04090017">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3" w15:restartNumberingAfterBreak="0">
    <w:nsid w:val="12451FB8"/>
    <w:multiLevelType w:val="hybridMultilevel"/>
    <w:tmpl w:val="D39C8160"/>
    <w:lvl w:ilvl="0" w:tplc="B3CC3C7C">
      <w:start w:val="6"/>
      <w:numFmt w:val="decimalFullWidth"/>
      <w:lvlText w:val="%1）"/>
      <w:lvlJc w:val="left"/>
      <w:pPr>
        <w:ind w:left="1598" w:hanging="396"/>
      </w:pPr>
      <w:rPr>
        <w:rFonts w:hint="default"/>
      </w:rPr>
    </w:lvl>
    <w:lvl w:ilvl="1" w:tplc="04090017" w:tentative="1">
      <w:start w:val="1"/>
      <w:numFmt w:val="aiueoFullWidth"/>
      <w:lvlText w:val="(%2)"/>
      <w:lvlJc w:val="left"/>
      <w:pPr>
        <w:ind w:left="2082" w:hanging="440"/>
      </w:pPr>
    </w:lvl>
    <w:lvl w:ilvl="2" w:tplc="04090011" w:tentative="1">
      <w:start w:val="1"/>
      <w:numFmt w:val="decimalEnclosedCircle"/>
      <w:lvlText w:val="%3"/>
      <w:lvlJc w:val="left"/>
      <w:pPr>
        <w:ind w:left="2522" w:hanging="440"/>
      </w:pPr>
    </w:lvl>
    <w:lvl w:ilvl="3" w:tplc="0409000F" w:tentative="1">
      <w:start w:val="1"/>
      <w:numFmt w:val="decimal"/>
      <w:lvlText w:val="%4."/>
      <w:lvlJc w:val="left"/>
      <w:pPr>
        <w:ind w:left="2962" w:hanging="440"/>
      </w:pPr>
    </w:lvl>
    <w:lvl w:ilvl="4" w:tplc="04090017" w:tentative="1">
      <w:start w:val="1"/>
      <w:numFmt w:val="aiueoFullWidth"/>
      <w:lvlText w:val="(%5)"/>
      <w:lvlJc w:val="left"/>
      <w:pPr>
        <w:ind w:left="3402" w:hanging="440"/>
      </w:pPr>
    </w:lvl>
    <w:lvl w:ilvl="5" w:tplc="04090011" w:tentative="1">
      <w:start w:val="1"/>
      <w:numFmt w:val="decimalEnclosedCircle"/>
      <w:lvlText w:val="%6"/>
      <w:lvlJc w:val="left"/>
      <w:pPr>
        <w:ind w:left="3842" w:hanging="440"/>
      </w:pPr>
    </w:lvl>
    <w:lvl w:ilvl="6" w:tplc="0409000F" w:tentative="1">
      <w:start w:val="1"/>
      <w:numFmt w:val="decimal"/>
      <w:lvlText w:val="%7."/>
      <w:lvlJc w:val="left"/>
      <w:pPr>
        <w:ind w:left="4282" w:hanging="440"/>
      </w:pPr>
    </w:lvl>
    <w:lvl w:ilvl="7" w:tplc="04090017" w:tentative="1">
      <w:start w:val="1"/>
      <w:numFmt w:val="aiueoFullWidth"/>
      <w:lvlText w:val="(%8)"/>
      <w:lvlJc w:val="left"/>
      <w:pPr>
        <w:ind w:left="4722" w:hanging="440"/>
      </w:pPr>
    </w:lvl>
    <w:lvl w:ilvl="8" w:tplc="04090011" w:tentative="1">
      <w:start w:val="1"/>
      <w:numFmt w:val="decimalEnclosedCircle"/>
      <w:lvlText w:val="%9"/>
      <w:lvlJc w:val="left"/>
      <w:pPr>
        <w:ind w:left="5162" w:hanging="440"/>
      </w:pPr>
    </w:lvl>
  </w:abstractNum>
  <w:abstractNum w:abstractNumId="4" w15:restartNumberingAfterBreak="0">
    <w:nsid w:val="125F6E1C"/>
    <w:multiLevelType w:val="hybridMultilevel"/>
    <w:tmpl w:val="E19EF080"/>
    <w:lvl w:ilvl="0" w:tplc="3066472C">
      <w:start w:val="1"/>
      <w:numFmt w:val="aiueoFullWidth"/>
      <w:lvlText w:val="（%1）"/>
      <w:lvlJc w:val="left"/>
      <w:pPr>
        <w:ind w:left="1720" w:hanging="720"/>
      </w:pPr>
      <w:rPr>
        <w:rFonts w:hint="default"/>
      </w:rPr>
    </w:lvl>
    <w:lvl w:ilvl="1" w:tplc="04090017" w:tentative="1">
      <w:start w:val="1"/>
      <w:numFmt w:val="aiueoFullWidth"/>
      <w:lvlText w:val="(%2)"/>
      <w:lvlJc w:val="left"/>
      <w:pPr>
        <w:ind w:left="1840" w:hanging="420"/>
      </w:pPr>
    </w:lvl>
    <w:lvl w:ilvl="2" w:tplc="04090011" w:tentative="1">
      <w:start w:val="1"/>
      <w:numFmt w:val="decimalEnclosedCircle"/>
      <w:lvlText w:val="%3"/>
      <w:lvlJc w:val="left"/>
      <w:pPr>
        <w:ind w:left="2260" w:hanging="420"/>
      </w:pPr>
    </w:lvl>
    <w:lvl w:ilvl="3" w:tplc="0409000F" w:tentative="1">
      <w:start w:val="1"/>
      <w:numFmt w:val="decimal"/>
      <w:lvlText w:val="%4."/>
      <w:lvlJc w:val="left"/>
      <w:pPr>
        <w:ind w:left="2680" w:hanging="420"/>
      </w:pPr>
    </w:lvl>
    <w:lvl w:ilvl="4" w:tplc="04090017" w:tentative="1">
      <w:start w:val="1"/>
      <w:numFmt w:val="aiueoFullWidth"/>
      <w:lvlText w:val="(%5)"/>
      <w:lvlJc w:val="left"/>
      <w:pPr>
        <w:ind w:left="3100" w:hanging="420"/>
      </w:pPr>
    </w:lvl>
    <w:lvl w:ilvl="5" w:tplc="04090011" w:tentative="1">
      <w:start w:val="1"/>
      <w:numFmt w:val="decimalEnclosedCircle"/>
      <w:lvlText w:val="%6"/>
      <w:lvlJc w:val="left"/>
      <w:pPr>
        <w:ind w:left="3520" w:hanging="420"/>
      </w:pPr>
    </w:lvl>
    <w:lvl w:ilvl="6" w:tplc="0409000F" w:tentative="1">
      <w:start w:val="1"/>
      <w:numFmt w:val="decimal"/>
      <w:lvlText w:val="%7."/>
      <w:lvlJc w:val="left"/>
      <w:pPr>
        <w:ind w:left="3940" w:hanging="420"/>
      </w:pPr>
    </w:lvl>
    <w:lvl w:ilvl="7" w:tplc="04090017" w:tentative="1">
      <w:start w:val="1"/>
      <w:numFmt w:val="aiueoFullWidth"/>
      <w:lvlText w:val="(%8)"/>
      <w:lvlJc w:val="left"/>
      <w:pPr>
        <w:ind w:left="4360" w:hanging="420"/>
      </w:pPr>
    </w:lvl>
    <w:lvl w:ilvl="8" w:tplc="04090011" w:tentative="1">
      <w:start w:val="1"/>
      <w:numFmt w:val="decimalEnclosedCircle"/>
      <w:lvlText w:val="%9"/>
      <w:lvlJc w:val="left"/>
      <w:pPr>
        <w:ind w:left="4780" w:hanging="420"/>
      </w:pPr>
    </w:lvl>
  </w:abstractNum>
  <w:abstractNum w:abstractNumId="5" w15:restartNumberingAfterBreak="0">
    <w:nsid w:val="13A73223"/>
    <w:multiLevelType w:val="hybridMultilevel"/>
    <w:tmpl w:val="FF1C9FEE"/>
    <w:lvl w:ilvl="0" w:tplc="F88A818A">
      <w:start w:val="1"/>
      <w:numFmt w:val="decimalEnclosedCircle"/>
      <w:lvlText w:val="%1"/>
      <w:lvlJc w:val="left"/>
      <w:pPr>
        <w:ind w:left="1760" w:hanging="360"/>
      </w:pPr>
      <w:rPr>
        <w:rFonts w:hint="default"/>
      </w:rPr>
    </w:lvl>
    <w:lvl w:ilvl="1" w:tplc="04090017" w:tentative="1">
      <w:start w:val="1"/>
      <w:numFmt w:val="aiueoFullWidth"/>
      <w:lvlText w:val="(%2)"/>
      <w:lvlJc w:val="left"/>
      <w:pPr>
        <w:ind w:left="2280" w:hanging="440"/>
      </w:pPr>
    </w:lvl>
    <w:lvl w:ilvl="2" w:tplc="04090011" w:tentative="1">
      <w:start w:val="1"/>
      <w:numFmt w:val="decimalEnclosedCircle"/>
      <w:lvlText w:val="%3"/>
      <w:lvlJc w:val="left"/>
      <w:pPr>
        <w:ind w:left="2720" w:hanging="440"/>
      </w:pPr>
    </w:lvl>
    <w:lvl w:ilvl="3" w:tplc="0409000F" w:tentative="1">
      <w:start w:val="1"/>
      <w:numFmt w:val="decimal"/>
      <w:lvlText w:val="%4."/>
      <w:lvlJc w:val="left"/>
      <w:pPr>
        <w:ind w:left="3160" w:hanging="440"/>
      </w:pPr>
    </w:lvl>
    <w:lvl w:ilvl="4" w:tplc="04090017" w:tentative="1">
      <w:start w:val="1"/>
      <w:numFmt w:val="aiueoFullWidth"/>
      <w:lvlText w:val="(%5)"/>
      <w:lvlJc w:val="left"/>
      <w:pPr>
        <w:ind w:left="3600" w:hanging="440"/>
      </w:pPr>
    </w:lvl>
    <w:lvl w:ilvl="5" w:tplc="04090011" w:tentative="1">
      <w:start w:val="1"/>
      <w:numFmt w:val="decimalEnclosedCircle"/>
      <w:lvlText w:val="%6"/>
      <w:lvlJc w:val="left"/>
      <w:pPr>
        <w:ind w:left="4040" w:hanging="440"/>
      </w:pPr>
    </w:lvl>
    <w:lvl w:ilvl="6" w:tplc="0409000F" w:tentative="1">
      <w:start w:val="1"/>
      <w:numFmt w:val="decimal"/>
      <w:lvlText w:val="%7."/>
      <w:lvlJc w:val="left"/>
      <w:pPr>
        <w:ind w:left="4480" w:hanging="440"/>
      </w:pPr>
    </w:lvl>
    <w:lvl w:ilvl="7" w:tplc="04090017" w:tentative="1">
      <w:start w:val="1"/>
      <w:numFmt w:val="aiueoFullWidth"/>
      <w:lvlText w:val="(%8)"/>
      <w:lvlJc w:val="left"/>
      <w:pPr>
        <w:ind w:left="4920" w:hanging="440"/>
      </w:pPr>
    </w:lvl>
    <w:lvl w:ilvl="8" w:tplc="04090011" w:tentative="1">
      <w:start w:val="1"/>
      <w:numFmt w:val="decimalEnclosedCircle"/>
      <w:lvlText w:val="%9"/>
      <w:lvlJc w:val="left"/>
      <w:pPr>
        <w:ind w:left="5360" w:hanging="440"/>
      </w:pPr>
    </w:lvl>
  </w:abstractNum>
  <w:abstractNum w:abstractNumId="6" w15:restartNumberingAfterBreak="0">
    <w:nsid w:val="14F350F5"/>
    <w:multiLevelType w:val="hybridMultilevel"/>
    <w:tmpl w:val="01E62976"/>
    <w:lvl w:ilvl="0" w:tplc="20663FDA">
      <w:start w:val="1"/>
      <w:numFmt w:val="decimalEnclosedCircle"/>
      <w:lvlText w:val="%1"/>
      <w:lvlJc w:val="left"/>
      <w:pPr>
        <w:ind w:left="1160" w:hanging="360"/>
      </w:pPr>
      <w:rPr>
        <w:rFonts w:hint="default"/>
      </w:rPr>
    </w:lvl>
    <w:lvl w:ilvl="1" w:tplc="04090017" w:tentative="1">
      <w:start w:val="1"/>
      <w:numFmt w:val="aiueoFullWidth"/>
      <w:lvlText w:val="(%2)"/>
      <w:lvlJc w:val="left"/>
      <w:pPr>
        <w:ind w:left="1680" w:hanging="440"/>
      </w:pPr>
    </w:lvl>
    <w:lvl w:ilvl="2" w:tplc="04090011" w:tentative="1">
      <w:start w:val="1"/>
      <w:numFmt w:val="decimalEnclosedCircle"/>
      <w:lvlText w:val="%3"/>
      <w:lvlJc w:val="left"/>
      <w:pPr>
        <w:ind w:left="2120" w:hanging="440"/>
      </w:pPr>
    </w:lvl>
    <w:lvl w:ilvl="3" w:tplc="0409000F" w:tentative="1">
      <w:start w:val="1"/>
      <w:numFmt w:val="decimal"/>
      <w:lvlText w:val="%4."/>
      <w:lvlJc w:val="left"/>
      <w:pPr>
        <w:ind w:left="2560" w:hanging="440"/>
      </w:pPr>
    </w:lvl>
    <w:lvl w:ilvl="4" w:tplc="04090017" w:tentative="1">
      <w:start w:val="1"/>
      <w:numFmt w:val="aiueoFullWidth"/>
      <w:lvlText w:val="(%5)"/>
      <w:lvlJc w:val="left"/>
      <w:pPr>
        <w:ind w:left="3000" w:hanging="440"/>
      </w:pPr>
    </w:lvl>
    <w:lvl w:ilvl="5" w:tplc="04090011" w:tentative="1">
      <w:start w:val="1"/>
      <w:numFmt w:val="decimalEnclosedCircle"/>
      <w:lvlText w:val="%6"/>
      <w:lvlJc w:val="left"/>
      <w:pPr>
        <w:ind w:left="3440" w:hanging="440"/>
      </w:pPr>
    </w:lvl>
    <w:lvl w:ilvl="6" w:tplc="0409000F" w:tentative="1">
      <w:start w:val="1"/>
      <w:numFmt w:val="decimal"/>
      <w:lvlText w:val="%7."/>
      <w:lvlJc w:val="left"/>
      <w:pPr>
        <w:ind w:left="3880" w:hanging="440"/>
      </w:pPr>
    </w:lvl>
    <w:lvl w:ilvl="7" w:tplc="04090017" w:tentative="1">
      <w:start w:val="1"/>
      <w:numFmt w:val="aiueoFullWidth"/>
      <w:lvlText w:val="(%8)"/>
      <w:lvlJc w:val="left"/>
      <w:pPr>
        <w:ind w:left="4320" w:hanging="440"/>
      </w:pPr>
    </w:lvl>
    <w:lvl w:ilvl="8" w:tplc="04090011" w:tentative="1">
      <w:start w:val="1"/>
      <w:numFmt w:val="decimalEnclosedCircle"/>
      <w:lvlText w:val="%9"/>
      <w:lvlJc w:val="left"/>
      <w:pPr>
        <w:ind w:left="4760" w:hanging="440"/>
      </w:pPr>
    </w:lvl>
  </w:abstractNum>
  <w:abstractNum w:abstractNumId="7" w15:restartNumberingAfterBreak="0">
    <w:nsid w:val="165335B8"/>
    <w:multiLevelType w:val="hybridMultilevel"/>
    <w:tmpl w:val="E99EF8C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7A95DB2"/>
    <w:multiLevelType w:val="multilevel"/>
    <w:tmpl w:val="80BE61AE"/>
    <w:lvl w:ilvl="0">
      <w:start w:val="3"/>
      <w:numFmt w:val="decimal"/>
      <w:lvlText w:val="%1"/>
      <w:lvlJc w:val="left"/>
      <w:rPr>
        <w:rFonts w:ascii="游ゴシック" w:eastAsia="游ゴシック" w:hAnsi="游ゴシック" w:cs="游ゴシック"/>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E94949"/>
    <w:multiLevelType w:val="hybridMultilevel"/>
    <w:tmpl w:val="F8520FE2"/>
    <w:lvl w:ilvl="0" w:tplc="B8004FB2">
      <w:start w:val="4"/>
      <w:numFmt w:val="bullet"/>
      <w:lvlText w:val="-"/>
      <w:lvlJc w:val="left"/>
      <w:pPr>
        <w:ind w:left="1160" w:hanging="360"/>
      </w:pPr>
      <w:rPr>
        <w:rFonts w:ascii="游ゴシック" w:eastAsia="游ゴシック" w:hAnsi="游ゴシック" w:cs="游ゴシック" w:hint="eastAsia"/>
      </w:rPr>
    </w:lvl>
    <w:lvl w:ilvl="1" w:tplc="0409000B" w:tentative="1">
      <w:start w:val="1"/>
      <w:numFmt w:val="bullet"/>
      <w:lvlText w:val=""/>
      <w:lvlJc w:val="left"/>
      <w:pPr>
        <w:ind w:left="1680" w:hanging="440"/>
      </w:pPr>
      <w:rPr>
        <w:rFonts w:ascii="Wingdings" w:hAnsi="Wingdings" w:hint="default"/>
      </w:rPr>
    </w:lvl>
    <w:lvl w:ilvl="2" w:tplc="0409000D"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B" w:tentative="1">
      <w:start w:val="1"/>
      <w:numFmt w:val="bullet"/>
      <w:lvlText w:val=""/>
      <w:lvlJc w:val="left"/>
      <w:pPr>
        <w:ind w:left="3000" w:hanging="440"/>
      </w:pPr>
      <w:rPr>
        <w:rFonts w:ascii="Wingdings" w:hAnsi="Wingdings" w:hint="default"/>
      </w:rPr>
    </w:lvl>
    <w:lvl w:ilvl="5" w:tplc="0409000D"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B" w:tentative="1">
      <w:start w:val="1"/>
      <w:numFmt w:val="bullet"/>
      <w:lvlText w:val=""/>
      <w:lvlJc w:val="left"/>
      <w:pPr>
        <w:ind w:left="4320" w:hanging="440"/>
      </w:pPr>
      <w:rPr>
        <w:rFonts w:ascii="Wingdings" w:hAnsi="Wingdings" w:hint="default"/>
      </w:rPr>
    </w:lvl>
    <w:lvl w:ilvl="8" w:tplc="0409000D" w:tentative="1">
      <w:start w:val="1"/>
      <w:numFmt w:val="bullet"/>
      <w:lvlText w:val=""/>
      <w:lvlJc w:val="left"/>
      <w:pPr>
        <w:ind w:left="4760" w:hanging="440"/>
      </w:pPr>
      <w:rPr>
        <w:rFonts w:ascii="Wingdings" w:hAnsi="Wingdings" w:hint="default"/>
      </w:rPr>
    </w:lvl>
  </w:abstractNum>
  <w:abstractNum w:abstractNumId="10" w15:restartNumberingAfterBreak="0">
    <w:nsid w:val="1AFA25EB"/>
    <w:multiLevelType w:val="hybridMultilevel"/>
    <w:tmpl w:val="96D60E7E"/>
    <w:lvl w:ilvl="0" w:tplc="FFFFFFFF">
      <w:start w:val="1"/>
      <w:numFmt w:val="decimalFullWidth"/>
      <w:lvlText w:val="（%1）"/>
      <w:lvlJc w:val="left"/>
      <w:pPr>
        <w:ind w:left="794" w:hanging="594"/>
      </w:pPr>
      <w:rPr>
        <w:rFonts w:hint="default"/>
      </w:rPr>
    </w:lvl>
    <w:lvl w:ilvl="1" w:tplc="FFFFFFFF">
      <w:start w:val="1"/>
      <w:numFmt w:val="aiueoFullWidth"/>
      <w:lvlText w:val="(%2)"/>
      <w:lvlJc w:val="left"/>
      <w:pPr>
        <w:ind w:left="1080" w:hanging="440"/>
      </w:pPr>
    </w:lvl>
    <w:lvl w:ilvl="2" w:tplc="FFFFFFFF" w:tentative="1">
      <w:start w:val="1"/>
      <w:numFmt w:val="decimalEnclosedCircle"/>
      <w:lvlText w:val="%3"/>
      <w:lvlJc w:val="left"/>
      <w:pPr>
        <w:ind w:left="1520" w:hanging="440"/>
      </w:pPr>
    </w:lvl>
    <w:lvl w:ilvl="3" w:tplc="FFFFFFFF" w:tentative="1">
      <w:start w:val="1"/>
      <w:numFmt w:val="decimal"/>
      <w:lvlText w:val="%4."/>
      <w:lvlJc w:val="left"/>
      <w:pPr>
        <w:ind w:left="1960" w:hanging="440"/>
      </w:pPr>
    </w:lvl>
    <w:lvl w:ilvl="4" w:tplc="FFFFFFFF" w:tentative="1">
      <w:start w:val="1"/>
      <w:numFmt w:val="aiueoFullWidth"/>
      <w:lvlText w:val="(%5)"/>
      <w:lvlJc w:val="left"/>
      <w:pPr>
        <w:ind w:left="2400" w:hanging="440"/>
      </w:pPr>
    </w:lvl>
    <w:lvl w:ilvl="5" w:tplc="FFFFFFFF" w:tentative="1">
      <w:start w:val="1"/>
      <w:numFmt w:val="decimalEnclosedCircle"/>
      <w:lvlText w:val="%6"/>
      <w:lvlJc w:val="left"/>
      <w:pPr>
        <w:ind w:left="2840" w:hanging="440"/>
      </w:pPr>
    </w:lvl>
    <w:lvl w:ilvl="6" w:tplc="FFFFFFFF" w:tentative="1">
      <w:start w:val="1"/>
      <w:numFmt w:val="decimal"/>
      <w:lvlText w:val="%7."/>
      <w:lvlJc w:val="left"/>
      <w:pPr>
        <w:ind w:left="3280" w:hanging="440"/>
      </w:pPr>
    </w:lvl>
    <w:lvl w:ilvl="7" w:tplc="FFFFFFFF" w:tentative="1">
      <w:start w:val="1"/>
      <w:numFmt w:val="aiueoFullWidth"/>
      <w:lvlText w:val="(%8)"/>
      <w:lvlJc w:val="left"/>
      <w:pPr>
        <w:ind w:left="3720" w:hanging="440"/>
      </w:pPr>
    </w:lvl>
    <w:lvl w:ilvl="8" w:tplc="FFFFFFFF" w:tentative="1">
      <w:start w:val="1"/>
      <w:numFmt w:val="decimalEnclosedCircle"/>
      <w:lvlText w:val="%9"/>
      <w:lvlJc w:val="left"/>
      <w:pPr>
        <w:ind w:left="4160" w:hanging="440"/>
      </w:pPr>
    </w:lvl>
  </w:abstractNum>
  <w:abstractNum w:abstractNumId="11" w15:restartNumberingAfterBreak="0">
    <w:nsid w:val="250A1FC6"/>
    <w:multiLevelType w:val="hybridMultilevel"/>
    <w:tmpl w:val="016CFE72"/>
    <w:lvl w:ilvl="0" w:tplc="BEA69C20">
      <w:start w:val="1"/>
      <w:numFmt w:val="irohaFullWidth"/>
      <w:lvlText w:val="%1．"/>
      <w:lvlJc w:val="left"/>
      <w:pPr>
        <w:ind w:left="1185" w:hanging="400"/>
      </w:pPr>
      <w:rPr>
        <w:rFonts w:hint="default"/>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12" w15:restartNumberingAfterBreak="0">
    <w:nsid w:val="27E234AA"/>
    <w:multiLevelType w:val="hybridMultilevel"/>
    <w:tmpl w:val="91ECA7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E331065"/>
    <w:multiLevelType w:val="hybridMultilevel"/>
    <w:tmpl w:val="FF7254D0"/>
    <w:lvl w:ilvl="0" w:tplc="58A2AA4E">
      <w:start w:val="1"/>
      <w:numFmt w:val="aiueoFullWidth"/>
      <w:lvlText w:val="%1．"/>
      <w:lvlJc w:val="left"/>
      <w:pPr>
        <w:ind w:left="1200" w:hanging="400"/>
      </w:pPr>
      <w:rPr>
        <w:rFonts w:hint="default"/>
      </w:rPr>
    </w:lvl>
    <w:lvl w:ilvl="1" w:tplc="04090017" w:tentative="1">
      <w:start w:val="1"/>
      <w:numFmt w:val="aiueoFullWidth"/>
      <w:lvlText w:val="(%2)"/>
      <w:lvlJc w:val="left"/>
      <w:pPr>
        <w:ind w:left="1680" w:hanging="440"/>
      </w:pPr>
    </w:lvl>
    <w:lvl w:ilvl="2" w:tplc="04090011" w:tentative="1">
      <w:start w:val="1"/>
      <w:numFmt w:val="decimalEnclosedCircle"/>
      <w:lvlText w:val="%3"/>
      <w:lvlJc w:val="left"/>
      <w:pPr>
        <w:ind w:left="2120" w:hanging="440"/>
      </w:pPr>
    </w:lvl>
    <w:lvl w:ilvl="3" w:tplc="0409000F" w:tentative="1">
      <w:start w:val="1"/>
      <w:numFmt w:val="decimal"/>
      <w:lvlText w:val="%4."/>
      <w:lvlJc w:val="left"/>
      <w:pPr>
        <w:ind w:left="2560" w:hanging="440"/>
      </w:pPr>
    </w:lvl>
    <w:lvl w:ilvl="4" w:tplc="04090017" w:tentative="1">
      <w:start w:val="1"/>
      <w:numFmt w:val="aiueoFullWidth"/>
      <w:lvlText w:val="(%5)"/>
      <w:lvlJc w:val="left"/>
      <w:pPr>
        <w:ind w:left="3000" w:hanging="440"/>
      </w:pPr>
    </w:lvl>
    <w:lvl w:ilvl="5" w:tplc="04090011" w:tentative="1">
      <w:start w:val="1"/>
      <w:numFmt w:val="decimalEnclosedCircle"/>
      <w:lvlText w:val="%6"/>
      <w:lvlJc w:val="left"/>
      <w:pPr>
        <w:ind w:left="3440" w:hanging="440"/>
      </w:pPr>
    </w:lvl>
    <w:lvl w:ilvl="6" w:tplc="0409000F" w:tentative="1">
      <w:start w:val="1"/>
      <w:numFmt w:val="decimal"/>
      <w:lvlText w:val="%7."/>
      <w:lvlJc w:val="left"/>
      <w:pPr>
        <w:ind w:left="3880" w:hanging="440"/>
      </w:pPr>
    </w:lvl>
    <w:lvl w:ilvl="7" w:tplc="04090017" w:tentative="1">
      <w:start w:val="1"/>
      <w:numFmt w:val="aiueoFullWidth"/>
      <w:lvlText w:val="(%8)"/>
      <w:lvlJc w:val="left"/>
      <w:pPr>
        <w:ind w:left="4320" w:hanging="440"/>
      </w:pPr>
    </w:lvl>
    <w:lvl w:ilvl="8" w:tplc="04090011" w:tentative="1">
      <w:start w:val="1"/>
      <w:numFmt w:val="decimalEnclosedCircle"/>
      <w:lvlText w:val="%9"/>
      <w:lvlJc w:val="left"/>
      <w:pPr>
        <w:ind w:left="4760" w:hanging="440"/>
      </w:pPr>
    </w:lvl>
  </w:abstractNum>
  <w:abstractNum w:abstractNumId="14" w15:restartNumberingAfterBreak="0">
    <w:nsid w:val="2FB9141E"/>
    <w:multiLevelType w:val="hybridMultilevel"/>
    <w:tmpl w:val="C702422A"/>
    <w:lvl w:ilvl="0" w:tplc="79AAD9FA">
      <w:start w:val="1"/>
      <w:numFmt w:val="irohaFullWidth"/>
      <w:lvlText w:val="%1．"/>
      <w:lvlJc w:val="left"/>
      <w:pPr>
        <w:ind w:left="1185" w:hanging="400"/>
      </w:pPr>
      <w:rPr>
        <w:rFonts w:hint="default"/>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15" w15:restartNumberingAfterBreak="0">
    <w:nsid w:val="2FD71552"/>
    <w:multiLevelType w:val="hybridMultilevel"/>
    <w:tmpl w:val="03368A14"/>
    <w:lvl w:ilvl="0" w:tplc="21287C40">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7597DFB"/>
    <w:multiLevelType w:val="hybridMultilevel"/>
    <w:tmpl w:val="8A8EDBE0"/>
    <w:lvl w:ilvl="0" w:tplc="BFB89368">
      <w:start w:val="1"/>
      <w:numFmt w:val="irohaFullWidth"/>
      <w:lvlText w:val="%1．"/>
      <w:lvlJc w:val="left"/>
      <w:pPr>
        <w:ind w:left="1200" w:hanging="400"/>
      </w:pPr>
      <w:rPr>
        <w:rFonts w:hint="default"/>
      </w:rPr>
    </w:lvl>
    <w:lvl w:ilvl="1" w:tplc="04090017" w:tentative="1">
      <w:start w:val="1"/>
      <w:numFmt w:val="aiueoFullWidth"/>
      <w:lvlText w:val="(%2)"/>
      <w:lvlJc w:val="left"/>
      <w:pPr>
        <w:ind w:left="1680" w:hanging="440"/>
      </w:pPr>
    </w:lvl>
    <w:lvl w:ilvl="2" w:tplc="04090011" w:tentative="1">
      <w:start w:val="1"/>
      <w:numFmt w:val="decimalEnclosedCircle"/>
      <w:lvlText w:val="%3"/>
      <w:lvlJc w:val="left"/>
      <w:pPr>
        <w:ind w:left="2120" w:hanging="440"/>
      </w:pPr>
    </w:lvl>
    <w:lvl w:ilvl="3" w:tplc="0409000F" w:tentative="1">
      <w:start w:val="1"/>
      <w:numFmt w:val="decimal"/>
      <w:lvlText w:val="%4."/>
      <w:lvlJc w:val="left"/>
      <w:pPr>
        <w:ind w:left="2560" w:hanging="440"/>
      </w:pPr>
    </w:lvl>
    <w:lvl w:ilvl="4" w:tplc="04090017" w:tentative="1">
      <w:start w:val="1"/>
      <w:numFmt w:val="aiueoFullWidth"/>
      <w:lvlText w:val="(%5)"/>
      <w:lvlJc w:val="left"/>
      <w:pPr>
        <w:ind w:left="3000" w:hanging="440"/>
      </w:pPr>
    </w:lvl>
    <w:lvl w:ilvl="5" w:tplc="04090011" w:tentative="1">
      <w:start w:val="1"/>
      <w:numFmt w:val="decimalEnclosedCircle"/>
      <w:lvlText w:val="%6"/>
      <w:lvlJc w:val="left"/>
      <w:pPr>
        <w:ind w:left="3440" w:hanging="440"/>
      </w:pPr>
    </w:lvl>
    <w:lvl w:ilvl="6" w:tplc="0409000F" w:tentative="1">
      <w:start w:val="1"/>
      <w:numFmt w:val="decimal"/>
      <w:lvlText w:val="%7."/>
      <w:lvlJc w:val="left"/>
      <w:pPr>
        <w:ind w:left="3880" w:hanging="440"/>
      </w:pPr>
    </w:lvl>
    <w:lvl w:ilvl="7" w:tplc="04090017" w:tentative="1">
      <w:start w:val="1"/>
      <w:numFmt w:val="aiueoFullWidth"/>
      <w:lvlText w:val="(%8)"/>
      <w:lvlJc w:val="left"/>
      <w:pPr>
        <w:ind w:left="4320" w:hanging="440"/>
      </w:pPr>
    </w:lvl>
    <w:lvl w:ilvl="8" w:tplc="04090011" w:tentative="1">
      <w:start w:val="1"/>
      <w:numFmt w:val="decimalEnclosedCircle"/>
      <w:lvlText w:val="%9"/>
      <w:lvlJc w:val="left"/>
      <w:pPr>
        <w:ind w:left="4760" w:hanging="440"/>
      </w:pPr>
    </w:lvl>
  </w:abstractNum>
  <w:abstractNum w:abstractNumId="17" w15:restartNumberingAfterBreak="0">
    <w:nsid w:val="37E2176F"/>
    <w:multiLevelType w:val="hybridMultilevel"/>
    <w:tmpl w:val="B8D8E24C"/>
    <w:lvl w:ilvl="0" w:tplc="CCEC1136">
      <w:start w:val="1"/>
      <w:numFmt w:val="irohaFullWidth"/>
      <w:lvlText w:val="%1．"/>
      <w:lvlJc w:val="left"/>
      <w:pPr>
        <w:ind w:left="1185" w:hanging="400"/>
      </w:pPr>
      <w:rPr>
        <w:rFonts w:hint="default"/>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18" w15:restartNumberingAfterBreak="0">
    <w:nsid w:val="3C0D6C7C"/>
    <w:multiLevelType w:val="multilevel"/>
    <w:tmpl w:val="53369776"/>
    <w:lvl w:ilvl="0">
      <w:start w:val="3"/>
      <w:numFmt w:val="decimal"/>
      <w:lvlText w:val="%1"/>
      <w:lvlJc w:val="left"/>
      <w:rPr>
        <w:rFonts w:ascii="游ゴシック" w:eastAsia="游ゴシック" w:hAnsi="游ゴシック" w:cs="游ゴシック"/>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252112"/>
    <w:multiLevelType w:val="hybridMultilevel"/>
    <w:tmpl w:val="23CA43F2"/>
    <w:lvl w:ilvl="0" w:tplc="C396D3B4">
      <w:start w:val="2"/>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40F0D91"/>
    <w:multiLevelType w:val="hybridMultilevel"/>
    <w:tmpl w:val="835E13BE"/>
    <w:lvl w:ilvl="0" w:tplc="88FEEE66">
      <w:start w:val="1"/>
      <w:numFmt w:val="decimalEnclosedCircle"/>
      <w:lvlText w:val="%1"/>
      <w:lvlJc w:val="left"/>
      <w:pPr>
        <w:ind w:left="960" w:hanging="360"/>
      </w:pPr>
      <w:rPr>
        <w:rFonts w:hint="default"/>
      </w:rPr>
    </w:lvl>
    <w:lvl w:ilvl="1" w:tplc="04090017" w:tentative="1">
      <w:start w:val="1"/>
      <w:numFmt w:val="aiueoFullWidth"/>
      <w:lvlText w:val="(%2)"/>
      <w:lvlJc w:val="left"/>
      <w:pPr>
        <w:ind w:left="1480" w:hanging="440"/>
      </w:pPr>
    </w:lvl>
    <w:lvl w:ilvl="2" w:tplc="04090011" w:tentative="1">
      <w:start w:val="1"/>
      <w:numFmt w:val="decimalEnclosedCircle"/>
      <w:lvlText w:val="%3"/>
      <w:lvlJc w:val="left"/>
      <w:pPr>
        <w:ind w:left="1920" w:hanging="440"/>
      </w:pPr>
    </w:lvl>
    <w:lvl w:ilvl="3" w:tplc="0409000F" w:tentative="1">
      <w:start w:val="1"/>
      <w:numFmt w:val="decimal"/>
      <w:lvlText w:val="%4."/>
      <w:lvlJc w:val="left"/>
      <w:pPr>
        <w:ind w:left="2360" w:hanging="440"/>
      </w:pPr>
    </w:lvl>
    <w:lvl w:ilvl="4" w:tplc="04090017" w:tentative="1">
      <w:start w:val="1"/>
      <w:numFmt w:val="aiueoFullWidth"/>
      <w:lvlText w:val="(%5)"/>
      <w:lvlJc w:val="left"/>
      <w:pPr>
        <w:ind w:left="2800" w:hanging="440"/>
      </w:pPr>
    </w:lvl>
    <w:lvl w:ilvl="5" w:tplc="04090011" w:tentative="1">
      <w:start w:val="1"/>
      <w:numFmt w:val="decimalEnclosedCircle"/>
      <w:lvlText w:val="%6"/>
      <w:lvlJc w:val="left"/>
      <w:pPr>
        <w:ind w:left="3240" w:hanging="440"/>
      </w:pPr>
    </w:lvl>
    <w:lvl w:ilvl="6" w:tplc="0409000F" w:tentative="1">
      <w:start w:val="1"/>
      <w:numFmt w:val="decimal"/>
      <w:lvlText w:val="%7."/>
      <w:lvlJc w:val="left"/>
      <w:pPr>
        <w:ind w:left="3680" w:hanging="440"/>
      </w:pPr>
    </w:lvl>
    <w:lvl w:ilvl="7" w:tplc="04090017" w:tentative="1">
      <w:start w:val="1"/>
      <w:numFmt w:val="aiueoFullWidth"/>
      <w:lvlText w:val="(%8)"/>
      <w:lvlJc w:val="left"/>
      <w:pPr>
        <w:ind w:left="4120" w:hanging="440"/>
      </w:pPr>
    </w:lvl>
    <w:lvl w:ilvl="8" w:tplc="04090011" w:tentative="1">
      <w:start w:val="1"/>
      <w:numFmt w:val="decimalEnclosedCircle"/>
      <w:lvlText w:val="%9"/>
      <w:lvlJc w:val="left"/>
      <w:pPr>
        <w:ind w:left="4560" w:hanging="440"/>
      </w:pPr>
    </w:lvl>
  </w:abstractNum>
  <w:abstractNum w:abstractNumId="21" w15:restartNumberingAfterBreak="0">
    <w:nsid w:val="5E94154D"/>
    <w:multiLevelType w:val="hybridMultilevel"/>
    <w:tmpl w:val="6D725182"/>
    <w:lvl w:ilvl="0" w:tplc="E03E5B20">
      <w:start w:val="3"/>
      <w:numFmt w:val="aiueoFullWidth"/>
      <w:lvlText w:val="%1．"/>
      <w:lvlJc w:val="left"/>
      <w:pPr>
        <w:ind w:left="1196" w:hanging="396"/>
      </w:pPr>
      <w:rPr>
        <w:rFonts w:hint="default"/>
      </w:rPr>
    </w:lvl>
    <w:lvl w:ilvl="1" w:tplc="04090017" w:tentative="1">
      <w:start w:val="1"/>
      <w:numFmt w:val="aiueoFullWidth"/>
      <w:lvlText w:val="(%2)"/>
      <w:lvlJc w:val="left"/>
      <w:pPr>
        <w:ind w:left="1680" w:hanging="440"/>
      </w:pPr>
    </w:lvl>
    <w:lvl w:ilvl="2" w:tplc="04090011" w:tentative="1">
      <w:start w:val="1"/>
      <w:numFmt w:val="decimalEnclosedCircle"/>
      <w:lvlText w:val="%3"/>
      <w:lvlJc w:val="left"/>
      <w:pPr>
        <w:ind w:left="2120" w:hanging="440"/>
      </w:pPr>
    </w:lvl>
    <w:lvl w:ilvl="3" w:tplc="0409000F" w:tentative="1">
      <w:start w:val="1"/>
      <w:numFmt w:val="decimal"/>
      <w:lvlText w:val="%4."/>
      <w:lvlJc w:val="left"/>
      <w:pPr>
        <w:ind w:left="2560" w:hanging="440"/>
      </w:pPr>
    </w:lvl>
    <w:lvl w:ilvl="4" w:tplc="04090017" w:tentative="1">
      <w:start w:val="1"/>
      <w:numFmt w:val="aiueoFullWidth"/>
      <w:lvlText w:val="(%5)"/>
      <w:lvlJc w:val="left"/>
      <w:pPr>
        <w:ind w:left="3000" w:hanging="440"/>
      </w:pPr>
    </w:lvl>
    <w:lvl w:ilvl="5" w:tplc="04090011" w:tentative="1">
      <w:start w:val="1"/>
      <w:numFmt w:val="decimalEnclosedCircle"/>
      <w:lvlText w:val="%6"/>
      <w:lvlJc w:val="left"/>
      <w:pPr>
        <w:ind w:left="3440" w:hanging="440"/>
      </w:pPr>
    </w:lvl>
    <w:lvl w:ilvl="6" w:tplc="0409000F" w:tentative="1">
      <w:start w:val="1"/>
      <w:numFmt w:val="decimal"/>
      <w:lvlText w:val="%7."/>
      <w:lvlJc w:val="left"/>
      <w:pPr>
        <w:ind w:left="3880" w:hanging="440"/>
      </w:pPr>
    </w:lvl>
    <w:lvl w:ilvl="7" w:tplc="04090017" w:tentative="1">
      <w:start w:val="1"/>
      <w:numFmt w:val="aiueoFullWidth"/>
      <w:lvlText w:val="(%8)"/>
      <w:lvlJc w:val="left"/>
      <w:pPr>
        <w:ind w:left="4320" w:hanging="440"/>
      </w:pPr>
    </w:lvl>
    <w:lvl w:ilvl="8" w:tplc="04090011" w:tentative="1">
      <w:start w:val="1"/>
      <w:numFmt w:val="decimalEnclosedCircle"/>
      <w:lvlText w:val="%9"/>
      <w:lvlJc w:val="left"/>
      <w:pPr>
        <w:ind w:left="4760" w:hanging="440"/>
      </w:pPr>
    </w:lvl>
  </w:abstractNum>
  <w:abstractNum w:abstractNumId="22" w15:restartNumberingAfterBreak="0">
    <w:nsid w:val="63A21A3C"/>
    <w:multiLevelType w:val="hybridMultilevel"/>
    <w:tmpl w:val="D264DF0A"/>
    <w:lvl w:ilvl="0" w:tplc="8A44F104">
      <w:start w:val="1"/>
      <w:numFmt w:val="decimalFullWidth"/>
      <w:lvlText w:val="%1）"/>
      <w:lvlJc w:val="left"/>
      <w:pPr>
        <w:ind w:left="1560" w:hanging="400"/>
      </w:pPr>
      <w:rPr>
        <w:rFonts w:hint="default"/>
      </w:rPr>
    </w:lvl>
    <w:lvl w:ilvl="1" w:tplc="04090017" w:tentative="1">
      <w:start w:val="1"/>
      <w:numFmt w:val="aiueoFullWidth"/>
      <w:lvlText w:val="(%2)"/>
      <w:lvlJc w:val="left"/>
      <w:pPr>
        <w:ind w:left="2040" w:hanging="440"/>
      </w:pPr>
    </w:lvl>
    <w:lvl w:ilvl="2" w:tplc="04090011" w:tentative="1">
      <w:start w:val="1"/>
      <w:numFmt w:val="decimalEnclosedCircle"/>
      <w:lvlText w:val="%3"/>
      <w:lvlJc w:val="left"/>
      <w:pPr>
        <w:ind w:left="2480" w:hanging="440"/>
      </w:pPr>
    </w:lvl>
    <w:lvl w:ilvl="3" w:tplc="0409000F" w:tentative="1">
      <w:start w:val="1"/>
      <w:numFmt w:val="decimal"/>
      <w:lvlText w:val="%4."/>
      <w:lvlJc w:val="left"/>
      <w:pPr>
        <w:ind w:left="2920" w:hanging="440"/>
      </w:pPr>
    </w:lvl>
    <w:lvl w:ilvl="4" w:tplc="04090017" w:tentative="1">
      <w:start w:val="1"/>
      <w:numFmt w:val="aiueoFullWidth"/>
      <w:lvlText w:val="(%5)"/>
      <w:lvlJc w:val="left"/>
      <w:pPr>
        <w:ind w:left="3360" w:hanging="440"/>
      </w:pPr>
    </w:lvl>
    <w:lvl w:ilvl="5" w:tplc="04090011" w:tentative="1">
      <w:start w:val="1"/>
      <w:numFmt w:val="decimalEnclosedCircle"/>
      <w:lvlText w:val="%6"/>
      <w:lvlJc w:val="left"/>
      <w:pPr>
        <w:ind w:left="3800" w:hanging="440"/>
      </w:pPr>
    </w:lvl>
    <w:lvl w:ilvl="6" w:tplc="0409000F" w:tentative="1">
      <w:start w:val="1"/>
      <w:numFmt w:val="decimal"/>
      <w:lvlText w:val="%7."/>
      <w:lvlJc w:val="left"/>
      <w:pPr>
        <w:ind w:left="4240" w:hanging="440"/>
      </w:pPr>
    </w:lvl>
    <w:lvl w:ilvl="7" w:tplc="04090017" w:tentative="1">
      <w:start w:val="1"/>
      <w:numFmt w:val="aiueoFullWidth"/>
      <w:lvlText w:val="(%8)"/>
      <w:lvlJc w:val="left"/>
      <w:pPr>
        <w:ind w:left="4680" w:hanging="440"/>
      </w:pPr>
    </w:lvl>
    <w:lvl w:ilvl="8" w:tplc="04090011" w:tentative="1">
      <w:start w:val="1"/>
      <w:numFmt w:val="decimalEnclosedCircle"/>
      <w:lvlText w:val="%9"/>
      <w:lvlJc w:val="left"/>
      <w:pPr>
        <w:ind w:left="5120" w:hanging="440"/>
      </w:pPr>
    </w:lvl>
  </w:abstractNum>
  <w:abstractNum w:abstractNumId="23" w15:restartNumberingAfterBreak="0">
    <w:nsid w:val="76836447"/>
    <w:multiLevelType w:val="hybridMultilevel"/>
    <w:tmpl w:val="758CE47C"/>
    <w:lvl w:ilvl="0" w:tplc="22660822">
      <w:start w:val="1"/>
      <w:numFmt w:val="irohaFullWidth"/>
      <w:lvlText w:val="%1．"/>
      <w:lvlJc w:val="left"/>
      <w:pPr>
        <w:ind w:left="1185" w:hanging="400"/>
      </w:pPr>
      <w:rPr>
        <w:rFonts w:hint="default"/>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24" w15:restartNumberingAfterBreak="0">
    <w:nsid w:val="79B97331"/>
    <w:multiLevelType w:val="hybridMultilevel"/>
    <w:tmpl w:val="A91E5D5A"/>
    <w:lvl w:ilvl="0" w:tplc="21C85DA2">
      <w:start w:val="1"/>
      <w:numFmt w:val="aiueoFullWidth"/>
      <w:lvlText w:val="%1）"/>
      <w:lvlJc w:val="left"/>
      <w:pPr>
        <w:ind w:left="1800" w:hanging="400"/>
      </w:pPr>
      <w:rPr>
        <w:rFonts w:hint="default"/>
      </w:rPr>
    </w:lvl>
    <w:lvl w:ilvl="1" w:tplc="04090017" w:tentative="1">
      <w:start w:val="1"/>
      <w:numFmt w:val="aiueoFullWidth"/>
      <w:lvlText w:val="(%2)"/>
      <w:lvlJc w:val="left"/>
      <w:pPr>
        <w:ind w:left="2280" w:hanging="440"/>
      </w:pPr>
    </w:lvl>
    <w:lvl w:ilvl="2" w:tplc="04090011" w:tentative="1">
      <w:start w:val="1"/>
      <w:numFmt w:val="decimalEnclosedCircle"/>
      <w:lvlText w:val="%3"/>
      <w:lvlJc w:val="left"/>
      <w:pPr>
        <w:ind w:left="2720" w:hanging="440"/>
      </w:pPr>
    </w:lvl>
    <w:lvl w:ilvl="3" w:tplc="0409000F" w:tentative="1">
      <w:start w:val="1"/>
      <w:numFmt w:val="decimal"/>
      <w:lvlText w:val="%4."/>
      <w:lvlJc w:val="left"/>
      <w:pPr>
        <w:ind w:left="3160" w:hanging="440"/>
      </w:pPr>
    </w:lvl>
    <w:lvl w:ilvl="4" w:tplc="04090017" w:tentative="1">
      <w:start w:val="1"/>
      <w:numFmt w:val="aiueoFullWidth"/>
      <w:lvlText w:val="(%5)"/>
      <w:lvlJc w:val="left"/>
      <w:pPr>
        <w:ind w:left="3600" w:hanging="440"/>
      </w:pPr>
    </w:lvl>
    <w:lvl w:ilvl="5" w:tplc="04090011" w:tentative="1">
      <w:start w:val="1"/>
      <w:numFmt w:val="decimalEnclosedCircle"/>
      <w:lvlText w:val="%6"/>
      <w:lvlJc w:val="left"/>
      <w:pPr>
        <w:ind w:left="4040" w:hanging="440"/>
      </w:pPr>
    </w:lvl>
    <w:lvl w:ilvl="6" w:tplc="0409000F" w:tentative="1">
      <w:start w:val="1"/>
      <w:numFmt w:val="decimal"/>
      <w:lvlText w:val="%7."/>
      <w:lvlJc w:val="left"/>
      <w:pPr>
        <w:ind w:left="4480" w:hanging="440"/>
      </w:pPr>
    </w:lvl>
    <w:lvl w:ilvl="7" w:tplc="04090017" w:tentative="1">
      <w:start w:val="1"/>
      <w:numFmt w:val="aiueoFullWidth"/>
      <w:lvlText w:val="(%8)"/>
      <w:lvlJc w:val="left"/>
      <w:pPr>
        <w:ind w:left="4920" w:hanging="440"/>
      </w:pPr>
    </w:lvl>
    <w:lvl w:ilvl="8" w:tplc="04090011" w:tentative="1">
      <w:start w:val="1"/>
      <w:numFmt w:val="decimalEnclosedCircle"/>
      <w:lvlText w:val="%9"/>
      <w:lvlJc w:val="left"/>
      <w:pPr>
        <w:ind w:left="5360" w:hanging="440"/>
      </w:pPr>
    </w:lvl>
  </w:abstractNum>
  <w:abstractNum w:abstractNumId="25" w15:restartNumberingAfterBreak="0">
    <w:nsid w:val="7B9A2294"/>
    <w:multiLevelType w:val="hybridMultilevel"/>
    <w:tmpl w:val="3C9C7D6A"/>
    <w:lvl w:ilvl="0" w:tplc="A9385466">
      <w:start w:val="1"/>
      <w:numFmt w:val="decimalEnclosedCircle"/>
      <w:lvlText w:val="%1"/>
      <w:lvlJc w:val="left"/>
      <w:pPr>
        <w:ind w:left="2260" w:hanging="360"/>
      </w:pPr>
      <w:rPr>
        <w:rFonts w:hint="default"/>
      </w:rPr>
    </w:lvl>
    <w:lvl w:ilvl="1" w:tplc="04090017" w:tentative="1">
      <w:start w:val="1"/>
      <w:numFmt w:val="aiueoFullWidth"/>
      <w:lvlText w:val="(%2)"/>
      <w:lvlJc w:val="left"/>
      <w:pPr>
        <w:ind w:left="2780" w:hanging="440"/>
      </w:pPr>
    </w:lvl>
    <w:lvl w:ilvl="2" w:tplc="04090011" w:tentative="1">
      <w:start w:val="1"/>
      <w:numFmt w:val="decimalEnclosedCircle"/>
      <w:lvlText w:val="%3"/>
      <w:lvlJc w:val="left"/>
      <w:pPr>
        <w:ind w:left="3220" w:hanging="440"/>
      </w:pPr>
    </w:lvl>
    <w:lvl w:ilvl="3" w:tplc="0409000F" w:tentative="1">
      <w:start w:val="1"/>
      <w:numFmt w:val="decimal"/>
      <w:lvlText w:val="%4."/>
      <w:lvlJc w:val="left"/>
      <w:pPr>
        <w:ind w:left="3660" w:hanging="440"/>
      </w:pPr>
    </w:lvl>
    <w:lvl w:ilvl="4" w:tplc="04090017" w:tentative="1">
      <w:start w:val="1"/>
      <w:numFmt w:val="aiueoFullWidth"/>
      <w:lvlText w:val="(%5)"/>
      <w:lvlJc w:val="left"/>
      <w:pPr>
        <w:ind w:left="4100" w:hanging="440"/>
      </w:pPr>
    </w:lvl>
    <w:lvl w:ilvl="5" w:tplc="04090011" w:tentative="1">
      <w:start w:val="1"/>
      <w:numFmt w:val="decimalEnclosedCircle"/>
      <w:lvlText w:val="%6"/>
      <w:lvlJc w:val="left"/>
      <w:pPr>
        <w:ind w:left="4540" w:hanging="440"/>
      </w:pPr>
    </w:lvl>
    <w:lvl w:ilvl="6" w:tplc="0409000F" w:tentative="1">
      <w:start w:val="1"/>
      <w:numFmt w:val="decimal"/>
      <w:lvlText w:val="%7."/>
      <w:lvlJc w:val="left"/>
      <w:pPr>
        <w:ind w:left="4980" w:hanging="440"/>
      </w:pPr>
    </w:lvl>
    <w:lvl w:ilvl="7" w:tplc="04090017" w:tentative="1">
      <w:start w:val="1"/>
      <w:numFmt w:val="aiueoFullWidth"/>
      <w:lvlText w:val="(%8)"/>
      <w:lvlJc w:val="left"/>
      <w:pPr>
        <w:ind w:left="5420" w:hanging="440"/>
      </w:pPr>
    </w:lvl>
    <w:lvl w:ilvl="8" w:tplc="04090011" w:tentative="1">
      <w:start w:val="1"/>
      <w:numFmt w:val="decimalEnclosedCircle"/>
      <w:lvlText w:val="%9"/>
      <w:lvlJc w:val="left"/>
      <w:pPr>
        <w:ind w:left="5860" w:hanging="440"/>
      </w:pPr>
    </w:lvl>
  </w:abstractNum>
  <w:abstractNum w:abstractNumId="26" w15:restartNumberingAfterBreak="0">
    <w:nsid w:val="7C8A18BC"/>
    <w:multiLevelType w:val="hybridMultilevel"/>
    <w:tmpl w:val="9B602110"/>
    <w:lvl w:ilvl="0" w:tplc="A98A8408">
      <w:start w:val="1"/>
      <w:numFmt w:val="irohaFullWidth"/>
      <w:lvlText w:val="%1．"/>
      <w:lvlJc w:val="left"/>
      <w:pPr>
        <w:ind w:left="1200" w:hanging="400"/>
      </w:pPr>
      <w:rPr>
        <w:rFonts w:hint="default"/>
        <w:b/>
        <w:color w:val="4472C4" w:themeColor="accent1"/>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7" w15:restartNumberingAfterBreak="0">
    <w:nsid w:val="7CDB315C"/>
    <w:multiLevelType w:val="hybridMultilevel"/>
    <w:tmpl w:val="FE24425E"/>
    <w:lvl w:ilvl="0" w:tplc="4BE4BE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E817F1B"/>
    <w:multiLevelType w:val="multilevel"/>
    <w:tmpl w:val="1DB06226"/>
    <w:lvl w:ilvl="0">
      <w:start w:val="3"/>
      <w:numFmt w:val="decimal"/>
      <w:lvlText w:val="%1"/>
      <w:lvlJc w:val="left"/>
      <w:rPr>
        <w:rFonts w:ascii="游ゴシック" w:eastAsia="游ゴシック" w:hAnsi="游ゴシック" w:cs="游ゴシック"/>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F3A2FAA"/>
    <w:multiLevelType w:val="hybridMultilevel"/>
    <w:tmpl w:val="BD504AEE"/>
    <w:lvl w:ilvl="0" w:tplc="0D6A1B76">
      <w:start w:val="1"/>
      <w:numFmt w:val="irohaFullWidth"/>
      <w:lvlText w:val="%1．"/>
      <w:lvlJc w:val="left"/>
      <w:pPr>
        <w:ind w:left="1160" w:hanging="360"/>
      </w:pPr>
      <w:rPr>
        <w:rFonts w:hint="default"/>
        <w:b/>
        <w:color w:val="4472C4" w:themeColor="accent1"/>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num w:numId="1" w16cid:durableId="1098410570">
    <w:abstractNumId w:val="18"/>
  </w:num>
  <w:num w:numId="2" w16cid:durableId="294798874">
    <w:abstractNumId w:val="28"/>
  </w:num>
  <w:num w:numId="3" w16cid:durableId="445737280">
    <w:abstractNumId w:val="29"/>
  </w:num>
  <w:num w:numId="4" w16cid:durableId="775060449">
    <w:abstractNumId w:val="26"/>
  </w:num>
  <w:num w:numId="5" w16cid:durableId="2126191961">
    <w:abstractNumId w:val="11"/>
  </w:num>
  <w:num w:numId="6" w16cid:durableId="368457091">
    <w:abstractNumId w:val="14"/>
  </w:num>
  <w:num w:numId="7" w16cid:durableId="1783762633">
    <w:abstractNumId w:val="23"/>
  </w:num>
  <w:num w:numId="8" w16cid:durableId="499740497">
    <w:abstractNumId w:val="17"/>
  </w:num>
  <w:num w:numId="9" w16cid:durableId="1526141279">
    <w:abstractNumId w:val="1"/>
  </w:num>
  <w:num w:numId="10" w16cid:durableId="1765490583">
    <w:abstractNumId w:val="4"/>
  </w:num>
  <w:num w:numId="11" w16cid:durableId="993950227">
    <w:abstractNumId w:val="8"/>
  </w:num>
  <w:num w:numId="12" w16cid:durableId="512302546">
    <w:abstractNumId w:val="5"/>
  </w:num>
  <w:num w:numId="13" w16cid:durableId="278877172">
    <w:abstractNumId w:val="20"/>
  </w:num>
  <w:num w:numId="14" w16cid:durableId="10649418">
    <w:abstractNumId w:val="6"/>
  </w:num>
  <w:num w:numId="15" w16cid:durableId="2051802031">
    <w:abstractNumId w:val="22"/>
  </w:num>
  <w:num w:numId="16" w16cid:durableId="780606703">
    <w:abstractNumId w:val="2"/>
  </w:num>
  <w:num w:numId="17" w16cid:durableId="1654488551">
    <w:abstractNumId w:val="21"/>
  </w:num>
  <w:num w:numId="18" w16cid:durableId="678771923">
    <w:abstractNumId w:val="3"/>
  </w:num>
  <w:num w:numId="19" w16cid:durableId="1933463469">
    <w:abstractNumId w:val="25"/>
  </w:num>
  <w:num w:numId="20" w16cid:durableId="1901557823">
    <w:abstractNumId w:val="27"/>
  </w:num>
  <w:num w:numId="21" w16cid:durableId="439104370">
    <w:abstractNumId w:val="16"/>
  </w:num>
  <w:num w:numId="22" w16cid:durableId="1956475018">
    <w:abstractNumId w:val="13"/>
  </w:num>
  <w:num w:numId="23" w16cid:durableId="1537965541">
    <w:abstractNumId w:val="24"/>
  </w:num>
  <w:num w:numId="24" w16cid:durableId="1874152324">
    <w:abstractNumId w:val="9"/>
  </w:num>
  <w:num w:numId="25" w16cid:durableId="1509174958">
    <w:abstractNumId w:val="10"/>
  </w:num>
  <w:num w:numId="26" w16cid:durableId="2046707120">
    <w:abstractNumId w:val="15"/>
  </w:num>
  <w:num w:numId="27" w16cid:durableId="1651054686">
    <w:abstractNumId w:val="0"/>
  </w:num>
  <w:num w:numId="28" w16cid:durableId="110100793">
    <w:abstractNumId w:val="12"/>
  </w:num>
  <w:num w:numId="29" w16cid:durableId="1801340736">
    <w:abstractNumId w:val="7"/>
  </w:num>
  <w:num w:numId="30" w16cid:durableId="206513527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81"/>
  <w:drawingGridVerticalSpacing w:val="181"/>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DE2"/>
    <w:rsid w:val="000003D5"/>
    <w:rsid w:val="000004FB"/>
    <w:rsid w:val="00002BA0"/>
    <w:rsid w:val="00003914"/>
    <w:rsid w:val="0000637F"/>
    <w:rsid w:val="00006897"/>
    <w:rsid w:val="00012BB3"/>
    <w:rsid w:val="00013B08"/>
    <w:rsid w:val="00013F2D"/>
    <w:rsid w:val="000223A6"/>
    <w:rsid w:val="000249C6"/>
    <w:rsid w:val="00025AC2"/>
    <w:rsid w:val="0003039C"/>
    <w:rsid w:val="0003129C"/>
    <w:rsid w:val="00031C69"/>
    <w:rsid w:val="00031CF6"/>
    <w:rsid w:val="00034D96"/>
    <w:rsid w:val="00036137"/>
    <w:rsid w:val="00041AD3"/>
    <w:rsid w:val="00043EDD"/>
    <w:rsid w:val="00043F00"/>
    <w:rsid w:val="000440BD"/>
    <w:rsid w:val="0004506E"/>
    <w:rsid w:val="000458ED"/>
    <w:rsid w:val="00045C94"/>
    <w:rsid w:val="000511AF"/>
    <w:rsid w:val="000513C2"/>
    <w:rsid w:val="00051A9B"/>
    <w:rsid w:val="00052870"/>
    <w:rsid w:val="00053B73"/>
    <w:rsid w:val="000541E1"/>
    <w:rsid w:val="000565E1"/>
    <w:rsid w:val="0006033D"/>
    <w:rsid w:val="000616E8"/>
    <w:rsid w:val="00061C81"/>
    <w:rsid w:val="00064789"/>
    <w:rsid w:val="000669BD"/>
    <w:rsid w:val="0007025F"/>
    <w:rsid w:val="0007326C"/>
    <w:rsid w:val="0007473B"/>
    <w:rsid w:val="000758AA"/>
    <w:rsid w:val="00080549"/>
    <w:rsid w:val="00084AF3"/>
    <w:rsid w:val="00086A25"/>
    <w:rsid w:val="00091E75"/>
    <w:rsid w:val="00092B01"/>
    <w:rsid w:val="00093F59"/>
    <w:rsid w:val="00095F9D"/>
    <w:rsid w:val="000970D9"/>
    <w:rsid w:val="000A15FC"/>
    <w:rsid w:val="000A49E6"/>
    <w:rsid w:val="000A51D9"/>
    <w:rsid w:val="000A54D5"/>
    <w:rsid w:val="000A7752"/>
    <w:rsid w:val="000B25F4"/>
    <w:rsid w:val="000B343C"/>
    <w:rsid w:val="000B722C"/>
    <w:rsid w:val="000B7552"/>
    <w:rsid w:val="000C1015"/>
    <w:rsid w:val="000C3AAB"/>
    <w:rsid w:val="000C50A7"/>
    <w:rsid w:val="000C5CD0"/>
    <w:rsid w:val="000C5EFF"/>
    <w:rsid w:val="000C6627"/>
    <w:rsid w:val="000C71B7"/>
    <w:rsid w:val="000D1417"/>
    <w:rsid w:val="000D21CF"/>
    <w:rsid w:val="000D22A4"/>
    <w:rsid w:val="000D27AA"/>
    <w:rsid w:val="000D292A"/>
    <w:rsid w:val="000D2A27"/>
    <w:rsid w:val="000D2AFA"/>
    <w:rsid w:val="000D4C21"/>
    <w:rsid w:val="000D51CE"/>
    <w:rsid w:val="000D703D"/>
    <w:rsid w:val="000E3670"/>
    <w:rsid w:val="000E3940"/>
    <w:rsid w:val="000E5489"/>
    <w:rsid w:val="000F090F"/>
    <w:rsid w:val="000F109C"/>
    <w:rsid w:val="000F19B3"/>
    <w:rsid w:val="000F1CE5"/>
    <w:rsid w:val="000F25C7"/>
    <w:rsid w:val="000F34BD"/>
    <w:rsid w:val="000F4086"/>
    <w:rsid w:val="000F461E"/>
    <w:rsid w:val="000F5064"/>
    <w:rsid w:val="000F530F"/>
    <w:rsid w:val="000F6D74"/>
    <w:rsid w:val="000F6E9D"/>
    <w:rsid w:val="000F737D"/>
    <w:rsid w:val="001017F7"/>
    <w:rsid w:val="00101CD9"/>
    <w:rsid w:val="001027B1"/>
    <w:rsid w:val="00103B35"/>
    <w:rsid w:val="00111BD4"/>
    <w:rsid w:val="0011208F"/>
    <w:rsid w:val="00112C40"/>
    <w:rsid w:val="00112EF9"/>
    <w:rsid w:val="0011393A"/>
    <w:rsid w:val="00116211"/>
    <w:rsid w:val="00117385"/>
    <w:rsid w:val="001200E5"/>
    <w:rsid w:val="0012278D"/>
    <w:rsid w:val="001251B0"/>
    <w:rsid w:val="00131815"/>
    <w:rsid w:val="00136B09"/>
    <w:rsid w:val="001379BB"/>
    <w:rsid w:val="00140635"/>
    <w:rsid w:val="00140D07"/>
    <w:rsid w:val="00141409"/>
    <w:rsid w:val="0014323F"/>
    <w:rsid w:val="00143F4A"/>
    <w:rsid w:val="001521DD"/>
    <w:rsid w:val="001525FD"/>
    <w:rsid w:val="0015520A"/>
    <w:rsid w:val="0015556A"/>
    <w:rsid w:val="00160723"/>
    <w:rsid w:val="001609FF"/>
    <w:rsid w:val="00160D38"/>
    <w:rsid w:val="00161108"/>
    <w:rsid w:val="00162527"/>
    <w:rsid w:val="00165C12"/>
    <w:rsid w:val="001667B0"/>
    <w:rsid w:val="001713C8"/>
    <w:rsid w:val="00173FFA"/>
    <w:rsid w:val="001741B2"/>
    <w:rsid w:val="00175867"/>
    <w:rsid w:val="00175A92"/>
    <w:rsid w:val="00177336"/>
    <w:rsid w:val="00177955"/>
    <w:rsid w:val="001811EB"/>
    <w:rsid w:val="00184B3A"/>
    <w:rsid w:val="001859D0"/>
    <w:rsid w:val="001877CA"/>
    <w:rsid w:val="00187B0E"/>
    <w:rsid w:val="00187C43"/>
    <w:rsid w:val="00190E0B"/>
    <w:rsid w:val="00191DF3"/>
    <w:rsid w:val="001920BA"/>
    <w:rsid w:val="00195B13"/>
    <w:rsid w:val="001A48F2"/>
    <w:rsid w:val="001A4997"/>
    <w:rsid w:val="001A4FA1"/>
    <w:rsid w:val="001A6233"/>
    <w:rsid w:val="001A6B6D"/>
    <w:rsid w:val="001A6CC9"/>
    <w:rsid w:val="001A6DA1"/>
    <w:rsid w:val="001B2205"/>
    <w:rsid w:val="001B2F97"/>
    <w:rsid w:val="001B4A12"/>
    <w:rsid w:val="001B6372"/>
    <w:rsid w:val="001B6469"/>
    <w:rsid w:val="001B777A"/>
    <w:rsid w:val="001C13E3"/>
    <w:rsid w:val="001C48AF"/>
    <w:rsid w:val="001C546A"/>
    <w:rsid w:val="001C7CF3"/>
    <w:rsid w:val="001D1BA2"/>
    <w:rsid w:val="001D1C9B"/>
    <w:rsid w:val="001D6972"/>
    <w:rsid w:val="001D7DF3"/>
    <w:rsid w:val="001E0862"/>
    <w:rsid w:val="001E19C7"/>
    <w:rsid w:val="001E3BEA"/>
    <w:rsid w:val="001E5C63"/>
    <w:rsid w:val="001F09E3"/>
    <w:rsid w:val="001F2444"/>
    <w:rsid w:val="001F4054"/>
    <w:rsid w:val="001F5F07"/>
    <w:rsid w:val="001F7720"/>
    <w:rsid w:val="00200BE7"/>
    <w:rsid w:val="00203D58"/>
    <w:rsid w:val="002045B0"/>
    <w:rsid w:val="00206CAF"/>
    <w:rsid w:val="002074B1"/>
    <w:rsid w:val="002101C5"/>
    <w:rsid w:val="0021072D"/>
    <w:rsid w:val="00210941"/>
    <w:rsid w:val="002113F9"/>
    <w:rsid w:val="0021558A"/>
    <w:rsid w:val="00215E17"/>
    <w:rsid w:val="002169B7"/>
    <w:rsid w:val="0022020D"/>
    <w:rsid w:val="0022102B"/>
    <w:rsid w:val="002237B7"/>
    <w:rsid w:val="0022601D"/>
    <w:rsid w:val="002277B2"/>
    <w:rsid w:val="00230346"/>
    <w:rsid w:val="002308A0"/>
    <w:rsid w:val="00231E5E"/>
    <w:rsid w:val="00233F57"/>
    <w:rsid w:val="002355BE"/>
    <w:rsid w:val="00236B9F"/>
    <w:rsid w:val="00236DFD"/>
    <w:rsid w:val="00243B0F"/>
    <w:rsid w:val="00246FA8"/>
    <w:rsid w:val="0024766D"/>
    <w:rsid w:val="00247C4F"/>
    <w:rsid w:val="002509D9"/>
    <w:rsid w:val="002520AF"/>
    <w:rsid w:val="0025374E"/>
    <w:rsid w:val="00255EC0"/>
    <w:rsid w:val="0026248B"/>
    <w:rsid w:val="00263CBE"/>
    <w:rsid w:val="00265DE4"/>
    <w:rsid w:val="00266C63"/>
    <w:rsid w:val="00267604"/>
    <w:rsid w:val="0027037C"/>
    <w:rsid w:val="00270782"/>
    <w:rsid w:val="00270B59"/>
    <w:rsid w:val="00272813"/>
    <w:rsid w:val="00274BBA"/>
    <w:rsid w:val="00275CB6"/>
    <w:rsid w:val="0027750F"/>
    <w:rsid w:val="00287762"/>
    <w:rsid w:val="002877BC"/>
    <w:rsid w:val="002945BE"/>
    <w:rsid w:val="00297D1C"/>
    <w:rsid w:val="002A0933"/>
    <w:rsid w:val="002A0B31"/>
    <w:rsid w:val="002A1537"/>
    <w:rsid w:val="002A45F3"/>
    <w:rsid w:val="002A4E02"/>
    <w:rsid w:val="002A6EDA"/>
    <w:rsid w:val="002A70A4"/>
    <w:rsid w:val="002A71A5"/>
    <w:rsid w:val="002B1309"/>
    <w:rsid w:val="002B1B14"/>
    <w:rsid w:val="002B2262"/>
    <w:rsid w:val="002B2630"/>
    <w:rsid w:val="002B4803"/>
    <w:rsid w:val="002C078A"/>
    <w:rsid w:val="002C09FA"/>
    <w:rsid w:val="002C4E1A"/>
    <w:rsid w:val="002C5678"/>
    <w:rsid w:val="002C5D20"/>
    <w:rsid w:val="002C6D75"/>
    <w:rsid w:val="002C7C20"/>
    <w:rsid w:val="002D0C5F"/>
    <w:rsid w:val="002D3316"/>
    <w:rsid w:val="002D33BF"/>
    <w:rsid w:val="002D72E5"/>
    <w:rsid w:val="002D7C70"/>
    <w:rsid w:val="002E1601"/>
    <w:rsid w:val="002E27D2"/>
    <w:rsid w:val="002E2FD6"/>
    <w:rsid w:val="002E6FF0"/>
    <w:rsid w:val="002E7589"/>
    <w:rsid w:val="002E764F"/>
    <w:rsid w:val="002F0E41"/>
    <w:rsid w:val="002F1059"/>
    <w:rsid w:val="002F259D"/>
    <w:rsid w:val="002F3846"/>
    <w:rsid w:val="002F3B96"/>
    <w:rsid w:val="002F47FA"/>
    <w:rsid w:val="002F4879"/>
    <w:rsid w:val="002F50EF"/>
    <w:rsid w:val="003003FE"/>
    <w:rsid w:val="003039EB"/>
    <w:rsid w:val="00304363"/>
    <w:rsid w:val="00305633"/>
    <w:rsid w:val="003063DE"/>
    <w:rsid w:val="00306DC6"/>
    <w:rsid w:val="00310E78"/>
    <w:rsid w:val="00315C86"/>
    <w:rsid w:val="00316FCD"/>
    <w:rsid w:val="00323556"/>
    <w:rsid w:val="003237CD"/>
    <w:rsid w:val="003241AC"/>
    <w:rsid w:val="0032669F"/>
    <w:rsid w:val="00326DA4"/>
    <w:rsid w:val="00326FD4"/>
    <w:rsid w:val="00327319"/>
    <w:rsid w:val="00331010"/>
    <w:rsid w:val="00333A73"/>
    <w:rsid w:val="00337141"/>
    <w:rsid w:val="003379E2"/>
    <w:rsid w:val="00337FAB"/>
    <w:rsid w:val="00340FFA"/>
    <w:rsid w:val="00343D5F"/>
    <w:rsid w:val="00345E2C"/>
    <w:rsid w:val="0034750B"/>
    <w:rsid w:val="00352897"/>
    <w:rsid w:val="00352ED5"/>
    <w:rsid w:val="00353640"/>
    <w:rsid w:val="00354901"/>
    <w:rsid w:val="0035603E"/>
    <w:rsid w:val="003567EE"/>
    <w:rsid w:val="00360C5E"/>
    <w:rsid w:val="00362D98"/>
    <w:rsid w:val="0036474E"/>
    <w:rsid w:val="0036561D"/>
    <w:rsid w:val="003702A9"/>
    <w:rsid w:val="00371745"/>
    <w:rsid w:val="00374279"/>
    <w:rsid w:val="0037587D"/>
    <w:rsid w:val="00375D2D"/>
    <w:rsid w:val="00377117"/>
    <w:rsid w:val="0038682A"/>
    <w:rsid w:val="00386DEA"/>
    <w:rsid w:val="00387E14"/>
    <w:rsid w:val="003904D4"/>
    <w:rsid w:val="00390B72"/>
    <w:rsid w:val="00391186"/>
    <w:rsid w:val="003913A4"/>
    <w:rsid w:val="003919AE"/>
    <w:rsid w:val="003928AE"/>
    <w:rsid w:val="00393047"/>
    <w:rsid w:val="0039463A"/>
    <w:rsid w:val="003958C7"/>
    <w:rsid w:val="003A3A96"/>
    <w:rsid w:val="003A666A"/>
    <w:rsid w:val="003A6728"/>
    <w:rsid w:val="003B04ED"/>
    <w:rsid w:val="003B0C8F"/>
    <w:rsid w:val="003B1A18"/>
    <w:rsid w:val="003B3CE3"/>
    <w:rsid w:val="003B4316"/>
    <w:rsid w:val="003B47E1"/>
    <w:rsid w:val="003B4C06"/>
    <w:rsid w:val="003B5B31"/>
    <w:rsid w:val="003B5EBB"/>
    <w:rsid w:val="003B71EE"/>
    <w:rsid w:val="003C0644"/>
    <w:rsid w:val="003C0A9A"/>
    <w:rsid w:val="003C5383"/>
    <w:rsid w:val="003C5DB6"/>
    <w:rsid w:val="003C723F"/>
    <w:rsid w:val="003D1332"/>
    <w:rsid w:val="003D171C"/>
    <w:rsid w:val="003D267F"/>
    <w:rsid w:val="003D2911"/>
    <w:rsid w:val="003D3F4D"/>
    <w:rsid w:val="003D421C"/>
    <w:rsid w:val="003D6979"/>
    <w:rsid w:val="003D7842"/>
    <w:rsid w:val="003E0856"/>
    <w:rsid w:val="003E1255"/>
    <w:rsid w:val="003E1B26"/>
    <w:rsid w:val="003E1D05"/>
    <w:rsid w:val="003E1DBA"/>
    <w:rsid w:val="003E3A3B"/>
    <w:rsid w:val="003E4888"/>
    <w:rsid w:val="003E48B3"/>
    <w:rsid w:val="003E5E57"/>
    <w:rsid w:val="003F1715"/>
    <w:rsid w:val="003F1BC1"/>
    <w:rsid w:val="004001B5"/>
    <w:rsid w:val="004029FB"/>
    <w:rsid w:val="00403658"/>
    <w:rsid w:val="004077A1"/>
    <w:rsid w:val="00410636"/>
    <w:rsid w:val="00412EC5"/>
    <w:rsid w:val="00415D38"/>
    <w:rsid w:val="00415F2A"/>
    <w:rsid w:val="0041668C"/>
    <w:rsid w:val="00416D04"/>
    <w:rsid w:val="00421550"/>
    <w:rsid w:val="004237A5"/>
    <w:rsid w:val="004241B8"/>
    <w:rsid w:val="0042680C"/>
    <w:rsid w:val="00427A85"/>
    <w:rsid w:val="00432889"/>
    <w:rsid w:val="00434353"/>
    <w:rsid w:val="004348A7"/>
    <w:rsid w:val="00434EEC"/>
    <w:rsid w:val="00435480"/>
    <w:rsid w:val="00436AEA"/>
    <w:rsid w:val="00436F1A"/>
    <w:rsid w:val="00441A80"/>
    <w:rsid w:val="0044670C"/>
    <w:rsid w:val="00450BE7"/>
    <w:rsid w:val="004522A5"/>
    <w:rsid w:val="00453493"/>
    <w:rsid w:val="0045385F"/>
    <w:rsid w:val="00453FFA"/>
    <w:rsid w:val="004544F3"/>
    <w:rsid w:val="00455B1D"/>
    <w:rsid w:val="004563FC"/>
    <w:rsid w:val="00465017"/>
    <w:rsid w:val="0046615C"/>
    <w:rsid w:val="004729E2"/>
    <w:rsid w:val="00472E14"/>
    <w:rsid w:val="00472F09"/>
    <w:rsid w:val="00475146"/>
    <w:rsid w:val="00476381"/>
    <w:rsid w:val="00477D5E"/>
    <w:rsid w:val="00480A27"/>
    <w:rsid w:val="00485484"/>
    <w:rsid w:val="004870C2"/>
    <w:rsid w:val="004919F4"/>
    <w:rsid w:val="004926BC"/>
    <w:rsid w:val="00493098"/>
    <w:rsid w:val="00494282"/>
    <w:rsid w:val="004942B8"/>
    <w:rsid w:val="004954FF"/>
    <w:rsid w:val="00496102"/>
    <w:rsid w:val="004A0021"/>
    <w:rsid w:val="004A11B5"/>
    <w:rsid w:val="004A2ACC"/>
    <w:rsid w:val="004A465E"/>
    <w:rsid w:val="004A5BA9"/>
    <w:rsid w:val="004A6189"/>
    <w:rsid w:val="004A633E"/>
    <w:rsid w:val="004B00D5"/>
    <w:rsid w:val="004B0455"/>
    <w:rsid w:val="004B098F"/>
    <w:rsid w:val="004B2430"/>
    <w:rsid w:val="004B2935"/>
    <w:rsid w:val="004B309A"/>
    <w:rsid w:val="004C1E6B"/>
    <w:rsid w:val="004C3EF2"/>
    <w:rsid w:val="004C481B"/>
    <w:rsid w:val="004C6357"/>
    <w:rsid w:val="004D0C43"/>
    <w:rsid w:val="004D3EF8"/>
    <w:rsid w:val="004D7523"/>
    <w:rsid w:val="004D7BA6"/>
    <w:rsid w:val="004E16B7"/>
    <w:rsid w:val="004E21B3"/>
    <w:rsid w:val="004E2277"/>
    <w:rsid w:val="004E2877"/>
    <w:rsid w:val="004E5469"/>
    <w:rsid w:val="004E5FBA"/>
    <w:rsid w:val="004E6F98"/>
    <w:rsid w:val="004F074D"/>
    <w:rsid w:val="004F0DA5"/>
    <w:rsid w:val="004F336B"/>
    <w:rsid w:val="004F35A2"/>
    <w:rsid w:val="004F3B88"/>
    <w:rsid w:val="004F67CF"/>
    <w:rsid w:val="004F6922"/>
    <w:rsid w:val="004F7339"/>
    <w:rsid w:val="004F7809"/>
    <w:rsid w:val="00501144"/>
    <w:rsid w:val="00505268"/>
    <w:rsid w:val="00505280"/>
    <w:rsid w:val="00505E04"/>
    <w:rsid w:val="00505E55"/>
    <w:rsid w:val="00506A1F"/>
    <w:rsid w:val="00506B78"/>
    <w:rsid w:val="00507734"/>
    <w:rsid w:val="00511632"/>
    <w:rsid w:val="005143F6"/>
    <w:rsid w:val="00515D4D"/>
    <w:rsid w:val="00515EBB"/>
    <w:rsid w:val="005161E3"/>
    <w:rsid w:val="00516DA5"/>
    <w:rsid w:val="00517232"/>
    <w:rsid w:val="00524012"/>
    <w:rsid w:val="00524462"/>
    <w:rsid w:val="005252BB"/>
    <w:rsid w:val="00526D8B"/>
    <w:rsid w:val="00530F48"/>
    <w:rsid w:val="005310FC"/>
    <w:rsid w:val="00537B9B"/>
    <w:rsid w:val="00541036"/>
    <w:rsid w:val="00543450"/>
    <w:rsid w:val="00543895"/>
    <w:rsid w:val="00544F6E"/>
    <w:rsid w:val="00547A79"/>
    <w:rsid w:val="00550458"/>
    <w:rsid w:val="0055524B"/>
    <w:rsid w:val="005563F9"/>
    <w:rsid w:val="00556924"/>
    <w:rsid w:val="00556FB8"/>
    <w:rsid w:val="00560220"/>
    <w:rsid w:val="005616CD"/>
    <w:rsid w:val="00561B6D"/>
    <w:rsid w:val="00561E01"/>
    <w:rsid w:val="00562887"/>
    <w:rsid w:val="00562F39"/>
    <w:rsid w:val="00566BD0"/>
    <w:rsid w:val="005707A1"/>
    <w:rsid w:val="00571040"/>
    <w:rsid w:val="00574362"/>
    <w:rsid w:val="005748F5"/>
    <w:rsid w:val="00574AD7"/>
    <w:rsid w:val="00575262"/>
    <w:rsid w:val="0058065B"/>
    <w:rsid w:val="00580E98"/>
    <w:rsid w:val="0058100F"/>
    <w:rsid w:val="0058387B"/>
    <w:rsid w:val="00583C41"/>
    <w:rsid w:val="00584F78"/>
    <w:rsid w:val="0058519F"/>
    <w:rsid w:val="00585CF5"/>
    <w:rsid w:val="005A08CB"/>
    <w:rsid w:val="005A2449"/>
    <w:rsid w:val="005A31E1"/>
    <w:rsid w:val="005A3B49"/>
    <w:rsid w:val="005A5E02"/>
    <w:rsid w:val="005B0922"/>
    <w:rsid w:val="005B2FD4"/>
    <w:rsid w:val="005B4071"/>
    <w:rsid w:val="005B464F"/>
    <w:rsid w:val="005B50B2"/>
    <w:rsid w:val="005B6401"/>
    <w:rsid w:val="005B6E11"/>
    <w:rsid w:val="005B700A"/>
    <w:rsid w:val="005C112C"/>
    <w:rsid w:val="005C2B15"/>
    <w:rsid w:val="005C5C67"/>
    <w:rsid w:val="005C79DE"/>
    <w:rsid w:val="005C7ABE"/>
    <w:rsid w:val="005D164B"/>
    <w:rsid w:val="005D333F"/>
    <w:rsid w:val="005D3D81"/>
    <w:rsid w:val="005D40E8"/>
    <w:rsid w:val="005D5B86"/>
    <w:rsid w:val="005E268C"/>
    <w:rsid w:val="005E32D1"/>
    <w:rsid w:val="005E6C18"/>
    <w:rsid w:val="005E6D76"/>
    <w:rsid w:val="005F5EBB"/>
    <w:rsid w:val="00602E57"/>
    <w:rsid w:val="00602EE0"/>
    <w:rsid w:val="006032E5"/>
    <w:rsid w:val="0060660C"/>
    <w:rsid w:val="00611D72"/>
    <w:rsid w:val="00612C67"/>
    <w:rsid w:val="00612FEA"/>
    <w:rsid w:val="00613076"/>
    <w:rsid w:val="00613D30"/>
    <w:rsid w:val="00614499"/>
    <w:rsid w:val="006145D7"/>
    <w:rsid w:val="0061508F"/>
    <w:rsid w:val="006154E6"/>
    <w:rsid w:val="00617AA2"/>
    <w:rsid w:val="006200F7"/>
    <w:rsid w:val="00623543"/>
    <w:rsid w:val="00624B00"/>
    <w:rsid w:val="0062647A"/>
    <w:rsid w:val="006264DC"/>
    <w:rsid w:val="0062787C"/>
    <w:rsid w:val="00630837"/>
    <w:rsid w:val="0063250B"/>
    <w:rsid w:val="006337D5"/>
    <w:rsid w:val="006369C7"/>
    <w:rsid w:val="00637383"/>
    <w:rsid w:val="006423AF"/>
    <w:rsid w:val="00645452"/>
    <w:rsid w:val="00647F8B"/>
    <w:rsid w:val="0065161B"/>
    <w:rsid w:val="0065421D"/>
    <w:rsid w:val="00654C7A"/>
    <w:rsid w:val="00655845"/>
    <w:rsid w:val="00657C42"/>
    <w:rsid w:val="00663174"/>
    <w:rsid w:val="0066332A"/>
    <w:rsid w:val="00663AA0"/>
    <w:rsid w:val="006658DF"/>
    <w:rsid w:val="00666F37"/>
    <w:rsid w:val="006672AF"/>
    <w:rsid w:val="00670918"/>
    <w:rsid w:val="006717B6"/>
    <w:rsid w:val="00672B63"/>
    <w:rsid w:val="0067336A"/>
    <w:rsid w:val="00674CFB"/>
    <w:rsid w:val="00675E24"/>
    <w:rsid w:val="00677047"/>
    <w:rsid w:val="006801F1"/>
    <w:rsid w:val="00684C39"/>
    <w:rsid w:val="00685160"/>
    <w:rsid w:val="00685E32"/>
    <w:rsid w:val="006944A6"/>
    <w:rsid w:val="0069527C"/>
    <w:rsid w:val="006A150A"/>
    <w:rsid w:val="006A3A3B"/>
    <w:rsid w:val="006A5A2E"/>
    <w:rsid w:val="006A5AEA"/>
    <w:rsid w:val="006A65FF"/>
    <w:rsid w:val="006A6715"/>
    <w:rsid w:val="006A694E"/>
    <w:rsid w:val="006A6F17"/>
    <w:rsid w:val="006A76D5"/>
    <w:rsid w:val="006B0216"/>
    <w:rsid w:val="006B2F14"/>
    <w:rsid w:val="006B3386"/>
    <w:rsid w:val="006B59B2"/>
    <w:rsid w:val="006C05BF"/>
    <w:rsid w:val="006C1472"/>
    <w:rsid w:val="006C14CD"/>
    <w:rsid w:val="006C21BA"/>
    <w:rsid w:val="006C3E66"/>
    <w:rsid w:val="006C5576"/>
    <w:rsid w:val="006C6380"/>
    <w:rsid w:val="006D4690"/>
    <w:rsid w:val="006D52FC"/>
    <w:rsid w:val="006D5E3E"/>
    <w:rsid w:val="006D76AE"/>
    <w:rsid w:val="006E22FF"/>
    <w:rsid w:val="006F08A0"/>
    <w:rsid w:val="006F0F0E"/>
    <w:rsid w:val="006F1A19"/>
    <w:rsid w:val="006F1EE4"/>
    <w:rsid w:val="006F5F61"/>
    <w:rsid w:val="006F6F07"/>
    <w:rsid w:val="006F7DB3"/>
    <w:rsid w:val="00700E17"/>
    <w:rsid w:val="007020AF"/>
    <w:rsid w:val="00702E6A"/>
    <w:rsid w:val="00704458"/>
    <w:rsid w:val="00704CD4"/>
    <w:rsid w:val="00704F98"/>
    <w:rsid w:val="00705F6C"/>
    <w:rsid w:val="00707D6A"/>
    <w:rsid w:val="00710710"/>
    <w:rsid w:val="00711034"/>
    <w:rsid w:val="00712834"/>
    <w:rsid w:val="00713632"/>
    <w:rsid w:val="00713730"/>
    <w:rsid w:val="007167B4"/>
    <w:rsid w:val="0072067C"/>
    <w:rsid w:val="00720CD9"/>
    <w:rsid w:val="00723695"/>
    <w:rsid w:val="007243A8"/>
    <w:rsid w:val="0072630A"/>
    <w:rsid w:val="00727776"/>
    <w:rsid w:val="007309EF"/>
    <w:rsid w:val="00730A2E"/>
    <w:rsid w:val="00731417"/>
    <w:rsid w:val="00731AC9"/>
    <w:rsid w:val="00732EEB"/>
    <w:rsid w:val="00734397"/>
    <w:rsid w:val="007348AB"/>
    <w:rsid w:val="00735896"/>
    <w:rsid w:val="007365F1"/>
    <w:rsid w:val="00736771"/>
    <w:rsid w:val="00740B5E"/>
    <w:rsid w:val="0074370A"/>
    <w:rsid w:val="00744704"/>
    <w:rsid w:val="00746E3B"/>
    <w:rsid w:val="00747EFD"/>
    <w:rsid w:val="00750559"/>
    <w:rsid w:val="007529B0"/>
    <w:rsid w:val="00754603"/>
    <w:rsid w:val="007561BC"/>
    <w:rsid w:val="00756469"/>
    <w:rsid w:val="00756DD8"/>
    <w:rsid w:val="00757B29"/>
    <w:rsid w:val="007630B3"/>
    <w:rsid w:val="007633EC"/>
    <w:rsid w:val="00765532"/>
    <w:rsid w:val="007707FF"/>
    <w:rsid w:val="00771440"/>
    <w:rsid w:val="00771E69"/>
    <w:rsid w:val="00774C68"/>
    <w:rsid w:val="00775332"/>
    <w:rsid w:val="00775970"/>
    <w:rsid w:val="00775D7C"/>
    <w:rsid w:val="00777398"/>
    <w:rsid w:val="007801FE"/>
    <w:rsid w:val="00781895"/>
    <w:rsid w:val="00781C8D"/>
    <w:rsid w:val="00782E13"/>
    <w:rsid w:val="00783B6C"/>
    <w:rsid w:val="007867ED"/>
    <w:rsid w:val="00793E17"/>
    <w:rsid w:val="00794146"/>
    <w:rsid w:val="00794587"/>
    <w:rsid w:val="0079693C"/>
    <w:rsid w:val="007A0103"/>
    <w:rsid w:val="007A337F"/>
    <w:rsid w:val="007A4F4E"/>
    <w:rsid w:val="007A4F68"/>
    <w:rsid w:val="007A6790"/>
    <w:rsid w:val="007B0460"/>
    <w:rsid w:val="007B1659"/>
    <w:rsid w:val="007B229E"/>
    <w:rsid w:val="007B5821"/>
    <w:rsid w:val="007B6EE4"/>
    <w:rsid w:val="007C006A"/>
    <w:rsid w:val="007C1737"/>
    <w:rsid w:val="007C2836"/>
    <w:rsid w:val="007C2959"/>
    <w:rsid w:val="007C3981"/>
    <w:rsid w:val="007C3B4A"/>
    <w:rsid w:val="007C3F02"/>
    <w:rsid w:val="007C661D"/>
    <w:rsid w:val="007C69A0"/>
    <w:rsid w:val="007C7412"/>
    <w:rsid w:val="007D0F28"/>
    <w:rsid w:val="007D263B"/>
    <w:rsid w:val="007D4E6F"/>
    <w:rsid w:val="007D53C9"/>
    <w:rsid w:val="007E0C37"/>
    <w:rsid w:val="007E1865"/>
    <w:rsid w:val="007E20C1"/>
    <w:rsid w:val="007E3D20"/>
    <w:rsid w:val="007E53FE"/>
    <w:rsid w:val="007E6573"/>
    <w:rsid w:val="007E79CD"/>
    <w:rsid w:val="007F0232"/>
    <w:rsid w:val="007F14DB"/>
    <w:rsid w:val="007F17C9"/>
    <w:rsid w:val="007F1B8B"/>
    <w:rsid w:val="007F20CB"/>
    <w:rsid w:val="007F28BC"/>
    <w:rsid w:val="007F31DE"/>
    <w:rsid w:val="007F334E"/>
    <w:rsid w:val="007F41D9"/>
    <w:rsid w:val="007F4E92"/>
    <w:rsid w:val="007F5F63"/>
    <w:rsid w:val="007F7B22"/>
    <w:rsid w:val="007F7E12"/>
    <w:rsid w:val="00800689"/>
    <w:rsid w:val="00801B54"/>
    <w:rsid w:val="008047C6"/>
    <w:rsid w:val="00810C15"/>
    <w:rsid w:val="0081126F"/>
    <w:rsid w:val="008117D4"/>
    <w:rsid w:val="00812429"/>
    <w:rsid w:val="00812551"/>
    <w:rsid w:val="008145AA"/>
    <w:rsid w:val="008148DE"/>
    <w:rsid w:val="008177B4"/>
    <w:rsid w:val="00821D7A"/>
    <w:rsid w:val="00823E7D"/>
    <w:rsid w:val="00825D8F"/>
    <w:rsid w:val="00826C5C"/>
    <w:rsid w:val="00827A5B"/>
    <w:rsid w:val="00827C43"/>
    <w:rsid w:val="00827F9B"/>
    <w:rsid w:val="00832039"/>
    <w:rsid w:val="00832B62"/>
    <w:rsid w:val="00833A3B"/>
    <w:rsid w:val="00833B15"/>
    <w:rsid w:val="00834306"/>
    <w:rsid w:val="00834633"/>
    <w:rsid w:val="00837616"/>
    <w:rsid w:val="0084126E"/>
    <w:rsid w:val="0084325D"/>
    <w:rsid w:val="0084596D"/>
    <w:rsid w:val="00845F7A"/>
    <w:rsid w:val="0085032B"/>
    <w:rsid w:val="00850909"/>
    <w:rsid w:val="008512E9"/>
    <w:rsid w:val="0085142B"/>
    <w:rsid w:val="0085366C"/>
    <w:rsid w:val="00853E5F"/>
    <w:rsid w:val="008560E3"/>
    <w:rsid w:val="00856212"/>
    <w:rsid w:val="00857B07"/>
    <w:rsid w:val="00860A21"/>
    <w:rsid w:val="00861747"/>
    <w:rsid w:val="00861B13"/>
    <w:rsid w:val="0086454D"/>
    <w:rsid w:val="00864896"/>
    <w:rsid w:val="008679CB"/>
    <w:rsid w:val="00867D55"/>
    <w:rsid w:val="00867EFE"/>
    <w:rsid w:val="00871F75"/>
    <w:rsid w:val="00873B24"/>
    <w:rsid w:val="00874AD3"/>
    <w:rsid w:val="00876069"/>
    <w:rsid w:val="008763A2"/>
    <w:rsid w:val="00876DA5"/>
    <w:rsid w:val="0088134D"/>
    <w:rsid w:val="00881684"/>
    <w:rsid w:val="00881733"/>
    <w:rsid w:val="00883A91"/>
    <w:rsid w:val="00887EF9"/>
    <w:rsid w:val="00890903"/>
    <w:rsid w:val="008914E6"/>
    <w:rsid w:val="008936C1"/>
    <w:rsid w:val="00894143"/>
    <w:rsid w:val="00895635"/>
    <w:rsid w:val="00895927"/>
    <w:rsid w:val="00895C68"/>
    <w:rsid w:val="00897758"/>
    <w:rsid w:val="008A4EB6"/>
    <w:rsid w:val="008A5B2A"/>
    <w:rsid w:val="008A5E55"/>
    <w:rsid w:val="008B12C6"/>
    <w:rsid w:val="008B1556"/>
    <w:rsid w:val="008B334B"/>
    <w:rsid w:val="008B371D"/>
    <w:rsid w:val="008B4200"/>
    <w:rsid w:val="008B5FA3"/>
    <w:rsid w:val="008C26CF"/>
    <w:rsid w:val="008C2E5A"/>
    <w:rsid w:val="008C3189"/>
    <w:rsid w:val="008C35BB"/>
    <w:rsid w:val="008C39FC"/>
    <w:rsid w:val="008C4FEC"/>
    <w:rsid w:val="008C5105"/>
    <w:rsid w:val="008C6051"/>
    <w:rsid w:val="008C6AAE"/>
    <w:rsid w:val="008D003E"/>
    <w:rsid w:val="008D0976"/>
    <w:rsid w:val="008D0B0B"/>
    <w:rsid w:val="008D251B"/>
    <w:rsid w:val="008D2BA6"/>
    <w:rsid w:val="008D4BC0"/>
    <w:rsid w:val="008D63F8"/>
    <w:rsid w:val="008D7F17"/>
    <w:rsid w:val="008E00E1"/>
    <w:rsid w:val="008E0B39"/>
    <w:rsid w:val="008E13FA"/>
    <w:rsid w:val="008E3289"/>
    <w:rsid w:val="008E3446"/>
    <w:rsid w:val="008E5C98"/>
    <w:rsid w:val="008E6114"/>
    <w:rsid w:val="008E727E"/>
    <w:rsid w:val="008E7312"/>
    <w:rsid w:val="008E7AB3"/>
    <w:rsid w:val="008F0434"/>
    <w:rsid w:val="008F265D"/>
    <w:rsid w:val="008F2DE2"/>
    <w:rsid w:val="008F39A1"/>
    <w:rsid w:val="008F508B"/>
    <w:rsid w:val="00901045"/>
    <w:rsid w:val="00905A0C"/>
    <w:rsid w:val="009061F9"/>
    <w:rsid w:val="00906651"/>
    <w:rsid w:val="00907187"/>
    <w:rsid w:val="009124A2"/>
    <w:rsid w:val="00914920"/>
    <w:rsid w:val="00915D2B"/>
    <w:rsid w:val="00917CB6"/>
    <w:rsid w:val="00920FD3"/>
    <w:rsid w:val="00921C3F"/>
    <w:rsid w:val="00921E21"/>
    <w:rsid w:val="0092278F"/>
    <w:rsid w:val="00923B00"/>
    <w:rsid w:val="00927308"/>
    <w:rsid w:val="00930157"/>
    <w:rsid w:val="0093191B"/>
    <w:rsid w:val="009325A5"/>
    <w:rsid w:val="00933978"/>
    <w:rsid w:val="00933C47"/>
    <w:rsid w:val="00936DF3"/>
    <w:rsid w:val="00942310"/>
    <w:rsid w:val="009428E1"/>
    <w:rsid w:val="00944497"/>
    <w:rsid w:val="00946F8A"/>
    <w:rsid w:val="00947797"/>
    <w:rsid w:val="0094793D"/>
    <w:rsid w:val="00951934"/>
    <w:rsid w:val="00952130"/>
    <w:rsid w:val="009573A8"/>
    <w:rsid w:val="00957CDA"/>
    <w:rsid w:val="00960EC8"/>
    <w:rsid w:val="009620F6"/>
    <w:rsid w:val="00963356"/>
    <w:rsid w:val="0096434C"/>
    <w:rsid w:val="009649F8"/>
    <w:rsid w:val="00966646"/>
    <w:rsid w:val="00966D0E"/>
    <w:rsid w:val="00967330"/>
    <w:rsid w:val="0096782A"/>
    <w:rsid w:val="0097325F"/>
    <w:rsid w:val="00973717"/>
    <w:rsid w:val="00974E0C"/>
    <w:rsid w:val="00976456"/>
    <w:rsid w:val="00976776"/>
    <w:rsid w:val="00976B84"/>
    <w:rsid w:val="00976FE8"/>
    <w:rsid w:val="00980324"/>
    <w:rsid w:val="00980468"/>
    <w:rsid w:val="00980A58"/>
    <w:rsid w:val="00981AB6"/>
    <w:rsid w:val="00981EB3"/>
    <w:rsid w:val="009830CC"/>
    <w:rsid w:val="00984A6D"/>
    <w:rsid w:val="0098682E"/>
    <w:rsid w:val="009909BA"/>
    <w:rsid w:val="00990B83"/>
    <w:rsid w:val="009919DD"/>
    <w:rsid w:val="00991FE8"/>
    <w:rsid w:val="00994BC2"/>
    <w:rsid w:val="00994FAD"/>
    <w:rsid w:val="0099768C"/>
    <w:rsid w:val="009A012F"/>
    <w:rsid w:val="009A0FA1"/>
    <w:rsid w:val="009A1183"/>
    <w:rsid w:val="009A1A7E"/>
    <w:rsid w:val="009A20B0"/>
    <w:rsid w:val="009A2BF1"/>
    <w:rsid w:val="009A55D7"/>
    <w:rsid w:val="009A5E0B"/>
    <w:rsid w:val="009A5E82"/>
    <w:rsid w:val="009A79DC"/>
    <w:rsid w:val="009A7E76"/>
    <w:rsid w:val="009B13DE"/>
    <w:rsid w:val="009B21F6"/>
    <w:rsid w:val="009B43A9"/>
    <w:rsid w:val="009B4B5D"/>
    <w:rsid w:val="009C15B9"/>
    <w:rsid w:val="009C7781"/>
    <w:rsid w:val="009C7BEE"/>
    <w:rsid w:val="009C7D30"/>
    <w:rsid w:val="009D1763"/>
    <w:rsid w:val="009E1EC4"/>
    <w:rsid w:val="009E2077"/>
    <w:rsid w:val="009E2292"/>
    <w:rsid w:val="009E5069"/>
    <w:rsid w:val="009E7E1A"/>
    <w:rsid w:val="009F00A7"/>
    <w:rsid w:val="009F170C"/>
    <w:rsid w:val="009F21F8"/>
    <w:rsid w:val="009F439B"/>
    <w:rsid w:val="009F5863"/>
    <w:rsid w:val="009F7909"/>
    <w:rsid w:val="009F7F58"/>
    <w:rsid w:val="00A00E04"/>
    <w:rsid w:val="00A0228E"/>
    <w:rsid w:val="00A0455E"/>
    <w:rsid w:val="00A07289"/>
    <w:rsid w:val="00A110C1"/>
    <w:rsid w:val="00A123FA"/>
    <w:rsid w:val="00A14104"/>
    <w:rsid w:val="00A15366"/>
    <w:rsid w:val="00A161A0"/>
    <w:rsid w:val="00A20C3F"/>
    <w:rsid w:val="00A21A6B"/>
    <w:rsid w:val="00A25689"/>
    <w:rsid w:val="00A3109B"/>
    <w:rsid w:val="00A3188A"/>
    <w:rsid w:val="00A365FF"/>
    <w:rsid w:val="00A36EE4"/>
    <w:rsid w:val="00A408F3"/>
    <w:rsid w:val="00A4092C"/>
    <w:rsid w:val="00A42041"/>
    <w:rsid w:val="00A424C1"/>
    <w:rsid w:val="00A45565"/>
    <w:rsid w:val="00A45C0F"/>
    <w:rsid w:val="00A47929"/>
    <w:rsid w:val="00A50C6E"/>
    <w:rsid w:val="00A50C85"/>
    <w:rsid w:val="00A51CAA"/>
    <w:rsid w:val="00A52A7B"/>
    <w:rsid w:val="00A54C7E"/>
    <w:rsid w:val="00A57AA3"/>
    <w:rsid w:val="00A605A8"/>
    <w:rsid w:val="00A61473"/>
    <w:rsid w:val="00A6303D"/>
    <w:rsid w:val="00A64EFF"/>
    <w:rsid w:val="00A65809"/>
    <w:rsid w:val="00A66C01"/>
    <w:rsid w:val="00A72BB5"/>
    <w:rsid w:val="00A741BF"/>
    <w:rsid w:val="00A7449F"/>
    <w:rsid w:val="00A76C0D"/>
    <w:rsid w:val="00A7712A"/>
    <w:rsid w:val="00A779FE"/>
    <w:rsid w:val="00A77D6A"/>
    <w:rsid w:val="00A81C2F"/>
    <w:rsid w:val="00A83073"/>
    <w:rsid w:val="00A831A1"/>
    <w:rsid w:val="00A83A90"/>
    <w:rsid w:val="00A8657B"/>
    <w:rsid w:val="00A87214"/>
    <w:rsid w:val="00A9017C"/>
    <w:rsid w:val="00A90A32"/>
    <w:rsid w:val="00A920C2"/>
    <w:rsid w:val="00A95E5D"/>
    <w:rsid w:val="00AA1E28"/>
    <w:rsid w:val="00AA23BA"/>
    <w:rsid w:val="00AA2E75"/>
    <w:rsid w:val="00AA5885"/>
    <w:rsid w:val="00AA5F24"/>
    <w:rsid w:val="00AA7F02"/>
    <w:rsid w:val="00AB02C4"/>
    <w:rsid w:val="00AB054A"/>
    <w:rsid w:val="00AB05E6"/>
    <w:rsid w:val="00AB0A92"/>
    <w:rsid w:val="00AB199E"/>
    <w:rsid w:val="00AB3EA5"/>
    <w:rsid w:val="00AB45C7"/>
    <w:rsid w:val="00AB744D"/>
    <w:rsid w:val="00AB7E67"/>
    <w:rsid w:val="00AC1FD8"/>
    <w:rsid w:val="00AC287D"/>
    <w:rsid w:val="00AC494F"/>
    <w:rsid w:val="00AC562C"/>
    <w:rsid w:val="00AC592C"/>
    <w:rsid w:val="00AC693D"/>
    <w:rsid w:val="00AC6D24"/>
    <w:rsid w:val="00AC7C90"/>
    <w:rsid w:val="00AD0226"/>
    <w:rsid w:val="00AD1729"/>
    <w:rsid w:val="00AE04EE"/>
    <w:rsid w:val="00AE07AC"/>
    <w:rsid w:val="00AE0C45"/>
    <w:rsid w:val="00AE0E1E"/>
    <w:rsid w:val="00AE11C4"/>
    <w:rsid w:val="00AE12BC"/>
    <w:rsid w:val="00AE19FB"/>
    <w:rsid w:val="00AE20C8"/>
    <w:rsid w:val="00AE3849"/>
    <w:rsid w:val="00AE4666"/>
    <w:rsid w:val="00AE7015"/>
    <w:rsid w:val="00AE72FB"/>
    <w:rsid w:val="00AE7D0C"/>
    <w:rsid w:val="00AF33C1"/>
    <w:rsid w:val="00AF45B6"/>
    <w:rsid w:val="00AF4772"/>
    <w:rsid w:val="00AF4897"/>
    <w:rsid w:val="00AF533E"/>
    <w:rsid w:val="00AF5E9B"/>
    <w:rsid w:val="00AF610C"/>
    <w:rsid w:val="00AF652D"/>
    <w:rsid w:val="00AF7ECF"/>
    <w:rsid w:val="00B0346C"/>
    <w:rsid w:val="00B0754D"/>
    <w:rsid w:val="00B107CD"/>
    <w:rsid w:val="00B12B91"/>
    <w:rsid w:val="00B14F1C"/>
    <w:rsid w:val="00B15521"/>
    <w:rsid w:val="00B1586E"/>
    <w:rsid w:val="00B1657E"/>
    <w:rsid w:val="00B168DF"/>
    <w:rsid w:val="00B176FB"/>
    <w:rsid w:val="00B2133C"/>
    <w:rsid w:val="00B22299"/>
    <w:rsid w:val="00B26958"/>
    <w:rsid w:val="00B26E3A"/>
    <w:rsid w:val="00B27BC0"/>
    <w:rsid w:val="00B31CA6"/>
    <w:rsid w:val="00B340D9"/>
    <w:rsid w:val="00B340DF"/>
    <w:rsid w:val="00B44585"/>
    <w:rsid w:val="00B45450"/>
    <w:rsid w:val="00B552D1"/>
    <w:rsid w:val="00B55661"/>
    <w:rsid w:val="00B564D8"/>
    <w:rsid w:val="00B60890"/>
    <w:rsid w:val="00B61B13"/>
    <w:rsid w:val="00B64218"/>
    <w:rsid w:val="00B70316"/>
    <w:rsid w:val="00B70FE0"/>
    <w:rsid w:val="00B73A11"/>
    <w:rsid w:val="00B73C8E"/>
    <w:rsid w:val="00B7630E"/>
    <w:rsid w:val="00B777C7"/>
    <w:rsid w:val="00B77A1E"/>
    <w:rsid w:val="00B77CF7"/>
    <w:rsid w:val="00B77DA2"/>
    <w:rsid w:val="00B77FC1"/>
    <w:rsid w:val="00B80A49"/>
    <w:rsid w:val="00B80B8C"/>
    <w:rsid w:val="00B81AFC"/>
    <w:rsid w:val="00B81FAF"/>
    <w:rsid w:val="00B82515"/>
    <w:rsid w:val="00B82A3B"/>
    <w:rsid w:val="00B831FA"/>
    <w:rsid w:val="00B84CAA"/>
    <w:rsid w:val="00B84E3B"/>
    <w:rsid w:val="00B921B5"/>
    <w:rsid w:val="00B93C46"/>
    <w:rsid w:val="00B93F8B"/>
    <w:rsid w:val="00B959AE"/>
    <w:rsid w:val="00B96D65"/>
    <w:rsid w:val="00BA55E2"/>
    <w:rsid w:val="00BA6402"/>
    <w:rsid w:val="00BA64F0"/>
    <w:rsid w:val="00BA6C84"/>
    <w:rsid w:val="00BA7774"/>
    <w:rsid w:val="00BA7E33"/>
    <w:rsid w:val="00BA7FAC"/>
    <w:rsid w:val="00BB0176"/>
    <w:rsid w:val="00BB0618"/>
    <w:rsid w:val="00BB1986"/>
    <w:rsid w:val="00BB3769"/>
    <w:rsid w:val="00BB384C"/>
    <w:rsid w:val="00BB6801"/>
    <w:rsid w:val="00BB68D6"/>
    <w:rsid w:val="00BB7C55"/>
    <w:rsid w:val="00BB7D44"/>
    <w:rsid w:val="00BC2297"/>
    <w:rsid w:val="00BC26FA"/>
    <w:rsid w:val="00BC3222"/>
    <w:rsid w:val="00BC58FF"/>
    <w:rsid w:val="00BC6557"/>
    <w:rsid w:val="00BC70F3"/>
    <w:rsid w:val="00BD0B06"/>
    <w:rsid w:val="00BD2DD1"/>
    <w:rsid w:val="00BD3128"/>
    <w:rsid w:val="00BD416C"/>
    <w:rsid w:val="00BD46CE"/>
    <w:rsid w:val="00BD52A6"/>
    <w:rsid w:val="00BD66B6"/>
    <w:rsid w:val="00BD7506"/>
    <w:rsid w:val="00BD776E"/>
    <w:rsid w:val="00BD7A27"/>
    <w:rsid w:val="00BE01F4"/>
    <w:rsid w:val="00BE1E62"/>
    <w:rsid w:val="00BE4C79"/>
    <w:rsid w:val="00BE550B"/>
    <w:rsid w:val="00BE6840"/>
    <w:rsid w:val="00BE793E"/>
    <w:rsid w:val="00BF0DAE"/>
    <w:rsid w:val="00BF2E48"/>
    <w:rsid w:val="00BF7178"/>
    <w:rsid w:val="00C005D9"/>
    <w:rsid w:val="00C147D5"/>
    <w:rsid w:val="00C160F9"/>
    <w:rsid w:val="00C172A6"/>
    <w:rsid w:val="00C206A0"/>
    <w:rsid w:val="00C22E39"/>
    <w:rsid w:val="00C250F7"/>
    <w:rsid w:val="00C27B6D"/>
    <w:rsid w:val="00C324AD"/>
    <w:rsid w:val="00C32D14"/>
    <w:rsid w:val="00C33D78"/>
    <w:rsid w:val="00C34412"/>
    <w:rsid w:val="00C347EF"/>
    <w:rsid w:val="00C352AD"/>
    <w:rsid w:val="00C35CB5"/>
    <w:rsid w:val="00C3662B"/>
    <w:rsid w:val="00C36CE5"/>
    <w:rsid w:val="00C404CF"/>
    <w:rsid w:val="00C40F5C"/>
    <w:rsid w:val="00C4126D"/>
    <w:rsid w:val="00C41A42"/>
    <w:rsid w:val="00C44598"/>
    <w:rsid w:val="00C4513D"/>
    <w:rsid w:val="00C45D68"/>
    <w:rsid w:val="00C478AB"/>
    <w:rsid w:val="00C47CA4"/>
    <w:rsid w:val="00C51D1D"/>
    <w:rsid w:val="00C52457"/>
    <w:rsid w:val="00C52D48"/>
    <w:rsid w:val="00C547BD"/>
    <w:rsid w:val="00C54903"/>
    <w:rsid w:val="00C56B15"/>
    <w:rsid w:val="00C6033A"/>
    <w:rsid w:val="00C62951"/>
    <w:rsid w:val="00C649DD"/>
    <w:rsid w:val="00C64B6F"/>
    <w:rsid w:val="00C6529C"/>
    <w:rsid w:val="00C65FD7"/>
    <w:rsid w:val="00C66092"/>
    <w:rsid w:val="00C67CA5"/>
    <w:rsid w:val="00C70153"/>
    <w:rsid w:val="00C705D4"/>
    <w:rsid w:val="00C70A85"/>
    <w:rsid w:val="00C70E55"/>
    <w:rsid w:val="00C712C6"/>
    <w:rsid w:val="00C74ACC"/>
    <w:rsid w:val="00C74D80"/>
    <w:rsid w:val="00C76226"/>
    <w:rsid w:val="00C76F83"/>
    <w:rsid w:val="00C77326"/>
    <w:rsid w:val="00C80315"/>
    <w:rsid w:val="00C8320E"/>
    <w:rsid w:val="00C84E7B"/>
    <w:rsid w:val="00C872DC"/>
    <w:rsid w:val="00C90B39"/>
    <w:rsid w:val="00C91820"/>
    <w:rsid w:val="00C91982"/>
    <w:rsid w:val="00C95799"/>
    <w:rsid w:val="00C96EA9"/>
    <w:rsid w:val="00C97B36"/>
    <w:rsid w:val="00C97BF5"/>
    <w:rsid w:val="00CA16A8"/>
    <w:rsid w:val="00CA1963"/>
    <w:rsid w:val="00CA5D35"/>
    <w:rsid w:val="00CB4041"/>
    <w:rsid w:val="00CB4949"/>
    <w:rsid w:val="00CB4C9F"/>
    <w:rsid w:val="00CB63D9"/>
    <w:rsid w:val="00CB7341"/>
    <w:rsid w:val="00CC0CEF"/>
    <w:rsid w:val="00CC1043"/>
    <w:rsid w:val="00CC3949"/>
    <w:rsid w:val="00CC3A5A"/>
    <w:rsid w:val="00CC41AE"/>
    <w:rsid w:val="00CC5B0F"/>
    <w:rsid w:val="00CC7C35"/>
    <w:rsid w:val="00CD24C1"/>
    <w:rsid w:val="00CD5856"/>
    <w:rsid w:val="00CD5AD1"/>
    <w:rsid w:val="00CD6BC1"/>
    <w:rsid w:val="00CE3640"/>
    <w:rsid w:val="00CE43CF"/>
    <w:rsid w:val="00CE6537"/>
    <w:rsid w:val="00CE680C"/>
    <w:rsid w:val="00CE7CDA"/>
    <w:rsid w:val="00CF2342"/>
    <w:rsid w:val="00CF402E"/>
    <w:rsid w:val="00CF49BF"/>
    <w:rsid w:val="00CF530E"/>
    <w:rsid w:val="00CF734B"/>
    <w:rsid w:val="00D00007"/>
    <w:rsid w:val="00D016D9"/>
    <w:rsid w:val="00D04437"/>
    <w:rsid w:val="00D056A0"/>
    <w:rsid w:val="00D0614D"/>
    <w:rsid w:val="00D07AB7"/>
    <w:rsid w:val="00D1575C"/>
    <w:rsid w:val="00D2128E"/>
    <w:rsid w:val="00D23167"/>
    <w:rsid w:val="00D234E6"/>
    <w:rsid w:val="00D23971"/>
    <w:rsid w:val="00D25B03"/>
    <w:rsid w:val="00D25B7A"/>
    <w:rsid w:val="00D26953"/>
    <w:rsid w:val="00D30155"/>
    <w:rsid w:val="00D30B09"/>
    <w:rsid w:val="00D31F2D"/>
    <w:rsid w:val="00D3372D"/>
    <w:rsid w:val="00D33EB3"/>
    <w:rsid w:val="00D347C1"/>
    <w:rsid w:val="00D36145"/>
    <w:rsid w:val="00D37B99"/>
    <w:rsid w:val="00D37DB0"/>
    <w:rsid w:val="00D41043"/>
    <w:rsid w:val="00D42873"/>
    <w:rsid w:val="00D42A93"/>
    <w:rsid w:val="00D44BB9"/>
    <w:rsid w:val="00D455CE"/>
    <w:rsid w:val="00D47577"/>
    <w:rsid w:val="00D5019F"/>
    <w:rsid w:val="00D50C70"/>
    <w:rsid w:val="00D519C1"/>
    <w:rsid w:val="00D52204"/>
    <w:rsid w:val="00D52758"/>
    <w:rsid w:val="00D52B45"/>
    <w:rsid w:val="00D54C49"/>
    <w:rsid w:val="00D5542E"/>
    <w:rsid w:val="00D5587C"/>
    <w:rsid w:val="00D5587F"/>
    <w:rsid w:val="00D57635"/>
    <w:rsid w:val="00D578DF"/>
    <w:rsid w:val="00D603C0"/>
    <w:rsid w:val="00D60740"/>
    <w:rsid w:val="00D61644"/>
    <w:rsid w:val="00D61716"/>
    <w:rsid w:val="00D64ADD"/>
    <w:rsid w:val="00D66CE0"/>
    <w:rsid w:val="00D71012"/>
    <w:rsid w:val="00D729C3"/>
    <w:rsid w:val="00D72DCC"/>
    <w:rsid w:val="00D7577F"/>
    <w:rsid w:val="00D762DE"/>
    <w:rsid w:val="00D76D89"/>
    <w:rsid w:val="00D77776"/>
    <w:rsid w:val="00D77F74"/>
    <w:rsid w:val="00D80018"/>
    <w:rsid w:val="00D82FE8"/>
    <w:rsid w:val="00D836C5"/>
    <w:rsid w:val="00D84349"/>
    <w:rsid w:val="00D84989"/>
    <w:rsid w:val="00D8505B"/>
    <w:rsid w:val="00D90269"/>
    <w:rsid w:val="00D90B27"/>
    <w:rsid w:val="00D91376"/>
    <w:rsid w:val="00D91AC5"/>
    <w:rsid w:val="00D91E38"/>
    <w:rsid w:val="00D928F2"/>
    <w:rsid w:val="00D94AD7"/>
    <w:rsid w:val="00D94D93"/>
    <w:rsid w:val="00D94EBB"/>
    <w:rsid w:val="00D97089"/>
    <w:rsid w:val="00D97231"/>
    <w:rsid w:val="00DA1466"/>
    <w:rsid w:val="00DA25B0"/>
    <w:rsid w:val="00DA334D"/>
    <w:rsid w:val="00DA4502"/>
    <w:rsid w:val="00DA6B87"/>
    <w:rsid w:val="00DB2F22"/>
    <w:rsid w:val="00DB7221"/>
    <w:rsid w:val="00DC164F"/>
    <w:rsid w:val="00DC223F"/>
    <w:rsid w:val="00DC2BBF"/>
    <w:rsid w:val="00DC2BE4"/>
    <w:rsid w:val="00DC3207"/>
    <w:rsid w:val="00DC443E"/>
    <w:rsid w:val="00DC4D9E"/>
    <w:rsid w:val="00DC5D08"/>
    <w:rsid w:val="00DC6723"/>
    <w:rsid w:val="00DC6861"/>
    <w:rsid w:val="00DD0827"/>
    <w:rsid w:val="00DD1CB7"/>
    <w:rsid w:val="00DD3925"/>
    <w:rsid w:val="00DD3E02"/>
    <w:rsid w:val="00DD4117"/>
    <w:rsid w:val="00DD52C1"/>
    <w:rsid w:val="00DD55C9"/>
    <w:rsid w:val="00DD6F7D"/>
    <w:rsid w:val="00DE1839"/>
    <w:rsid w:val="00DE206B"/>
    <w:rsid w:val="00DE2CF2"/>
    <w:rsid w:val="00DE43BE"/>
    <w:rsid w:val="00DE50FB"/>
    <w:rsid w:val="00DE75A2"/>
    <w:rsid w:val="00DE76E9"/>
    <w:rsid w:val="00DF070E"/>
    <w:rsid w:val="00DF289D"/>
    <w:rsid w:val="00DF2927"/>
    <w:rsid w:val="00DF38DD"/>
    <w:rsid w:val="00DF3C75"/>
    <w:rsid w:val="00DF4A0E"/>
    <w:rsid w:val="00DF563D"/>
    <w:rsid w:val="00DF67CE"/>
    <w:rsid w:val="00DF7AAB"/>
    <w:rsid w:val="00E00932"/>
    <w:rsid w:val="00E01DF3"/>
    <w:rsid w:val="00E0244E"/>
    <w:rsid w:val="00E13679"/>
    <w:rsid w:val="00E13827"/>
    <w:rsid w:val="00E166D2"/>
    <w:rsid w:val="00E1773D"/>
    <w:rsid w:val="00E20218"/>
    <w:rsid w:val="00E206CB"/>
    <w:rsid w:val="00E21057"/>
    <w:rsid w:val="00E212E7"/>
    <w:rsid w:val="00E2225F"/>
    <w:rsid w:val="00E22273"/>
    <w:rsid w:val="00E25A41"/>
    <w:rsid w:val="00E2791E"/>
    <w:rsid w:val="00E30BBE"/>
    <w:rsid w:val="00E3204B"/>
    <w:rsid w:val="00E3205C"/>
    <w:rsid w:val="00E32166"/>
    <w:rsid w:val="00E33210"/>
    <w:rsid w:val="00E33276"/>
    <w:rsid w:val="00E35987"/>
    <w:rsid w:val="00E35BB6"/>
    <w:rsid w:val="00E37353"/>
    <w:rsid w:val="00E408D3"/>
    <w:rsid w:val="00E416AF"/>
    <w:rsid w:val="00E43E9D"/>
    <w:rsid w:val="00E4407F"/>
    <w:rsid w:val="00E44438"/>
    <w:rsid w:val="00E46330"/>
    <w:rsid w:val="00E46F31"/>
    <w:rsid w:val="00E47557"/>
    <w:rsid w:val="00E47735"/>
    <w:rsid w:val="00E51456"/>
    <w:rsid w:val="00E60B2B"/>
    <w:rsid w:val="00E616D6"/>
    <w:rsid w:val="00E63D1D"/>
    <w:rsid w:val="00E63DA5"/>
    <w:rsid w:val="00E66A60"/>
    <w:rsid w:val="00E671CC"/>
    <w:rsid w:val="00E70BF8"/>
    <w:rsid w:val="00E74515"/>
    <w:rsid w:val="00E7612B"/>
    <w:rsid w:val="00E76A5B"/>
    <w:rsid w:val="00E8150E"/>
    <w:rsid w:val="00E81A56"/>
    <w:rsid w:val="00E81CAE"/>
    <w:rsid w:val="00E82E87"/>
    <w:rsid w:val="00E83082"/>
    <w:rsid w:val="00E83E37"/>
    <w:rsid w:val="00E83F1A"/>
    <w:rsid w:val="00E84130"/>
    <w:rsid w:val="00E85062"/>
    <w:rsid w:val="00E87AF9"/>
    <w:rsid w:val="00E922EA"/>
    <w:rsid w:val="00E95A11"/>
    <w:rsid w:val="00E976AC"/>
    <w:rsid w:val="00EA0FED"/>
    <w:rsid w:val="00EA25B9"/>
    <w:rsid w:val="00EA3917"/>
    <w:rsid w:val="00EA3EF3"/>
    <w:rsid w:val="00EA3F2B"/>
    <w:rsid w:val="00EA4A83"/>
    <w:rsid w:val="00EA4F55"/>
    <w:rsid w:val="00EA76AB"/>
    <w:rsid w:val="00EB05FB"/>
    <w:rsid w:val="00EB3FDF"/>
    <w:rsid w:val="00EB4B16"/>
    <w:rsid w:val="00EB566B"/>
    <w:rsid w:val="00EB7D19"/>
    <w:rsid w:val="00EC0A66"/>
    <w:rsid w:val="00EC2071"/>
    <w:rsid w:val="00EC2CB5"/>
    <w:rsid w:val="00EC2D81"/>
    <w:rsid w:val="00EC3076"/>
    <w:rsid w:val="00EC3881"/>
    <w:rsid w:val="00EC3A17"/>
    <w:rsid w:val="00EC413B"/>
    <w:rsid w:val="00EC5994"/>
    <w:rsid w:val="00EC7070"/>
    <w:rsid w:val="00ED48C8"/>
    <w:rsid w:val="00ED6CDA"/>
    <w:rsid w:val="00EE1126"/>
    <w:rsid w:val="00EE170E"/>
    <w:rsid w:val="00EE2186"/>
    <w:rsid w:val="00EE23DF"/>
    <w:rsid w:val="00EE28F5"/>
    <w:rsid w:val="00EE38C9"/>
    <w:rsid w:val="00EE437D"/>
    <w:rsid w:val="00EE4CE0"/>
    <w:rsid w:val="00EE67AB"/>
    <w:rsid w:val="00EE6EF2"/>
    <w:rsid w:val="00EE7B3A"/>
    <w:rsid w:val="00EF0454"/>
    <w:rsid w:val="00EF0855"/>
    <w:rsid w:val="00EF0B94"/>
    <w:rsid w:val="00EF22A4"/>
    <w:rsid w:val="00EF360F"/>
    <w:rsid w:val="00EF3BBD"/>
    <w:rsid w:val="00EF6500"/>
    <w:rsid w:val="00EF7759"/>
    <w:rsid w:val="00EF7DB4"/>
    <w:rsid w:val="00EF7EF8"/>
    <w:rsid w:val="00F00208"/>
    <w:rsid w:val="00F007C6"/>
    <w:rsid w:val="00F02A2D"/>
    <w:rsid w:val="00F0509D"/>
    <w:rsid w:val="00F06E3C"/>
    <w:rsid w:val="00F070E8"/>
    <w:rsid w:val="00F10738"/>
    <w:rsid w:val="00F110C1"/>
    <w:rsid w:val="00F1186B"/>
    <w:rsid w:val="00F118E9"/>
    <w:rsid w:val="00F132FB"/>
    <w:rsid w:val="00F14480"/>
    <w:rsid w:val="00F15E60"/>
    <w:rsid w:val="00F16B93"/>
    <w:rsid w:val="00F20024"/>
    <w:rsid w:val="00F2017D"/>
    <w:rsid w:val="00F216F7"/>
    <w:rsid w:val="00F2228E"/>
    <w:rsid w:val="00F24946"/>
    <w:rsid w:val="00F24BBE"/>
    <w:rsid w:val="00F27ABA"/>
    <w:rsid w:val="00F30CDE"/>
    <w:rsid w:val="00F31581"/>
    <w:rsid w:val="00F32FF1"/>
    <w:rsid w:val="00F337A4"/>
    <w:rsid w:val="00F34753"/>
    <w:rsid w:val="00F34BDD"/>
    <w:rsid w:val="00F410F2"/>
    <w:rsid w:val="00F44981"/>
    <w:rsid w:val="00F45D6E"/>
    <w:rsid w:val="00F51104"/>
    <w:rsid w:val="00F52BF4"/>
    <w:rsid w:val="00F54E94"/>
    <w:rsid w:val="00F573DB"/>
    <w:rsid w:val="00F577AF"/>
    <w:rsid w:val="00F57916"/>
    <w:rsid w:val="00F619F7"/>
    <w:rsid w:val="00F62B24"/>
    <w:rsid w:val="00F63B7F"/>
    <w:rsid w:val="00F65044"/>
    <w:rsid w:val="00F651E0"/>
    <w:rsid w:val="00F65DFE"/>
    <w:rsid w:val="00F66005"/>
    <w:rsid w:val="00F67811"/>
    <w:rsid w:val="00F70F5F"/>
    <w:rsid w:val="00F7298A"/>
    <w:rsid w:val="00F73713"/>
    <w:rsid w:val="00F73E3D"/>
    <w:rsid w:val="00F746C0"/>
    <w:rsid w:val="00F74736"/>
    <w:rsid w:val="00F751EB"/>
    <w:rsid w:val="00F76384"/>
    <w:rsid w:val="00F80E5C"/>
    <w:rsid w:val="00F83038"/>
    <w:rsid w:val="00F84CEA"/>
    <w:rsid w:val="00F86C2F"/>
    <w:rsid w:val="00F87D80"/>
    <w:rsid w:val="00F87F88"/>
    <w:rsid w:val="00F90343"/>
    <w:rsid w:val="00F9140F"/>
    <w:rsid w:val="00F93114"/>
    <w:rsid w:val="00F935C6"/>
    <w:rsid w:val="00F9383E"/>
    <w:rsid w:val="00F93D7E"/>
    <w:rsid w:val="00F96CAE"/>
    <w:rsid w:val="00F96FEC"/>
    <w:rsid w:val="00F979C3"/>
    <w:rsid w:val="00FA1887"/>
    <w:rsid w:val="00FA3CFB"/>
    <w:rsid w:val="00FA409C"/>
    <w:rsid w:val="00FA691E"/>
    <w:rsid w:val="00FA6A8B"/>
    <w:rsid w:val="00FB01EB"/>
    <w:rsid w:val="00FB20D6"/>
    <w:rsid w:val="00FB3844"/>
    <w:rsid w:val="00FB49FD"/>
    <w:rsid w:val="00FB4B9A"/>
    <w:rsid w:val="00FC1A03"/>
    <w:rsid w:val="00FC2139"/>
    <w:rsid w:val="00FC2B31"/>
    <w:rsid w:val="00FC3D8E"/>
    <w:rsid w:val="00FC4032"/>
    <w:rsid w:val="00FC42B3"/>
    <w:rsid w:val="00FC4CCA"/>
    <w:rsid w:val="00FC6F48"/>
    <w:rsid w:val="00FC772C"/>
    <w:rsid w:val="00FD5D6E"/>
    <w:rsid w:val="00FD7DBA"/>
    <w:rsid w:val="00FE228C"/>
    <w:rsid w:val="00FE25CD"/>
    <w:rsid w:val="00FE3231"/>
    <w:rsid w:val="00FE4A3F"/>
    <w:rsid w:val="00FE66D1"/>
    <w:rsid w:val="00FE74E8"/>
    <w:rsid w:val="00FF1D8D"/>
    <w:rsid w:val="00FF2854"/>
    <w:rsid w:val="00FF2AAC"/>
    <w:rsid w:val="00FF3087"/>
    <w:rsid w:val="00FF565C"/>
    <w:rsid w:val="00FF5A39"/>
    <w:rsid w:val="00FF5AC9"/>
    <w:rsid w:val="00FF6250"/>
    <w:rsid w:val="00FF76D9"/>
    <w:rsid w:val="35FF30FB"/>
    <w:rsid w:val="7C8FA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24C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10F2"/>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1_"/>
    <w:basedOn w:val="a0"/>
    <w:link w:val="110"/>
    <w:rPr>
      <w:rFonts w:ascii="游ゴシック" w:eastAsia="游ゴシック" w:hAnsi="游ゴシック" w:cs="游ゴシック"/>
      <w:b/>
      <w:bCs/>
      <w:i w:val="0"/>
      <w:iCs w:val="0"/>
      <w:smallCaps w:val="0"/>
      <w:strike w:val="0"/>
      <w:sz w:val="22"/>
      <w:szCs w:val="22"/>
      <w:u w:val="none"/>
      <w:lang w:val="ja-JP" w:eastAsia="ja-JP" w:bidi="ja-JP"/>
    </w:rPr>
  </w:style>
  <w:style w:type="character" w:customStyle="1" w:styleId="1">
    <w:name w:val="本文|1_"/>
    <w:basedOn w:val="a0"/>
    <w:link w:val="10"/>
    <w:rPr>
      <w:rFonts w:ascii="游ゴシック" w:eastAsia="游ゴシック" w:hAnsi="游ゴシック" w:cs="游ゴシック"/>
      <w:b w:val="0"/>
      <w:bCs w:val="0"/>
      <w:i w:val="0"/>
      <w:iCs w:val="0"/>
      <w:smallCaps w:val="0"/>
      <w:strike w:val="0"/>
      <w:sz w:val="20"/>
      <w:szCs w:val="20"/>
      <w:u w:val="none"/>
      <w:lang w:val="ja-JP" w:eastAsia="ja-JP" w:bidi="ja-JP"/>
    </w:rPr>
  </w:style>
  <w:style w:type="character" w:customStyle="1" w:styleId="12">
    <w:name w:val="テーブルのキャプション|1_"/>
    <w:basedOn w:val="a0"/>
    <w:link w:val="13"/>
    <w:rPr>
      <w:rFonts w:ascii="游ゴシック" w:eastAsia="游ゴシック" w:hAnsi="游ゴシック" w:cs="游ゴシック"/>
      <w:b w:val="0"/>
      <w:bCs w:val="0"/>
      <w:i w:val="0"/>
      <w:iCs w:val="0"/>
      <w:smallCaps w:val="0"/>
      <w:strike w:val="0"/>
      <w:sz w:val="20"/>
      <w:szCs w:val="20"/>
      <w:u w:val="none"/>
      <w:lang w:val="ja-JP" w:eastAsia="ja-JP" w:bidi="ja-JP"/>
    </w:rPr>
  </w:style>
  <w:style w:type="character" w:customStyle="1" w:styleId="14">
    <w:name w:val="その他|1_"/>
    <w:basedOn w:val="a0"/>
    <w:link w:val="15"/>
    <w:rPr>
      <w:rFonts w:ascii="游ゴシック" w:eastAsia="游ゴシック" w:hAnsi="游ゴシック" w:cs="游ゴシック"/>
      <w:b w:val="0"/>
      <w:bCs w:val="0"/>
      <w:i w:val="0"/>
      <w:iCs w:val="0"/>
      <w:smallCaps w:val="0"/>
      <w:strike w:val="0"/>
      <w:sz w:val="20"/>
      <w:szCs w:val="20"/>
      <w:u w:val="none"/>
    </w:rPr>
  </w:style>
  <w:style w:type="paragraph" w:customStyle="1" w:styleId="110">
    <w:name w:val="見出し #1|1"/>
    <w:basedOn w:val="a"/>
    <w:link w:val="11"/>
    <w:pPr>
      <w:shd w:val="clear" w:color="auto" w:fill="FFFFFF"/>
      <w:spacing w:after="80"/>
      <w:outlineLvl w:val="0"/>
    </w:pPr>
    <w:rPr>
      <w:rFonts w:ascii="游ゴシック" w:eastAsia="游ゴシック" w:hAnsi="游ゴシック" w:cs="游ゴシック"/>
      <w:b/>
      <w:bCs/>
      <w:sz w:val="22"/>
      <w:szCs w:val="22"/>
      <w:lang w:val="ja-JP" w:eastAsia="ja-JP" w:bidi="ja-JP"/>
    </w:rPr>
  </w:style>
  <w:style w:type="paragraph" w:customStyle="1" w:styleId="10">
    <w:name w:val="本文|1"/>
    <w:basedOn w:val="a"/>
    <w:link w:val="1"/>
    <w:pPr>
      <w:shd w:val="clear" w:color="auto" w:fill="FFFFFF"/>
    </w:pPr>
    <w:rPr>
      <w:rFonts w:ascii="游ゴシック" w:eastAsia="游ゴシック" w:hAnsi="游ゴシック" w:cs="游ゴシック"/>
      <w:sz w:val="20"/>
      <w:szCs w:val="20"/>
      <w:lang w:val="ja-JP" w:eastAsia="ja-JP" w:bidi="ja-JP"/>
    </w:rPr>
  </w:style>
  <w:style w:type="paragraph" w:customStyle="1" w:styleId="13">
    <w:name w:val="テーブルのキャプション|1"/>
    <w:basedOn w:val="a"/>
    <w:link w:val="12"/>
    <w:pPr>
      <w:shd w:val="clear" w:color="auto" w:fill="FFFFFF"/>
    </w:pPr>
    <w:rPr>
      <w:rFonts w:ascii="游ゴシック" w:eastAsia="游ゴシック" w:hAnsi="游ゴシック" w:cs="游ゴシック"/>
      <w:sz w:val="20"/>
      <w:szCs w:val="20"/>
      <w:lang w:val="ja-JP" w:eastAsia="ja-JP" w:bidi="ja-JP"/>
    </w:rPr>
  </w:style>
  <w:style w:type="paragraph" w:customStyle="1" w:styleId="15">
    <w:name w:val="その他|1"/>
    <w:basedOn w:val="a"/>
    <w:link w:val="14"/>
    <w:pPr>
      <w:shd w:val="clear" w:color="auto" w:fill="FFFFFF"/>
    </w:pPr>
    <w:rPr>
      <w:rFonts w:ascii="游ゴシック" w:eastAsia="游ゴシック" w:hAnsi="游ゴシック" w:cs="游ゴシック"/>
      <w:sz w:val="20"/>
      <w:szCs w:val="20"/>
    </w:rPr>
  </w:style>
  <w:style w:type="paragraph" w:styleId="a3">
    <w:name w:val="Revision"/>
    <w:hidden/>
    <w:uiPriority w:val="99"/>
    <w:semiHidden/>
    <w:rsid w:val="003D171C"/>
    <w:pPr>
      <w:widowControl/>
    </w:pPr>
    <w:rPr>
      <w:rFonts w:eastAsia="Times New Roman"/>
      <w:color w:val="000000"/>
    </w:rPr>
  </w:style>
  <w:style w:type="character" w:styleId="a4">
    <w:name w:val="annotation reference"/>
    <w:basedOn w:val="a0"/>
    <w:uiPriority w:val="99"/>
    <w:semiHidden/>
    <w:unhideWhenUsed/>
    <w:rsid w:val="00E3204B"/>
    <w:rPr>
      <w:sz w:val="18"/>
      <w:szCs w:val="18"/>
    </w:rPr>
  </w:style>
  <w:style w:type="paragraph" w:styleId="a5">
    <w:name w:val="annotation text"/>
    <w:basedOn w:val="a"/>
    <w:link w:val="a6"/>
    <w:uiPriority w:val="99"/>
    <w:unhideWhenUsed/>
    <w:rsid w:val="00E3204B"/>
  </w:style>
  <w:style w:type="character" w:customStyle="1" w:styleId="a6">
    <w:name w:val="コメント文字列 (文字)"/>
    <w:basedOn w:val="a0"/>
    <w:link w:val="a5"/>
    <w:uiPriority w:val="99"/>
    <w:rsid w:val="00E3204B"/>
    <w:rPr>
      <w:rFonts w:eastAsia="Times New Roman"/>
      <w:color w:val="000000"/>
    </w:rPr>
  </w:style>
  <w:style w:type="paragraph" w:styleId="a7">
    <w:name w:val="annotation subject"/>
    <w:basedOn w:val="a5"/>
    <w:next w:val="a5"/>
    <w:link w:val="a8"/>
    <w:uiPriority w:val="99"/>
    <w:semiHidden/>
    <w:unhideWhenUsed/>
    <w:rsid w:val="00E3204B"/>
    <w:rPr>
      <w:b/>
      <w:bCs/>
    </w:rPr>
  </w:style>
  <w:style w:type="character" w:customStyle="1" w:styleId="a8">
    <w:name w:val="コメント内容 (文字)"/>
    <w:basedOn w:val="a6"/>
    <w:link w:val="a7"/>
    <w:uiPriority w:val="99"/>
    <w:semiHidden/>
    <w:rsid w:val="00E3204B"/>
    <w:rPr>
      <w:rFonts w:eastAsia="Times New Roman"/>
      <w:b/>
      <w:bCs/>
      <w:color w:val="000000"/>
    </w:rPr>
  </w:style>
  <w:style w:type="paragraph" w:styleId="a9">
    <w:name w:val="header"/>
    <w:basedOn w:val="a"/>
    <w:link w:val="aa"/>
    <w:uiPriority w:val="99"/>
    <w:unhideWhenUsed/>
    <w:rsid w:val="00AA1E28"/>
    <w:pPr>
      <w:tabs>
        <w:tab w:val="center" w:pos="4252"/>
        <w:tab w:val="right" w:pos="8504"/>
      </w:tabs>
      <w:snapToGrid w:val="0"/>
    </w:pPr>
  </w:style>
  <w:style w:type="character" w:customStyle="1" w:styleId="aa">
    <w:name w:val="ヘッダー (文字)"/>
    <w:basedOn w:val="a0"/>
    <w:link w:val="a9"/>
    <w:uiPriority w:val="99"/>
    <w:rsid w:val="00AA1E28"/>
    <w:rPr>
      <w:rFonts w:eastAsia="Times New Roman"/>
      <w:color w:val="000000"/>
    </w:rPr>
  </w:style>
  <w:style w:type="paragraph" w:styleId="ab">
    <w:name w:val="footer"/>
    <w:basedOn w:val="a"/>
    <w:link w:val="ac"/>
    <w:uiPriority w:val="99"/>
    <w:unhideWhenUsed/>
    <w:rsid w:val="00AA1E28"/>
    <w:pPr>
      <w:tabs>
        <w:tab w:val="center" w:pos="4252"/>
        <w:tab w:val="right" w:pos="8504"/>
      </w:tabs>
      <w:snapToGrid w:val="0"/>
    </w:pPr>
  </w:style>
  <w:style w:type="character" w:customStyle="1" w:styleId="ac">
    <w:name w:val="フッター (文字)"/>
    <w:basedOn w:val="a0"/>
    <w:link w:val="ab"/>
    <w:uiPriority w:val="99"/>
    <w:rsid w:val="00AA1E28"/>
    <w:rPr>
      <w:rFonts w:eastAsia="Times New Roman"/>
      <w:color w:val="000000"/>
    </w:rPr>
  </w:style>
  <w:style w:type="paragraph" w:styleId="ad">
    <w:name w:val="Balloon Text"/>
    <w:basedOn w:val="a"/>
    <w:link w:val="ae"/>
    <w:uiPriority w:val="99"/>
    <w:semiHidden/>
    <w:unhideWhenUsed/>
    <w:rsid w:val="00E3205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3205C"/>
    <w:rPr>
      <w:rFonts w:asciiTheme="majorHAnsi" w:eastAsiaTheme="majorEastAsia" w:hAnsiTheme="majorHAnsi" w:cstheme="majorBidi"/>
      <w:color w:val="000000"/>
      <w:sz w:val="18"/>
      <w:szCs w:val="18"/>
    </w:rPr>
  </w:style>
  <w:style w:type="paragraph" w:styleId="af">
    <w:name w:val="List Paragraph"/>
    <w:basedOn w:val="a"/>
    <w:uiPriority w:val="34"/>
    <w:qFormat/>
    <w:rsid w:val="00052870"/>
    <w:pPr>
      <w:ind w:leftChars="400" w:left="840"/>
    </w:pPr>
  </w:style>
  <w:style w:type="table" w:styleId="af0">
    <w:name w:val="Table Grid"/>
    <w:basedOn w:val="a1"/>
    <w:uiPriority w:val="39"/>
    <w:rsid w:val="00E20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Closing"/>
    <w:basedOn w:val="a"/>
    <w:link w:val="af2"/>
    <w:uiPriority w:val="99"/>
    <w:unhideWhenUsed/>
    <w:rsid w:val="00BD66B6"/>
    <w:pPr>
      <w:jc w:val="right"/>
    </w:pPr>
    <w:rPr>
      <w:rFonts w:ascii="游ゴシック" w:eastAsia="游ゴシック" w:hAnsi="游ゴシック" w:cs="游ゴシック"/>
      <w:sz w:val="20"/>
      <w:szCs w:val="20"/>
      <w:lang w:val="ja-JP" w:eastAsia="ja-JP" w:bidi="ja-JP"/>
    </w:rPr>
  </w:style>
  <w:style w:type="character" w:customStyle="1" w:styleId="af2">
    <w:name w:val="結語 (文字)"/>
    <w:basedOn w:val="a0"/>
    <w:link w:val="af1"/>
    <w:uiPriority w:val="99"/>
    <w:rsid w:val="00BD66B6"/>
    <w:rPr>
      <w:rFonts w:ascii="游ゴシック" w:eastAsia="游ゴシック" w:hAnsi="游ゴシック" w:cs="游ゴシック"/>
      <w:color w:val="000000"/>
      <w:sz w:val="20"/>
      <w:szCs w:val="20"/>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15628">
      <w:bodyDiv w:val="1"/>
      <w:marLeft w:val="0"/>
      <w:marRight w:val="0"/>
      <w:marTop w:val="0"/>
      <w:marBottom w:val="0"/>
      <w:divBdr>
        <w:top w:val="none" w:sz="0" w:space="0" w:color="auto"/>
        <w:left w:val="none" w:sz="0" w:space="0" w:color="auto"/>
        <w:bottom w:val="none" w:sz="0" w:space="0" w:color="auto"/>
        <w:right w:val="none" w:sz="0" w:space="0" w:color="auto"/>
      </w:divBdr>
    </w:div>
    <w:div w:id="150027578">
      <w:bodyDiv w:val="1"/>
      <w:marLeft w:val="0"/>
      <w:marRight w:val="0"/>
      <w:marTop w:val="0"/>
      <w:marBottom w:val="0"/>
      <w:divBdr>
        <w:top w:val="none" w:sz="0" w:space="0" w:color="auto"/>
        <w:left w:val="none" w:sz="0" w:space="0" w:color="auto"/>
        <w:bottom w:val="none" w:sz="0" w:space="0" w:color="auto"/>
        <w:right w:val="none" w:sz="0" w:space="0" w:color="auto"/>
      </w:divBdr>
    </w:div>
    <w:div w:id="265038254">
      <w:bodyDiv w:val="1"/>
      <w:marLeft w:val="0"/>
      <w:marRight w:val="0"/>
      <w:marTop w:val="0"/>
      <w:marBottom w:val="0"/>
      <w:divBdr>
        <w:top w:val="none" w:sz="0" w:space="0" w:color="auto"/>
        <w:left w:val="none" w:sz="0" w:space="0" w:color="auto"/>
        <w:bottom w:val="none" w:sz="0" w:space="0" w:color="auto"/>
        <w:right w:val="none" w:sz="0" w:space="0" w:color="auto"/>
      </w:divBdr>
    </w:div>
    <w:div w:id="368602303">
      <w:bodyDiv w:val="1"/>
      <w:marLeft w:val="0"/>
      <w:marRight w:val="0"/>
      <w:marTop w:val="0"/>
      <w:marBottom w:val="0"/>
      <w:divBdr>
        <w:top w:val="none" w:sz="0" w:space="0" w:color="auto"/>
        <w:left w:val="none" w:sz="0" w:space="0" w:color="auto"/>
        <w:bottom w:val="none" w:sz="0" w:space="0" w:color="auto"/>
        <w:right w:val="none" w:sz="0" w:space="0" w:color="auto"/>
      </w:divBdr>
    </w:div>
    <w:div w:id="418453652">
      <w:bodyDiv w:val="1"/>
      <w:marLeft w:val="0"/>
      <w:marRight w:val="0"/>
      <w:marTop w:val="0"/>
      <w:marBottom w:val="0"/>
      <w:divBdr>
        <w:top w:val="none" w:sz="0" w:space="0" w:color="auto"/>
        <w:left w:val="none" w:sz="0" w:space="0" w:color="auto"/>
        <w:bottom w:val="none" w:sz="0" w:space="0" w:color="auto"/>
        <w:right w:val="none" w:sz="0" w:space="0" w:color="auto"/>
      </w:divBdr>
    </w:div>
    <w:div w:id="473377484">
      <w:bodyDiv w:val="1"/>
      <w:marLeft w:val="0"/>
      <w:marRight w:val="0"/>
      <w:marTop w:val="0"/>
      <w:marBottom w:val="0"/>
      <w:divBdr>
        <w:top w:val="none" w:sz="0" w:space="0" w:color="auto"/>
        <w:left w:val="none" w:sz="0" w:space="0" w:color="auto"/>
        <w:bottom w:val="none" w:sz="0" w:space="0" w:color="auto"/>
        <w:right w:val="none" w:sz="0" w:space="0" w:color="auto"/>
      </w:divBdr>
    </w:div>
    <w:div w:id="589390090">
      <w:bodyDiv w:val="1"/>
      <w:marLeft w:val="0"/>
      <w:marRight w:val="0"/>
      <w:marTop w:val="0"/>
      <w:marBottom w:val="0"/>
      <w:divBdr>
        <w:top w:val="none" w:sz="0" w:space="0" w:color="auto"/>
        <w:left w:val="none" w:sz="0" w:space="0" w:color="auto"/>
        <w:bottom w:val="none" w:sz="0" w:space="0" w:color="auto"/>
        <w:right w:val="none" w:sz="0" w:space="0" w:color="auto"/>
      </w:divBdr>
    </w:div>
    <w:div w:id="695228008">
      <w:bodyDiv w:val="1"/>
      <w:marLeft w:val="0"/>
      <w:marRight w:val="0"/>
      <w:marTop w:val="0"/>
      <w:marBottom w:val="0"/>
      <w:divBdr>
        <w:top w:val="none" w:sz="0" w:space="0" w:color="auto"/>
        <w:left w:val="none" w:sz="0" w:space="0" w:color="auto"/>
        <w:bottom w:val="none" w:sz="0" w:space="0" w:color="auto"/>
        <w:right w:val="none" w:sz="0" w:space="0" w:color="auto"/>
      </w:divBdr>
    </w:div>
    <w:div w:id="777337671">
      <w:bodyDiv w:val="1"/>
      <w:marLeft w:val="0"/>
      <w:marRight w:val="0"/>
      <w:marTop w:val="0"/>
      <w:marBottom w:val="0"/>
      <w:divBdr>
        <w:top w:val="none" w:sz="0" w:space="0" w:color="auto"/>
        <w:left w:val="none" w:sz="0" w:space="0" w:color="auto"/>
        <w:bottom w:val="none" w:sz="0" w:space="0" w:color="auto"/>
        <w:right w:val="none" w:sz="0" w:space="0" w:color="auto"/>
      </w:divBdr>
    </w:div>
    <w:div w:id="845168567">
      <w:bodyDiv w:val="1"/>
      <w:marLeft w:val="0"/>
      <w:marRight w:val="0"/>
      <w:marTop w:val="0"/>
      <w:marBottom w:val="0"/>
      <w:divBdr>
        <w:top w:val="none" w:sz="0" w:space="0" w:color="auto"/>
        <w:left w:val="none" w:sz="0" w:space="0" w:color="auto"/>
        <w:bottom w:val="none" w:sz="0" w:space="0" w:color="auto"/>
        <w:right w:val="none" w:sz="0" w:space="0" w:color="auto"/>
      </w:divBdr>
    </w:div>
    <w:div w:id="859781358">
      <w:bodyDiv w:val="1"/>
      <w:marLeft w:val="0"/>
      <w:marRight w:val="0"/>
      <w:marTop w:val="0"/>
      <w:marBottom w:val="0"/>
      <w:divBdr>
        <w:top w:val="none" w:sz="0" w:space="0" w:color="auto"/>
        <w:left w:val="none" w:sz="0" w:space="0" w:color="auto"/>
        <w:bottom w:val="none" w:sz="0" w:space="0" w:color="auto"/>
        <w:right w:val="none" w:sz="0" w:space="0" w:color="auto"/>
      </w:divBdr>
    </w:div>
    <w:div w:id="1465153865">
      <w:bodyDiv w:val="1"/>
      <w:marLeft w:val="0"/>
      <w:marRight w:val="0"/>
      <w:marTop w:val="0"/>
      <w:marBottom w:val="0"/>
      <w:divBdr>
        <w:top w:val="none" w:sz="0" w:space="0" w:color="auto"/>
        <w:left w:val="none" w:sz="0" w:space="0" w:color="auto"/>
        <w:bottom w:val="none" w:sz="0" w:space="0" w:color="auto"/>
        <w:right w:val="none" w:sz="0" w:space="0" w:color="auto"/>
      </w:divBdr>
    </w:div>
    <w:div w:id="1556237562">
      <w:bodyDiv w:val="1"/>
      <w:marLeft w:val="0"/>
      <w:marRight w:val="0"/>
      <w:marTop w:val="0"/>
      <w:marBottom w:val="0"/>
      <w:divBdr>
        <w:top w:val="none" w:sz="0" w:space="0" w:color="auto"/>
        <w:left w:val="none" w:sz="0" w:space="0" w:color="auto"/>
        <w:bottom w:val="none" w:sz="0" w:space="0" w:color="auto"/>
        <w:right w:val="none" w:sz="0" w:space="0" w:color="auto"/>
      </w:divBdr>
    </w:div>
    <w:div w:id="1711538790">
      <w:bodyDiv w:val="1"/>
      <w:marLeft w:val="0"/>
      <w:marRight w:val="0"/>
      <w:marTop w:val="0"/>
      <w:marBottom w:val="0"/>
      <w:divBdr>
        <w:top w:val="none" w:sz="0" w:space="0" w:color="auto"/>
        <w:left w:val="none" w:sz="0" w:space="0" w:color="auto"/>
        <w:bottom w:val="none" w:sz="0" w:space="0" w:color="auto"/>
        <w:right w:val="none" w:sz="0" w:space="0" w:color="auto"/>
      </w:divBdr>
    </w:div>
    <w:div w:id="1850414174">
      <w:bodyDiv w:val="1"/>
      <w:marLeft w:val="0"/>
      <w:marRight w:val="0"/>
      <w:marTop w:val="0"/>
      <w:marBottom w:val="0"/>
      <w:divBdr>
        <w:top w:val="none" w:sz="0" w:space="0" w:color="auto"/>
        <w:left w:val="none" w:sz="0" w:space="0" w:color="auto"/>
        <w:bottom w:val="none" w:sz="0" w:space="0" w:color="auto"/>
        <w:right w:val="none" w:sz="0" w:space="0" w:color="auto"/>
      </w:divBdr>
    </w:div>
    <w:div w:id="1918401557">
      <w:bodyDiv w:val="1"/>
      <w:marLeft w:val="0"/>
      <w:marRight w:val="0"/>
      <w:marTop w:val="0"/>
      <w:marBottom w:val="0"/>
      <w:divBdr>
        <w:top w:val="none" w:sz="0" w:space="0" w:color="auto"/>
        <w:left w:val="none" w:sz="0" w:space="0" w:color="auto"/>
        <w:bottom w:val="none" w:sz="0" w:space="0" w:color="auto"/>
        <w:right w:val="none" w:sz="0" w:space="0" w:color="auto"/>
      </w:divBdr>
    </w:div>
    <w:div w:id="2062091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6C00D-3FB9-4C1A-B85B-562B0EC08E04}">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404</Words>
  <Characters>2305</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2025-01-23T05:02:00Z</dcterms:created>
  <dcterms:modified xsi:type="dcterms:W3CDTF">2025-01-23T05:02:00Z</dcterms:modified>
</cp:coreProperties>
</file>