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2980CEBA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6D1568BC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  <w:lang w:eastAsia="zh-TW"/>
        </w:rPr>
      </w:pPr>
      <w:r w:rsidRPr="00444B55">
        <w:rPr>
          <w:rFonts w:ascii="ＭＳ ゴシック" w:eastAsia="ＭＳ ゴシック" w:hAnsi="ＭＳ ゴシック" w:hint="eastAsia"/>
          <w:b/>
          <w:lang w:eastAsia="zh-TW"/>
        </w:rPr>
        <w:t>「</w:t>
      </w:r>
      <w:bookmarkEnd w:id="0"/>
      <w:r w:rsidR="00AC4F56" w:rsidRPr="00AC4F56">
        <w:rPr>
          <w:rFonts w:ascii="ＭＳ ゴシック" w:eastAsia="ＭＳ ゴシック" w:hAnsi="ＭＳ ゴシック" w:hint="eastAsia"/>
          <w:bCs/>
          <w:szCs w:val="21"/>
          <w:lang w:eastAsia="zh-TW"/>
        </w:rPr>
        <w:t>大阪・関西万博 公式参加者関連会議 通訳関連業務</w:t>
      </w:r>
      <w:r w:rsidR="003B0FAF" w:rsidRPr="00444B55">
        <w:rPr>
          <w:rFonts w:ascii="ＭＳ ゴシック" w:eastAsia="ＭＳ ゴシック" w:hAnsi="ＭＳ ゴシック" w:hint="eastAsia"/>
          <w:b/>
          <w:lang w:eastAsia="zh-TW"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  <w:lang w:eastAsia="zh-TW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  <w:lang w:eastAsia="zh-TW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</w:rPr>
      </w:pPr>
      <w:r w:rsidRPr="372555F2">
        <w:rPr>
          <w:rFonts w:ascii="ＭＳ ゴシック" w:eastAsia="ＭＳ ゴシック" w:hAnsi="ＭＳ ゴシック"/>
        </w:rPr>
        <w:t>・</w:t>
      </w:r>
      <w:r w:rsidR="009A31A6" w:rsidRPr="372555F2">
        <w:rPr>
          <w:rFonts w:ascii="ＭＳ ゴシック" w:eastAsia="ＭＳ ゴシック" w:hAnsi="ＭＳ ゴシック"/>
        </w:rPr>
        <w:t>金</w:t>
      </w:r>
      <w:r w:rsidR="00F64DF5" w:rsidRPr="372555F2">
        <w:rPr>
          <w:rFonts w:ascii="ＭＳ ゴシック" w:eastAsia="ＭＳ ゴシック" w:hAnsi="ＭＳ ゴシック"/>
        </w:rPr>
        <w:t>額の頭に￥記号をつけること。</w:t>
      </w:r>
    </w:p>
    <w:p w14:paraId="1125D469" w14:textId="1FA3925A" w:rsidR="00BC75BD" w:rsidRDefault="00BC75BD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・内訳書を別途提出すること。</w:t>
      </w:r>
    </w:p>
    <w:p w14:paraId="7BFCA799" w14:textId="69EBEB26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D04DB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TW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TW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  <w:lang w:eastAsia="zh-TW"/>
        </w:rPr>
      </w:pPr>
      <w:r w:rsidRPr="008524A6">
        <w:rPr>
          <w:rFonts w:ascii="ＭＳ ゴシック" w:eastAsia="ＭＳ ゴシック" w:hAnsi="ＭＳ ゴシック" w:hint="eastAsia"/>
          <w:lang w:eastAsia="zh-TW"/>
        </w:rPr>
        <w:t xml:space="preserve">件　名　</w:t>
      </w:r>
    </w:p>
    <w:p w14:paraId="065E0386" w14:textId="4C2965C5" w:rsidR="002C64EF" w:rsidRPr="00444B55" w:rsidRDefault="002C64EF" w:rsidP="0052391F">
      <w:pPr>
        <w:ind w:leftChars="400" w:left="1051" w:hangingChars="100" w:hanging="211"/>
        <w:rPr>
          <w:rFonts w:ascii="ＭＳ ゴシック" w:eastAsia="ＭＳ ゴシック" w:hAnsi="ＭＳ ゴシック"/>
          <w:szCs w:val="21"/>
          <w:lang w:eastAsia="zh-TW"/>
        </w:rPr>
      </w:pPr>
      <w:r w:rsidRPr="00444B55">
        <w:rPr>
          <w:rFonts w:ascii="ＭＳ ゴシック" w:eastAsia="ＭＳ ゴシック" w:hAnsi="ＭＳ ゴシック" w:hint="eastAsia"/>
          <w:b/>
          <w:lang w:eastAsia="zh-TW"/>
        </w:rPr>
        <w:t>「</w:t>
      </w:r>
      <w:r w:rsidR="00AC4F56" w:rsidRPr="00AC4F56">
        <w:rPr>
          <w:rFonts w:ascii="ＭＳ ゴシック" w:eastAsia="ＭＳ ゴシック" w:hAnsi="ＭＳ ゴシック" w:hint="eastAsia"/>
          <w:bCs/>
          <w:szCs w:val="21"/>
          <w:lang w:eastAsia="zh-TW"/>
        </w:rPr>
        <w:t>大阪・関西万博 公式参加者関連会議 通訳関連業務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  <w:lang w:eastAsia="zh-TW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lang w:eastAsia="zh-TW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  <w:lang w:eastAsia="zh-TW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372555F2">
        <w:rPr>
          <w:rFonts w:ascii="ＭＳ ゴシック" w:eastAsia="ＭＳ ゴシック" w:hAnsi="ＭＳ ゴシック"/>
        </w:rPr>
        <w:t>・</w:t>
      </w:r>
      <w:r w:rsidR="00F64DF5" w:rsidRPr="372555F2">
        <w:rPr>
          <w:rFonts w:ascii="ＭＳ ゴシック" w:eastAsia="ＭＳ ゴシック" w:hAnsi="ＭＳ ゴシック"/>
        </w:rPr>
        <w:t>金額の頭に￥記号をつけること。</w:t>
      </w:r>
    </w:p>
    <w:p w14:paraId="723D4B1F" w14:textId="77777777" w:rsidR="00880FBA" w:rsidRDefault="00880FBA" w:rsidP="00880FB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・内訳書を別途提出すること。</w:t>
      </w:r>
    </w:p>
    <w:p w14:paraId="7262F88C" w14:textId="72A9AC20" w:rsidR="0071088A" w:rsidRPr="00880FB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880FB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0D52" w14:textId="77777777" w:rsidR="001A2E5C" w:rsidRDefault="001A2E5C" w:rsidP="00CB4FD2">
      <w:r>
        <w:separator/>
      </w:r>
    </w:p>
  </w:endnote>
  <w:endnote w:type="continuationSeparator" w:id="0">
    <w:p w14:paraId="791A9DE6" w14:textId="77777777" w:rsidR="001A2E5C" w:rsidRDefault="001A2E5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C8197" w14:textId="77777777" w:rsidR="001A2E5C" w:rsidRDefault="001A2E5C" w:rsidP="00CB4FD2">
      <w:r>
        <w:separator/>
      </w:r>
    </w:p>
  </w:footnote>
  <w:footnote w:type="continuationSeparator" w:id="0">
    <w:p w14:paraId="1D438F66" w14:textId="77777777" w:rsidR="001A2E5C" w:rsidRDefault="001A2E5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17D79"/>
    <w:rsid w:val="000450F4"/>
    <w:rsid w:val="0004651A"/>
    <w:rsid w:val="000528AC"/>
    <w:rsid w:val="000674E9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505BE"/>
    <w:rsid w:val="00196839"/>
    <w:rsid w:val="001A2E5C"/>
    <w:rsid w:val="001A33F1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E0219"/>
    <w:rsid w:val="002F1E8E"/>
    <w:rsid w:val="00373D05"/>
    <w:rsid w:val="003B0FAF"/>
    <w:rsid w:val="003C6DA8"/>
    <w:rsid w:val="003D75CD"/>
    <w:rsid w:val="00405DBA"/>
    <w:rsid w:val="00427136"/>
    <w:rsid w:val="00444B55"/>
    <w:rsid w:val="00455248"/>
    <w:rsid w:val="004629ED"/>
    <w:rsid w:val="00471E01"/>
    <w:rsid w:val="00472EC3"/>
    <w:rsid w:val="00476E4F"/>
    <w:rsid w:val="00492A12"/>
    <w:rsid w:val="004A343D"/>
    <w:rsid w:val="004B6C09"/>
    <w:rsid w:val="004D6DE9"/>
    <w:rsid w:val="004E1C2C"/>
    <w:rsid w:val="004F1899"/>
    <w:rsid w:val="004F6A02"/>
    <w:rsid w:val="00520D9D"/>
    <w:rsid w:val="0052391F"/>
    <w:rsid w:val="00535153"/>
    <w:rsid w:val="00541B64"/>
    <w:rsid w:val="00552811"/>
    <w:rsid w:val="00561A31"/>
    <w:rsid w:val="005654A7"/>
    <w:rsid w:val="005762EA"/>
    <w:rsid w:val="005D4E52"/>
    <w:rsid w:val="005E0DCE"/>
    <w:rsid w:val="005F21F3"/>
    <w:rsid w:val="00600671"/>
    <w:rsid w:val="006048A5"/>
    <w:rsid w:val="00631668"/>
    <w:rsid w:val="00660BAE"/>
    <w:rsid w:val="006614C9"/>
    <w:rsid w:val="00680DE7"/>
    <w:rsid w:val="006A4D8A"/>
    <w:rsid w:val="006C0BBA"/>
    <w:rsid w:val="006C0EBF"/>
    <w:rsid w:val="006C19C6"/>
    <w:rsid w:val="006C5B89"/>
    <w:rsid w:val="006D2BC7"/>
    <w:rsid w:val="006E649A"/>
    <w:rsid w:val="00700991"/>
    <w:rsid w:val="0071088A"/>
    <w:rsid w:val="00761B5E"/>
    <w:rsid w:val="007775CC"/>
    <w:rsid w:val="007816E7"/>
    <w:rsid w:val="007D5499"/>
    <w:rsid w:val="007E6C17"/>
    <w:rsid w:val="00806CE7"/>
    <w:rsid w:val="008368F4"/>
    <w:rsid w:val="00837AA5"/>
    <w:rsid w:val="00844804"/>
    <w:rsid w:val="008524A6"/>
    <w:rsid w:val="00873B56"/>
    <w:rsid w:val="00880FBA"/>
    <w:rsid w:val="008879C9"/>
    <w:rsid w:val="008C07B2"/>
    <w:rsid w:val="008D26AA"/>
    <w:rsid w:val="008D2ABE"/>
    <w:rsid w:val="008E473B"/>
    <w:rsid w:val="009002E2"/>
    <w:rsid w:val="00901025"/>
    <w:rsid w:val="00910B27"/>
    <w:rsid w:val="00920CE4"/>
    <w:rsid w:val="00922D59"/>
    <w:rsid w:val="009868FD"/>
    <w:rsid w:val="00992BD8"/>
    <w:rsid w:val="009A31A6"/>
    <w:rsid w:val="009F29E6"/>
    <w:rsid w:val="009F380C"/>
    <w:rsid w:val="00A35A1C"/>
    <w:rsid w:val="00A40B89"/>
    <w:rsid w:val="00A6122B"/>
    <w:rsid w:val="00A7306E"/>
    <w:rsid w:val="00A74A19"/>
    <w:rsid w:val="00A9556D"/>
    <w:rsid w:val="00A96B94"/>
    <w:rsid w:val="00AB5669"/>
    <w:rsid w:val="00AC4F56"/>
    <w:rsid w:val="00AD71FE"/>
    <w:rsid w:val="00B30920"/>
    <w:rsid w:val="00B41513"/>
    <w:rsid w:val="00B451AB"/>
    <w:rsid w:val="00B46EA5"/>
    <w:rsid w:val="00B474F9"/>
    <w:rsid w:val="00B5030F"/>
    <w:rsid w:val="00B611EF"/>
    <w:rsid w:val="00B71217"/>
    <w:rsid w:val="00B75E60"/>
    <w:rsid w:val="00BB2C09"/>
    <w:rsid w:val="00BC75BD"/>
    <w:rsid w:val="00BD25A7"/>
    <w:rsid w:val="00BE4CA0"/>
    <w:rsid w:val="00C307C6"/>
    <w:rsid w:val="00C45115"/>
    <w:rsid w:val="00C61BC1"/>
    <w:rsid w:val="00C65C4F"/>
    <w:rsid w:val="00CB4FD2"/>
    <w:rsid w:val="00CE7243"/>
    <w:rsid w:val="00D02CBE"/>
    <w:rsid w:val="00D04DB8"/>
    <w:rsid w:val="00D57F91"/>
    <w:rsid w:val="00D775A6"/>
    <w:rsid w:val="00D97DAB"/>
    <w:rsid w:val="00DA256B"/>
    <w:rsid w:val="00DB166F"/>
    <w:rsid w:val="00DD0E97"/>
    <w:rsid w:val="00DD4B34"/>
    <w:rsid w:val="00DE5DD3"/>
    <w:rsid w:val="00E07E04"/>
    <w:rsid w:val="00E245B2"/>
    <w:rsid w:val="00E36E8F"/>
    <w:rsid w:val="00E41D5B"/>
    <w:rsid w:val="00E43698"/>
    <w:rsid w:val="00E60942"/>
    <w:rsid w:val="00E65D83"/>
    <w:rsid w:val="00E74567"/>
    <w:rsid w:val="00E85A07"/>
    <w:rsid w:val="00E904EF"/>
    <w:rsid w:val="00EA04FF"/>
    <w:rsid w:val="00EB7F69"/>
    <w:rsid w:val="00ED0135"/>
    <w:rsid w:val="00ED7B88"/>
    <w:rsid w:val="00EE6966"/>
    <w:rsid w:val="00F03A98"/>
    <w:rsid w:val="00F36737"/>
    <w:rsid w:val="00F36FB0"/>
    <w:rsid w:val="00F64DF5"/>
    <w:rsid w:val="00F743FB"/>
    <w:rsid w:val="00F7585E"/>
    <w:rsid w:val="00F8466D"/>
    <w:rsid w:val="00F9742E"/>
    <w:rsid w:val="00FA341E"/>
    <w:rsid w:val="00FB6451"/>
    <w:rsid w:val="00FC47B9"/>
    <w:rsid w:val="00FF3EBF"/>
    <w:rsid w:val="3725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4.xml><?xml version="1.0" encoding="utf-8"?>
<ds:datastoreItem xmlns:ds="http://schemas.openxmlformats.org/officeDocument/2006/customXml" ds:itemID="{556B3C52-9433-479A-9703-5B48A1741B6B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2023-06-29T10:02:00Z</dcterms:created>
  <dcterms:modified xsi:type="dcterms:W3CDTF">2025-02-13T10:35:00Z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