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092D" w14:textId="42BEA7EB" w:rsidR="008D36DE" w:rsidRPr="001D618A" w:rsidRDefault="00136568" w:rsidP="008869B3">
      <w:pPr>
        <w:snapToGrid w:val="0"/>
        <w:contextualSpacing/>
        <w:rPr>
          <w:rFonts w:ascii="BIZ UDPゴシック" w:eastAsia="BIZ UDPゴシック" w:hAnsi="BIZ UDPゴシック"/>
          <w:b/>
          <w:bCs/>
          <w:color w:val="4C94D8" w:themeColor="text2" w:themeTint="80"/>
          <w:sz w:val="28"/>
          <w:szCs w:val="32"/>
        </w:rPr>
      </w:pPr>
      <w:r w:rsidRPr="001D618A">
        <w:rPr>
          <w:rFonts w:ascii="BIZ UDPゴシック" w:eastAsia="BIZ UDPゴシック" w:hAnsi="BIZ UDPゴシック" w:hint="eastAsia"/>
          <w:b/>
          <w:bCs/>
          <w:color w:val="4C94D8" w:themeColor="text2" w:themeTint="80"/>
          <w:sz w:val="40"/>
          <w:szCs w:val="44"/>
        </w:rPr>
        <w:t>【表紙】</w:t>
      </w:r>
    </w:p>
    <w:p w14:paraId="65E5FA34" w14:textId="273CC175" w:rsidR="008D36DE" w:rsidRDefault="00270217" w:rsidP="008869B3">
      <w:pPr>
        <w:snapToGrid w:val="0"/>
        <w:contextualSpacing/>
      </w:pPr>
      <w:r w:rsidRPr="00136568">
        <w:rPr>
          <w:rFonts w:ascii="BIZ UDPゴシック" w:eastAsia="BIZ UDPゴシック" w:hAnsi="BIZ UDPゴシック"/>
          <w:b/>
          <w:bCs/>
          <w:noProof/>
        </w:rPr>
        <mc:AlternateContent>
          <mc:Choice Requires="wpg">
            <w:drawing>
              <wp:anchor distT="0" distB="0" distL="114300" distR="114300" simplePos="0" relativeHeight="251658241" behindDoc="0" locked="0" layoutInCell="1" allowOverlap="1" wp14:anchorId="73610E7D" wp14:editId="4C823789">
                <wp:simplePos x="0" y="0"/>
                <wp:positionH relativeFrom="margin">
                  <wp:posOffset>100330</wp:posOffset>
                </wp:positionH>
                <wp:positionV relativeFrom="paragraph">
                  <wp:posOffset>93508</wp:posOffset>
                </wp:positionV>
                <wp:extent cx="9162107" cy="755650"/>
                <wp:effectExtent l="0" t="0" r="20320" b="25400"/>
                <wp:wrapNone/>
                <wp:docPr id="468147363" name="グループ化 1"/>
                <wp:cNvGraphicFramePr/>
                <a:graphic xmlns:a="http://schemas.openxmlformats.org/drawingml/2006/main">
                  <a:graphicData uri="http://schemas.microsoft.com/office/word/2010/wordprocessingGroup">
                    <wpg:wgp>
                      <wpg:cNvGrpSpPr/>
                      <wpg:grpSpPr>
                        <a:xfrm>
                          <a:off x="0" y="0"/>
                          <a:ext cx="9162107" cy="755650"/>
                          <a:chOff x="0" y="0"/>
                          <a:chExt cx="8277710" cy="755650"/>
                        </a:xfrm>
                      </wpg:grpSpPr>
                      <wps:wsp>
                        <wps:cNvPr id="1105286572" name="Rectangle 4"/>
                        <wps:cNvSpPr>
                          <a:spLocks noChangeArrowheads="1"/>
                        </wps:cNvSpPr>
                        <wps:spPr bwMode="auto">
                          <a:xfrm>
                            <a:off x="0" y="0"/>
                            <a:ext cx="811485" cy="755270"/>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wps:txbx>
                        <wps:bodyPr wrap="none" lIns="90000" tIns="46800" rIns="90000" bIns="46800" anchor="ctr">
                          <a:noAutofit/>
                        </wps:bodyPr>
                      </wps:wsp>
                      <wps:wsp>
                        <wps:cNvPr id="125396846"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07B8E512" w14:textId="47EBE313" w:rsidR="008D36DE"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提出日、応募者名、代表者名、所在地、連絡先（担当者の所属、役職名、氏名、電話番号、メールアドレス）</w:t>
                              </w:r>
                            </w:p>
                            <w:p w14:paraId="414B9F27" w14:textId="77777777" w:rsidR="008D36DE" w:rsidRPr="002E6C90" w:rsidRDefault="00D36212" w:rsidP="002E6C90">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を記載すること。</w:t>
                              </w:r>
                            </w:p>
                            <w:p w14:paraId="1CB77971" w14:textId="2527ED79" w:rsidR="00D36212"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契約候補者は、本事業詳細計画書に基づき実施すること。</w:t>
                              </w:r>
                            </w:p>
                          </w:txbxContent>
                        </wps:txbx>
                        <wps:bodyPr wrap="square" lIns="90000" tIns="46800" rIns="90000" bIns="46800" anchor="ctr">
                          <a:noAutofit/>
                        </wps:bodyPr>
                      </wps:wsp>
                    </wpg:wgp>
                  </a:graphicData>
                </a:graphic>
                <wp14:sizeRelH relativeFrom="margin">
                  <wp14:pctWidth>0</wp14:pctWidth>
                </wp14:sizeRelH>
              </wp:anchor>
            </w:drawing>
          </mc:Choice>
          <mc:Fallback>
            <w:pict>
              <v:group w14:anchorId="73610E7D" id="グループ化 1" o:spid="_x0000_s1026" style="position:absolute;margin-left:7.9pt;margin-top:7.35pt;width:721.45pt;height:59.5pt;z-index:251658241;mso-position-horizontal-relative:margin;mso-width-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">
                <v:rect id="Rectangle 4" o:spid="_x0000_s1027"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" fillcolor="#c1e4f5 [660]" strokecolor="black [3213]" strokeweight=".5pt">
                  <v:stroke endarrowwidth="wide" endarrowlength="long"/>
                  <v:textbox inset="2.5mm,1.3mm,2.5mm,1.3mm">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v:textbox>
                </v:rect>
                <v:rect id="Rectangle 5" o:spid="_x0000_s1028"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" fillcolor="white [3212]" strokecolor="black [3213]" strokeweight=".5pt">
                  <v:stroke endarrowwidth="wide" endarrowlength="long"/>
                  <v:textbox inset="2.5mm,1.3mm,2.5mm,1.3mm">
                    <w:txbxContent>
                      <w:p w14:paraId="07B8E512" w14:textId="47EBE313" w:rsidR="008D36DE"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提出日、応募者名、代表者名、所在地、連絡先（担当者の所属、役職名、氏名、電話番号、メールアドレス）</w:t>
                        </w:r>
                      </w:p>
                      <w:p w14:paraId="414B9F27" w14:textId="77777777" w:rsidR="008D36DE" w:rsidRPr="002E6C90" w:rsidRDefault="00D36212" w:rsidP="002E6C90">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を記載すること。</w:t>
                        </w:r>
                      </w:p>
                      <w:p w14:paraId="1CB77971" w14:textId="2527ED79" w:rsidR="00D36212"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契約候補者は、本事業詳細計画書に基づき実施すること。</w:t>
                        </w:r>
                      </w:p>
                    </w:txbxContent>
                  </v:textbox>
                </v:rect>
                <w10:wrap anchorx="margin"/>
              </v:group>
            </w:pict>
          </mc:Fallback>
        </mc:AlternateContent>
      </w:r>
    </w:p>
    <w:p w14:paraId="5725E76F" w14:textId="4B803C94" w:rsidR="008D36DE" w:rsidRDefault="008D36DE" w:rsidP="008869B3">
      <w:pPr>
        <w:snapToGrid w:val="0"/>
        <w:contextualSpacing/>
      </w:pPr>
    </w:p>
    <w:p w14:paraId="1A2A7DA5" w14:textId="7F8D25CD" w:rsidR="008D36DE" w:rsidRDefault="008D36DE" w:rsidP="008869B3">
      <w:pPr>
        <w:snapToGrid w:val="0"/>
        <w:contextualSpacing/>
      </w:pPr>
    </w:p>
    <w:p w14:paraId="31BC81BA" w14:textId="745EFBE9" w:rsidR="008D36DE" w:rsidRDefault="008D36DE" w:rsidP="008869B3">
      <w:pPr>
        <w:snapToGrid w:val="0"/>
        <w:contextualSpacing/>
      </w:pPr>
    </w:p>
    <w:p w14:paraId="2E6A15A0" w14:textId="48FF9DAB" w:rsidR="00EA5F46" w:rsidRDefault="00EA5F46" w:rsidP="00EA5F46">
      <w:pPr>
        <w:snapToGrid w:val="0"/>
        <w:contextualSpacing/>
        <w:rPr>
          <w:rFonts w:ascii="BIZ UDPゴシック" w:eastAsia="BIZ UDPゴシック" w:hAnsi="BIZ UDPゴシック"/>
          <w:sz w:val="32"/>
          <w:szCs w:val="32"/>
        </w:rPr>
      </w:pPr>
      <w:r w:rsidRPr="00EA5F46">
        <w:rPr>
          <w:rFonts w:ascii="BIZ UDPゴシック" w:eastAsia="BIZ UDPゴシック" w:hAnsi="BIZ UDPゴシック" w:hint="eastAsia"/>
          <w:sz w:val="32"/>
          <w:szCs w:val="32"/>
        </w:rPr>
        <w:t>「未来社会ショーケース事業／グリーン万博・リユースマッチング事業”ミャク市！”いのち動的平衡館「サイン鉄骨、屋根膜材、構造膜シート」のリユース</w:t>
      </w:r>
      <w:r w:rsidRPr="00EA5F46">
        <w:rPr>
          <w:rFonts w:ascii="BIZ UDPゴシック" w:eastAsia="BIZ UDPゴシック" w:hAnsi="BIZ UDPゴシック"/>
          <w:sz w:val="32"/>
          <w:szCs w:val="32"/>
        </w:rPr>
        <w:t>2025年10月16日期公募」</w:t>
      </w:r>
    </w:p>
    <w:p w14:paraId="5C739C1E" w14:textId="77777777" w:rsidR="00EA5F46" w:rsidRDefault="00EA5F46" w:rsidP="008869B3">
      <w:pPr>
        <w:snapToGrid w:val="0"/>
        <w:contextualSpacing/>
        <w:jc w:val="right"/>
        <w:rPr>
          <w:rFonts w:ascii="BIZ UDPゴシック" w:eastAsia="BIZ UDPゴシック" w:hAnsi="BIZ UDPゴシック"/>
          <w:sz w:val="32"/>
          <w:szCs w:val="32"/>
        </w:rPr>
      </w:pPr>
    </w:p>
    <w:p w14:paraId="4FAA0947" w14:textId="36CC7364" w:rsidR="008869B3" w:rsidRPr="002E6C90" w:rsidRDefault="008869B3" w:rsidP="008869B3">
      <w:pPr>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【提出日】　　　　　年　　月　　日</w:t>
      </w:r>
    </w:p>
    <w:p w14:paraId="0C36992A" w14:textId="3A3F6894"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【応募者名】</w:t>
      </w:r>
      <w:r w:rsidR="002E6C90" w:rsidRPr="002E6C90">
        <w:rPr>
          <w:rFonts w:ascii="BIZ UDPゴシック" w:eastAsia="BIZ UDPゴシック" w:hAnsi="BIZ UDPゴシック" w:hint="eastAsia"/>
          <w:sz w:val="36"/>
          <w:szCs w:val="40"/>
        </w:rPr>
        <w:t xml:space="preserve">　　　　　　　　　　　　</w:t>
      </w:r>
    </w:p>
    <w:p w14:paraId="1E2DDBB3" w14:textId="02D9017A"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【代表者名】</w:t>
      </w:r>
      <w:r w:rsidR="002E6C90" w:rsidRPr="002E6C90">
        <w:rPr>
          <w:rFonts w:ascii="BIZ UDPゴシック" w:eastAsia="BIZ UDPゴシック" w:hAnsi="BIZ UDPゴシック" w:hint="eastAsia"/>
          <w:sz w:val="36"/>
          <w:szCs w:val="40"/>
        </w:rPr>
        <w:t xml:space="preserve">　　　　　　　　　　　　</w:t>
      </w:r>
    </w:p>
    <w:p w14:paraId="248C4619" w14:textId="3ABC8F73"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r w:rsidRPr="002E6C90">
        <w:rPr>
          <w:rFonts w:ascii="BIZ UDPゴシック" w:eastAsia="BIZ UDPゴシック" w:hAnsi="BIZ UDPゴシック"/>
          <w:sz w:val="36"/>
          <w:szCs w:val="40"/>
        </w:rPr>
        <w:tab/>
      </w:r>
      <w:r w:rsidR="0091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w:t>
      </w:r>
    </w:p>
    <w:p w14:paraId="26AEE70A" w14:textId="77777777" w:rsidR="00DC6CB1" w:rsidRPr="002E6C90" w:rsidRDefault="00DC6CB1" w:rsidP="00DC6CB1">
      <w:pPr>
        <w:snapToGrid w:val="0"/>
        <w:ind w:right="1280"/>
        <w:contextualSpacing/>
        <w:rPr>
          <w:rFonts w:ascii="BIZ UDPゴシック" w:eastAsia="BIZ UDPゴシック" w:hAnsi="BIZ UDPゴシック"/>
          <w:sz w:val="36"/>
          <w:szCs w:val="40"/>
        </w:rPr>
      </w:pPr>
    </w:p>
    <w:p w14:paraId="32ED9E73" w14:textId="55A336D6"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連絡先</w:t>
      </w:r>
      <w:r w:rsidRPr="002E6C90">
        <w:rPr>
          <w:rFonts w:ascii="BIZ UDPゴシック" w:eastAsia="BIZ UDPゴシック" w:hAnsi="BIZ UDPゴシック"/>
          <w:sz w:val="36"/>
          <w:szCs w:val="40"/>
        </w:rPr>
        <w:tab/>
      </w:r>
      <w:r w:rsidR="002E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所属</w:t>
      </w:r>
    </w:p>
    <w:p w14:paraId="3B3D68DF" w14:textId="26213B66" w:rsidR="00DC6CB1" w:rsidRPr="002E6C90" w:rsidRDefault="00DC6CB1"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役職名</w:t>
      </w:r>
    </w:p>
    <w:p w14:paraId="17499075" w14:textId="73F740A9"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氏名</w:t>
      </w:r>
    </w:p>
    <w:p w14:paraId="7E58F69F" w14:textId="205DA74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p>
    <w:p w14:paraId="1B08073C" w14:textId="47AF39E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TEL</w:t>
      </w:r>
      <w:r w:rsidR="00916C90">
        <w:rPr>
          <w:rFonts w:ascii="BIZ UDPゴシック" w:eastAsia="BIZ UDPゴシック" w:hAnsi="BIZ UDPゴシック" w:hint="eastAsia"/>
          <w:sz w:val="36"/>
          <w:szCs w:val="40"/>
        </w:rPr>
        <w:t xml:space="preserve"> ：</w:t>
      </w:r>
    </w:p>
    <w:p w14:paraId="1FC3B983" w14:textId="284D5B84" w:rsidR="00270217" w:rsidRPr="002E6C90" w:rsidRDefault="002E6C90" w:rsidP="00270217">
      <w:pPr>
        <w:snapToGrid w:val="0"/>
        <w:ind w:right="1280" w:firstLineChars="500" w:firstLine="1800"/>
        <w:contextualSpacing/>
        <w:rPr>
          <w:rFonts w:ascii="BIZ UDPゴシック" w:eastAsia="BIZ UDPゴシック" w:hAnsi="BIZ UDPゴシック"/>
          <w:sz w:val="36"/>
          <w:szCs w:val="40"/>
        </w:rPr>
      </w:pPr>
      <w:r>
        <w:rPr>
          <w:rFonts w:ascii="BIZ UDPゴシック" w:eastAsia="BIZ UDPゴシック" w:hAnsi="BIZ UDPゴシック" w:hint="eastAsia"/>
          <w:sz w:val="36"/>
          <w:szCs w:val="40"/>
        </w:rPr>
        <w:t>E</w:t>
      </w:r>
      <w:r w:rsidR="00270217" w:rsidRPr="002E6C90">
        <w:rPr>
          <w:rFonts w:ascii="BIZ UDPゴシック" w:eastAsia="BIZ UDPゴシック" w:hAnsi="BIZ UDPゴシック" w:hint="eastAsia"/>
          <w:sz w:val="36"/>
          <w:szCs w:val="40"/>
        </w:rPr>
        <w:t>-</w:t>
      </w:r>
      <w:r>
        <w:rPr>
          <w:rFonts w:ascii="BIZ UDPゴシック" w:eastAsia="BIZ UDPゴシック" w:hAnsi="BIZ UDPゴシック" w:hint="eastAsia"/>
          <w:sz w:val="36"/>
          <w:szCs w:val="40"/>
        </w:rPr>
        <w:t>m</w:t>
      </w:r>
      <w:r w:rsidR="00270217" w:rsidRPr="002E6C90">
        <w:rPr>
          <w:rFonts w:ascii="BIZ UDPゴシック" w:eastAsia="BIZ UDPゴシック" w:hAnsi="BIZ UDPゴシック" w:hint="eastAsia"/>
          <w:sz w:val="36"/>
          <w:szCs w:val="40"/>
        </w:rPr>
        <w:t>ail</w:t>
      </w:r>
      <w:r w:rsidR="00916C90">
        <w:rPr>
          <w:rFonts w:ascii="BIZ UDPゴシック" w:eastAsia="BIZ UDPゴシック" w:hAnsi="BIZ UDPゴシック" w:hint="eastAsia"/>
          <w:sz w:val="36"/>
          <w:szCs w:val="40"/>
        </w:rPr>
        <w:t xml:space="preserve"> ：</w:t>
      </w:r>
    </w:p>
    <w:p w14:paraId="02CA67E7" w14:textId="09F87478" w:rsidR="000E1035" w:rsidRPr="002E6C90" w:rsidRDefault="0098184F" w:rsidP="000E1035">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0289" behindDoc="0" locked="0" layoutInCell="1" allowOverlap="1" wp14:anchorId="160C2529" wp14:editId="666CCFC8">
                <wp:simplePos x="0" y="0"/>
                <wp:positionH relativeFrom="margin">
                  <wp:posOffset>101851</wp:posOffset>
                </wp:positionH>
                <wp:positionV relativeFrom="paragraph">
                  <wp:posOffset>334978</wp:posOffset>
                </wp:positionV>
                <wp:extent cx="9161780" cy="2163778"/>
                <wp:effectExtent l="0" t="0" r="20320" b="27305"/>
                <wp:wrapNone/>
                <wp:docPr id="1234753733" name="グループ化 1"/>
                <wp:cNvGraphicFramePr/>
                <a:graphic xmlns:a="http://schemas.openxmlformats.org/drawingml/2006/main">
                  <a:graphicData uri="http://schemas.microsoft.com/office/word/2010/wordprocessingGroup">
                    <wpg:wgp>
                      <wpg:cNvGrpSpPr/>
                      <wpg:grpSpPr>
                        <a:xfrm>
                          <a:off x="0" y="0"/>
                          <a:ext cx="9161780" cy="2163778"/>
                          <a:chOff x="0" y="0"/>
                          <a:chExt cx="8277710" cy="755650"/>
                        </a:xfrm>
                      </wpg:grpSpPr>
                      <wps:wsp>
                        <wps:cNvPr id="159908482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2007677379"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54CDA69E"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●大阪・関西万博の理念に沿った計画となっているか。</w:t>
                              </w:r>
                            </w:p>
                            <w:p w14:paraId="707DCEA4"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072F1C09"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●公共の用に供する計画であるか（ただし、公募要領「</w:t>
                              </w:r>
                              <w:r w:rsidR="009E6C75">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(2)評価の内容」にある①～④に限る。）。</w:t>
                              </w:r>
                            </w:p>
                            <w:p w14:paraId="2B3DBBF6" w14:textId="732C5B5F"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●広く不特定多数人の利用が可能な計画となっているか（ただし、公募要領「</w:t>
                              </w:r>
                              <w:r w:rsidR="00C21494">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(2)評価の内容」にある⑤に限る。 ）。</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60C2529" id="_x0000_s1029" style="position:absolute;margin-left:8pt;margin-top:26.4pt;width:721.4pt;height:170.4pt;z-index:251660289;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">
                <v:rect id="Rectangle 4" o:spid="_x0000_s1030"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" fillcolor="#c1e4f5 [660]" strokecolor="black [3213]" strokeweight=".5pt">
                  <v:stroke endarrowwidth="wide" endarrowlength="long"/>
                  <v:textbox inset="2.5mm,1.3mm,2.5mm,1.3mm">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1"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" fillcolor="white [3212]" strokecolor="black [3213]" strokeweight=".5pt">
                  <v:stroke endarrowwidth="wide" endarrowlength="long"/>
                  <v:textbox inset="2.5mm,1.3mm,2.5mm,1.3mm">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54CDA69E"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●大阪・関西万博の理念に沿った計画となっているか。</w:t>
                        </w:r>
                      </w:p>
                      <w:p w14:paraId="707DCEA4"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072F1C09"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●公共の用に供する計画であるか（ただし、公募要領「</w:t>
                        </w:r>
                        <w:r w:rsidR="009E6C75">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(2)評価の内容」にある①～④に限る。）。</w:t>
                        </w:r>
                      </w:p>
                      <w:p w14:paraId="2B3DBBF6" w14:textId="732C5B5F"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●広く不特定多数人の利用が可能な計画となっているか（ただし、公募要領「</w:t>
                        </w:r>
                        <w:r w:rsidR="00C21494">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(2)評価の内容」にある⑤に限る。 ）。</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v:textbox>
                </v:rect>
                <w10:wrap anchorx="margin"/>
              </v:group>
            </w:pict>
          </mc:Fallback>
        </mc:AlternateContent>
      </w:r>
      <w:r w:rsidR="001D618A" w:rsidRPr="001D618A">
        <w:rPr>
          <w:rFonts w:ascii="BIZ UDPゴシック" w:eastAsia="BIZ UDPゴシック" w:hAnsi="BIZ UDPゴシック" w:hint="eastAsia"/>
          <w:b/>
          <w:bCs/>
          <w:color w:val="4C94D8" w:themeColor="text2" w:themeTint="80"/>
          <w:sz w:val="40"/>
          <w:szCs w:val="44"/>
        </w:rPr>
        <w:t>【</w:t>
      </w:r>
      <w:r w:rsidR="001D618A" w:rsidRPr="001D618A">
        <w:rPr>
          <w:rFonts w:ascii="BIZ UDPゴシック" w:eastAsia="BIZ UDPゴシック" w:hAnsi="BIZ UDPゴシック"/>
          <w:b/>
          <w:bCs/>
          <w:color w:val="4C94D8" w:themeColor="text2" w:themeTint="80"/>
          <w:sz w:val="40"/>
          <w:szCs w:val="44"/>
        </w:rPr>
        <w:t>1.　計画の目的・内容】</w:t>
      </w:r>
      <w:r w:rsidR="001D618A" w:rsidRPr="001D618A">
        <w:rPr>
          <w:rFonts w:ascii="BIZ UDPゴシック" w:eastAsia="BIZ UDPゴシック" w:hAnsi="BIZ UDPゴシック"/>
          <w:b/>
          <w:bCs/>
          <w:color w:val="FF0000"/>
          <w:sz w:val="40"/>
          <w:szCs w:val="44"/>
        </w:rPr>
        <w:t>（地方公共団体の方は地域再生計画等を添付してください。）</w:t>
      </w:r>
    </w:p>
    <w:p w14:paraId="2A00C503" w14:textId="309973B3" w:rsidR="000E1035" w:rsidRDefault="000E1035" w:rsidP="000E1035">
      <w:pPr>
        <w:snapToGrid w:val="0"/>
        <w:contextualSpacing/>
      </w:pPr>
    </w:p>
    <w:p w14:paraId="3D595143" w14:textId="77777777" w:rsidR="000E1035" w:rsidRDefault="000E1035" w:rsidP="000E1035">
      <w:pPr>
        <w:snapToGrid w:val="0"/>
        <w:contextualSpacing/>
      </w:pPr>
    </w:p>
    <w:p w14:paraId="22E37828" w14:textId="77777777" w:rsidR="00BC2C4E" w:rsidRDefault="00BC2C4E" w:rsidP="000E1035">
      <w:pPr>
        <w:snapToGrid w:val="0"/>
        <w:contextualSpacing/>
      </w:pPr>
    </w:p>
    <w:p w14:paraId="138BFF5E" w14:textId="77777777" w:rsidR="00BC2C4E" w:rsidRDefault="00BC2C4E" w:rsidP="000E1035">
      <w:pPr>
        <w:snapToGrid w:val="0"/>
        <w:contextualSpacing/>
      </w:pPr>
    </w:p>
    <w:p w14:paraId="63A1BF42" w14:textId="77777777" w:rsidR="00BC2C4E" w:rsidRDefault="00BC2C4E" w:rsidP="000E1035">
      <w:pPr>
        <w:snapToGrid w:val="0"/>
        <w:contextualSpacing/>
      </w:pPr>
    </w:p>
    <w:p w14:paraId="7CA9081B" w14:textId="77777777" w:rsidR="00BC2C4E" w:rsidRDefault="00BC2C4E" w:rsidP="000E1035">
      <w:pPr>
        <w:snapToGrid w:val="0"/>
        <w:contextualSpacing/>
      </w:pPr>
    </w:p>
    <w:p w14:paraId="19334508" w14:textId="77777777" w:rsidR="00BC2C4E" w:rsidRDefault="00BC2C4E" w:rsidP="000E1035">
      <w:pPr>
        <w:snapToGrid w:val="0"/>
        <w:contextualSpacing/>
      </w:pPr>
    </w:p>
    <w:p w14:paraId="4DE4C322" w14:textId="77777777" w:rsidR="00BC2C4E" w:rsidRDefault="00BC2C4E" w:rsidP="000E1035">
      <w:pPr>
        <w:snapToGrid w:val="0"/>
        <w:contextualSpacing/>
      </w:pPr>
    </w:p>
    <w:p w14:paraId="236136C0" w14:textId="77777777" w:rsidR="00BC2C4E" w:rsidRDefault="00BC2C4E" w:rsidP="000E1035">
      <w:pPr>
        <w:snapToGrid w:val="0"/>
        <w:contextualSpacing/>
      </w:pPr>
    </w:p>
    <w:p w14:paraId="7C446494" w14:textId="77777777" w:rsidR="00BC2C4E" w:rsidRDefault="00BC2C4E" w:rsidP="000E1035">
      <w:pPr>
        <w:snapToGrid w:val="0"/>
        <w:contextualSpacing/>
      </w:pPr>
    </w:p>
    <w:p w14:paraId="20E25538" w14:textId="77777777" w:rsidR="00BC2C4E" w:rsidRDefault="00BC2C4E" w:rsidP="000E1035">
      <w:pPr>
        <w:snapToGrid w:val="0"/>
        <w:contextualSpacing/>
      </w:pPr>
    </w:p>
    <w:p w14:paraId="2D86ADDF" w14:textId="7D4E3664" w:rsidR="0098184F" w:rsidRDefault="0098184F">
      <w:r>
        <w:br w:type="page"/>
      </w:r>
    </w:p>
    <w:p w14:paraId="5C7C1510" w14:textId="53BBF8DB" w:rsidR="0098184F" w:rsidRPr="002E6C90" w:rsidRDefault="0098184F" w:rsidP="0098184F">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2337" behindDoc="0" locked="0" layoutInCell="1" allowOverlap="1" wp14:anchorId="3305EBDF" wp14:editId="5CE4A440">
                <wp:simplePos x="0" y="0"/>
                <wp:positionH relativeFrom="margin">
                  <wp:posOffset>101851</wp:posOffset>
                </wp:positionH>
                <wp:positionV relativeFrom="paragraph">
                  <wp:posOffset>334978</wp:posOffset>
                </wp:positionV>
                <wp:extent cx="9161780" cy="1720159"/>
                <wp:effectExtent l="0" t="0" r="20320" b="13970"/>
                <wp:wrapNone/>
                <wp:docPr id="1482675270"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40062428"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413585422"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●移設が可能な資金計画となっているか。</w:t>
                              </w:r>
                            </w:p>
                            <w:p w14:paraId="2B11A06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●移設が可能な体制計画となっているか。</w:t>
                              </w:r>
                            </w:p>
                            <w:p w14:paraId="3CC5D995" w14:textId="5E42913D"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3305EBDF" id="_x0000_s1032" style="position:absolute;margin-left:8pt;margin-top:26.4pt;width:721.4pt;height:135.45pt;z-index:251662337;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">
                <v:rect id="Rectangle 4" o:spid="_x0000_s1033"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" fillcolor="#c1e4f5 [660]" strokecolor="black [3213]" strokeweight=".5pt">
                  <v:stroke endarrowwidth="wide" endarrowlength="long"/>
                  <v:textbox inset="2.5mm,1.3mm,2.5mm,1.3mm">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4"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" fillcolor="white [3212]" strokecolor="black [3213]" strokeweight=".5pt">
                  <v:stroke endarrowwidth="wide" endarrowlength="long"/>
                  <v:textbox inset="2.5mm,1.3mm,2.5mm,1.3mm">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●移設が可能な資金計画となっているか。</w:t>
                        </w:r>
                      </w:p>
                      <w:p w14:paraId="2B11A06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●移設が可能な体制計画となっているか。</w:t>
                        </w:r>
                      </w:p>
                      <w:p w14:paraId="3CC5D995" w14:textId="5E42913D"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●移設が可能なスケジュール・行程計画となっているか。</w:t>
                        </w:r>
                      </w:p>
                    </w:txbxContent>
                  </v:textbox>
                </v:rect>
                <w10:wrap anchorx="margin"/>
              </v:group>
            </w:pict>
          </mc:Fallback>
        </mc:AlternateContent>
      </w:r>
      <w:r w:rsidR="009F524B" w:rsidRPr="009F524B">
        <w:rPr>
          <w:rFonts w:hint="eastAsia"/>
        </w:rPr>
        <w:t xml:space="preserve"> </w:t>
      </w:r>
      <w:r w:rsidR="009F524B" w:rsidRPr="009F524B">
        <w:rPr>
          <w:rFonts w:ascii="BIZ UDPゴシック" w:eastAsia="BIZ UDPゴシック" w:hAnsi="BIZ UDPゴシック" w:hint="eastAsia"/>
          <w:b/>
          <w:bCs/>
          <w:color w:val="4C94D8" w:themeColor="text2" w:themeTint="80"/>
          <w:sz w:val="40"/>
          <w:szCs w:val="44"/>
        </w:rPr>
        <w:t>【２</w:t>
      </w:r>
      <w:r w:rsidR="009F524B" w:rsidRPr="009F524B">
        <w:rPr>
          <w:rFonts w:ascii="BIZ UDPゴシック" w:eastAsia="BIZ UDPゴシック" w:hAnsi="BIZ UDPゴシック"/>
          <w:b/>
          <w:bCs/>
          <w:color w:val="4C94D8" w:themeColor="text2" w:themeTint="80"/>
          <w:sz w:val="40"/>
          <w:szCs w:val="44"/>
        </w:rPr>
        <w:t>.万博会場からの引取りを含む移設計画】</w:t>
      </w:r>
    </w:p>
    <w:p w14:paraId="1F40E00E" w14:textId="77777777" w:rsidR="0098184F" w:rsidRDefault="0098184F" w:rsidP="0098184F">
      <w:pPr>
        <w:snapToGrid w:val="0"/>
        <w:contextualSpacing/>
      </w:pPr>
    </w:p>
    <w:p w14:paraId="2AB62B7A" w14:textId="77777777" w:rsidR="00E30B9A" w:rsidRDefault="00E30B9A" w:rsidP="0098184F">
      <w:pPr>
        <w:snapToGrid w:val="0"/>
        <w:contextualSpacing/>
      </w:pPr>
    </w:p>
    <w:p w14:paraId="2C891DDC" w14:textId="77777777" w:rsidR="00E30B9A" w:rsidRDefault="00E30B9A" w:rsidP="0098184F">
      <w:pPr>
        <w:snapToGrid w:val="0"/>
        <w:contextualSpacing/>
      </w:pPr>
    </w:p>
    <w:p w14:paraId="17CF9719" w14:textId="77777777" w:rsidR="00E30B9A" w:rsidRDefault="00E30B9A" w:rsidP="0098184F">
      <w:pPr>
        <w:snapToGrid w:val="0"/>
        <w:contextualSpacing/>
      </w:pPr>
    </w:p>
    <w:p w14:paraId="023D6D8F" w14:textId="77777777" w:rsidR="00E30B9A" w:rsidRDefault="00E30B9A" w:rsidP="0098184F">
      <w:pPr>
        <w:snapToGrid w:val="0"/>
        <w:contextualSpacing/>
      </w:pPr>
    </w:p>
    <w:p w14:paraId="775BCAEA" w14:textId="77777777" w:rsidR="00E30B9A" w:rsidRDefault="00E30B9A" w:rsidP="0098184F">
      <w:pPr>
        <w:snapToGrid w:val="0"/>
        <w:contextualSpacing/>
      </w:pPr>
    </w:p>
    <w:p w14:paraId="4D55EA98" w14:textId="77777777" w:rsidR="00E30B9A" w:rsidRDefault="00E30B9A" w:rsidP="0098184F">
      <w:pPr>
        <w:snapToGrid w:val="0"/>
        <w:contextualSpacing/>
      </w:pPr>
    </w:p>
    <w:p w14:paraId="008440F1" w14:textId="77777777" w:rsidR="00E30B9A" w:rsidRDefault="00E30B9A" w:rsidP="0098184F">
      <w:pPr>
        <w:snapToGrid w:val="0"/>
        <w:contextualSpacing/>
      </w:pPr>
    </w:p>
    <w:p w14:paraId="02AFF035" w14:textId="77777777" w:rsidR="00E30B9A" w:rsidRDefault="00E30B9A" w:rsidP="0098184F">
      <w:pPr>
        <w:snapToGrid w:val="0"/>
        <w:contextualSpacing/>
      </w:pPr>
    </w:p>
    <w:p w14:paraId="12651AD6" w14:textId="77777777" w:rsidR="00E30B9A" w:rsidRDefault="00E30B9A" w:rsidP="0098184F">
      <w:pPr>
        <w:snapToGrid w:val="0"/>
        <w:contextualSpacing/>
      </w:pPr>
    </w:p>
    <w:p w14:paraId="1AD6D4C5" w14:textId="77777777" w:rsidR="00E30B9A" w:rsidRDefault="00E30B9A" w:rsidP="0098184F">
      <w:pPr>
        <w:snapToGrid w:val="0"/>
        <w:contextualSpacing/>
      </w:pPr>
    </w:p>
    <w:p w14:paraId="5FD63038" w14:textId="4C9A9037" w:rsidR="0098184F" w:rsidRDefault="0098184F">
      <w:r>
        <w:br w:type="page"/>
      </w:r>
    </w:p>
    <w:p w14:paraId="180A1C2E" w14:textId="5377248D"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4385" behindDoc="0" locked="0" layoutInCell="1" allowOverlap="1" wp14:anchorId="0E516987" wp14:editId="644A0954">
                <wp:simplePos x="0" y="0"/>
                <wp:positionH relativeFrom="margin">
                  <wp:posOffset>101851</wp:posOffset>
                </wp:positionH>
                <wp:positionV relativeFrom="paragraph">
                  <wp:posOffset>334978</wp:posOffset>
                </wp:positionV>
                <wp:extent cx="9161780" cy="1720159"/>
                <wp:effectExtent l="0" t="0" r="20320" b="13970"/>
                <wp:wrapNone/>
                <wp:docPr id="45585622"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9887613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7077618"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0E516987" id="_x0000_s1035" style="position:absolute;margin-left:8pt;margin-top:26.4pt;width:721.4pt;height:135.45pt;z-index:251664385;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06QIAAF0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">
                <v:rect id="Rectangle 4" o:spid="_x0000_s1036"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" fillcolor="#c1e4f5 [660]" strokecolor="black [3213]" strokeweight=".5pt">
                  <v:stroke endarrowwidth="wide" endarrowlength="long"/>
                  <v:textbox inset="2.5mm,1.3mm,2.5mm,1.3mm">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7"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" fillcolor="white [3212]" strokecolor="black [3213]" strokeweight=".5pt">
                  <v:stroke endarrowwidth="wide" endarrowlength="long"/>
                  <v:textbox inset="2.5mm,1.3mm,2.5mm,1.3mm">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v:textbox>
                </v:rect>
                <w10:wrap anchorx="margin"/>
              </v:group>
            </w:pict>
          </mc:Fallback>
        </mc:AlternateContent>
      </w:r>
      <w:r w:rsidRPr="009F524B">
        <w:rPr>
          <w:rFonts w:hint="eastAsia"/>
        </w:rPr>
        <w:t xml:space="preserve"> </w:t>
      </w:r>
      <w:r w:rsidR="00AE66E9" w:rsidRPr="00AE66E9">
        <w:rPr>
          <w:rFonts w:ascii="BIZ UDPゴシック" w:eastAsia="BIZ UDPゴシック" w:hAnsi="BIZ UDPゴシック" w:hint="eastAsia"/>
          <w:b/>
          <w:bCs/>
          <w:color w:val="4C94D8" w:themeColor="text2" w:themeTint="80"/>
          <w:sz w:val="40"/>
          <w:szCs w:val="44"/>
        </w:rPr>
        <w:t>【３．移設後の維持管理計画】</w:t>
      </w:r>
    </w:p>
    <w:p w14:paraId="56E7BE31" w14:textId="77777777" w:rsidR="00E1085A" w:rsidRDefault="00E1085A" w:rsidP="00E1085A">
      <w:pPr>
        <w:snapToGrid w:val="0"/>
        <w:contextualSpacing/>
      </w:pPr>
    </w:p>
    <w:p w14:paraId="13784175" w14:textId="77777777" w:rsidR="00E1085A" w:rsidRDefault="00E1085A" w:rsidP="00E1085A">
      <w:pPr>
        <w:snapToGrid w:val="0"/>
        <w:contextualSpacing/>
      </w:pPr>
    </w:p>
    <w:p w14:paraId="0773EF50" w14:textId="77777777" w:rsidR="00E1085A" w:rsidRDefault="00E1085A" w:rsidP="00E1085A">
      <w:pPr>
        <w:snapToGrid w:val="0"/>
        <w:contextualSpacing/>
      </w:pPr>
    </w:p>
    <w:p w14:paraId="05B08052" w14:textId="77777777" w:rsidR="00E1085A" w:rsidRDefault="00E1085A" w:rsidP="00E1085A">
      <w:pPr>
        <w:snapToGrid w:val="0"/>
        <w:contextualSpacing/>
      </w:pPr>
    </w:p>
    <w:p w14:paraId="5F377C5D" w14:textId="77777777" w:rsidR="00E1085A" w:rsidRDefault="00E1085A" w:rsidP="00E1085A">
      <w:pPr>
        <w:snapToGrid w:val="0"/>
        <w:contextualSpacing/>
      </w:pPr>
    </w:p>
    <w:p w14:paraId="6EAAECED" w14:textId="77777777" w:rsidR="00E1085A" w:rsidRDefault="00E1085A" w:rsidP="00E1085A">
      <w:pPr>
        <w:snapToGrid w:val="0"/>
        <w:contextualSpacing/>
      </w:pPr>
    </w:p>
    <w:p w14:paraId="2E502494" w14:textId="77777777" w:rsidR="00E1085A" w:rsidRDefault="00E1085A" w:rsidP="00E1085A">
      <w:pPr>
        <w:snapToGrid w:val="0"/>
        <w:contextualSpacing/>
      </w:pPr>
    </w:p>
    <w:p w14:paraId="53980B92" w14:textId="77777777" w:rsidR="00E1085A" w:rsidRDefault="00E1085A" w:rsidP="00E1085A">
      <w:pPr>
        <w:snapToGrid w:val="0"/>
        <w:contextualSpacing/>
      </w:pPr>
    </w:p>
    <w:p w14:paraId="0B00B6A9" w14:textId="77777777" w:rsidR="00E1085A" w:rsidRDefault="00E1085A" w:rsidP="00E1085A">
      <w:pPr>
        <w:snapToGrid w:val="0"/>
        <w:contextualSpacing/>
      </w:pPr>
    </w:p>
    <w:p w14:paraId="356C23F9" w14:textId="77777777" w:rsidR="00E1085A" w:rsidRDefault="00E1085A" w:rsidP="00E1085A">
      <w:pPr>
        <w:snapToGrid w:val="0"/>
        <w:contextualSpacing/>
      </w:pPr>
    </w:p>
    <w:p w14:paraId="10ACD23D" w14:textId="77777777" w:rsidR="00E1085A" w:rsidRDefault="00E1085A" w:rsidP="00E1085A">
      <w:pPr>
        <w:snapToGrid w:val="0"/>
        <w:contextualSpacing/>
      </w:pPr>
    </w:p>
    <w:p w14:paraId="609B7395" w14:textId="510A2C46" w:rsidR="0098184F" w:rsidRPr="00E1085A" w:rsidRDefault="0098184F"/>
    <w:p w14:paraId="1235828A" w14:textId="3CF3E99F" w:rsidR="00E1085A" w:rsidRDefault="00E1085A">
      <w:r>
        <w:br w:type="page"/>
      </w:r>
    </w:p>
    <w:p w14:paraId="29A63999" w14:textId="3AC12943"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6433" behindDoc="0" locked="0" layoutInCell="1" allowOverlap="1" wp14:anchorId="174549D6" wp14:editId="685A1B35">
                <wp:simplePos x="0" y="0"/>
                <wp:positionH relativeFrom="margin">
                  <wp:posOffset>101851</wp:posOffset>
                </wp:positionH>
                <wp:positionV relativeFrom="paragraph">
                  <wp:posOffset>334978</wp:posOffset>
                </wp:positionV>
                <wp:extent cx="9161780" cy="796705"/>
                <wp:effectExtent l="0" t="0" r="20320" b="22860"/>
                <wp:wrapNone/>
                <wp:docPr id="1314863593" name="グループ化 1"/>
                <wp:cNvGraphicFramePr/>
                <a:graphic xmlns:a="http://schemas.openxmlformats.org/drawingml/2006/main">
                  <a:graphicData uri="http://schemas.microsoft.com/office/word/2010/wordprocessingGroup">
                    <wpg:wgp>
                      <wpg:cNvGrpSpPr/>
                      <wpg:grpSpPr>
                        <a:xfrm>
                          <a:off x="0" y="0"/>
                          <a:ext cx="9161780" cy="796705"/>
                          <a:chOff x="0" y="0"/>
                          <a:chExt cx="8277710" cy="755650"/>
                        </a:xfrm>
                      </wpg:grpSpPr>
                      <wps:wsp>
                        <wps:cNvPr id="577675262"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568630"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77777777"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●移設後においても、大阪・関西万博の資材であったことが象徴される工夫が施されている計画に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74549D6" id="_x0000_s1038" style="position:absolute;margin-left:8pt;margin-top:26.4pt;width:721.4pt;height:62.75pt;z-index:251666433;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75gIAAFs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">
                <v:rect id="Rectangle 4" o:spid="_x0000_s1039"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" fillcolor="#c1e4f5 [660]" strokecolor="black [3213]" strokeweight=".5pt">
                  <v:stroke endarrowwidth="wide" endarrowlength="long"/>
                  <v:textbox inset="2.5mm,1.3mm,2.5mm,1.3mm">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40"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" fillcolor="white [3212]" strokecolor="black [3213]" strokeweight=".5pt">
                  <v:stroke endarrowwidth="wide" endarrowlength="long"/>
                  <v:textbox inset="2.5mm,1.3mm,2.5mm,1.3mm">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77777777"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●移設後においても、大阪・関西万博の資材であったことが象徴される工夫が施されている計画に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v:textbox>
                </v:rect>
                <w10:wrap anchorx="margin"/>
              </v:group>
            </w:pict>
          </mc:Fallback>
        </mc:AlternateContent>
      </w:r>
      <w:r w:rsidRPr="009F524B">
        <w:rPr>
          <w:rFonts w:hint="eastAsia"/>
        </w:rPr>
        <w:t xml:space="preserve"> </w:t>
      </w:r>
      <w:r w:rsidR="00BC2C4E" w:rsidRPr="00BC2C4E">
        <w:rPr>
          <w:rFonts w:ascii="BIZ UDPゴシック" w:eastAsia="BIZ UDPゴシック" w:hAnsi="BIZ UDPゴシック" w:hint="eastAsia"/>
          <w:b/>
          <w:bCs/>
          <w:color w:val="4C94D8" w:themeColor="text2" w:themeTint="80"/>
          <w:sz w:val="40"/>
          <w:szCs w:val="44"/>
        </w:rPr>
        <w:t>【４</w:t>
      </w:r>
      <w:r w:rsidR="00BC2C4E" w:rsidRPr="00BC2C4E">
        <w:rPr>
          <w:rFonts w:ascii="BIZ UDPゴシック" w:eastAsia="BIZ UDPゴシック" w:hAnsi="BIZ UDPゴシック"/>
          <w:b/>
          <w:bCs/>
          <w:color w:val="4C94D8" w:themeColor="text2" w:themeTint="80"/>
          <w:sz w:val="40"/>
          <w:szCs w:val="44"/>
        </w:rPr>
        <w:t>.　レガシーの継承計画】</w:t>
      </w:r>
    </w:p>
    <w:p w14:paraId="68FC6664" w14:textId="77777777" w:rsidR="00E1085A" w:rsidRDefault="00E1085A" w:rsidP="00E1085A">
      <w:pPr>
        <w:snapToGrid w:val="0"/>
        <w:contextualSpacing/>
      </w:pPr>
    </w:p>
    <w:p w14:paraId="35F0F2EE" w14:textId="77777777" w:rsidR="00E1085A" w:rsidRDefault="00E1085A" w:rsidP="00E1085A">
      <w:pPr>
        <w:snapToGrid w:val="0"/>
        <w:contextualSpacing/>
      </w:pPr>
    </w:p>
    <w:p w14:paraId="77A45DD0" w14:textId="77777777" w:rsidR="00E1085A" w:rsidRDefault="00E1085A" w:rsidP="00E1085A">
      <w:pPr>
        <w:snapToGrid w:val="0"/>
        <w:contextualSpacing/>
      </w:pPr>
    </w:p>
    <w:p w14:paraId="77AFEE18" w14:textId="77777777" w:rsidR="00E1085A" w:rsidRDefault="00E1085A" w:rsidP="00E1085A">
      <w:pPr>
        <w:snapToGrid w:val="0"/>
        <w:contextualSpacing/>
      </w:pPr>
    </w:p>
    <w:p w14:paraId="334E0089" w14:textId="77777777" w:rsidR="00E1085A" w:rsidRDefault="00E1085A" w:rsidP="00E1085A">
      <w:pPr>
        <w:snapToGrid w:val="0"/>
        <w:contextualSpacing/>
      </w:pPr>
    </w:p>
    <w:p w14:paraId="52775E50" w14:textId="77777777" w:rsidR="00E1085A" w:rsidRDefault="00E1085A" w:rsidP="00E1085A">
      <w:pPr>
        <w:snapToGrid w:val="0"/>
        <w:contextualSpacing/>
      </w:pPr>
    </w:p>
    <w:p w14:paraId="16E0C7DC" w14:textId="77777777" w:rsidR="00BC2C4E" w:rsidRDefault="00BC2C4E" w:rsidP="00E1085A">
      <w:pPr>
        <w:snapToGrid w:val="0"/>
        <w:contextualSpacing/>
      </w:pPr>
    </w:p>
    <w:p w14:paraId="286D6B56" w14:textId="77777777" w:rsidR="00BC2C4E" w:rsidRDefault="00BC2C4E" w:rsidP="00E1085A">
      <w:pPr>
        <w:snapToGrid w:val="0"/>
        <w:contextualSpacing/>
      </w:pPr>
    </w:p>
    <w:p w14:paraId="4869F509" w14:textId="77777777" w:rsidR="00E1085A" w:rsidRDefault="00E1085A" w:rsidP="00E1085A">
      <w:pPr>
        <w:snapToGrid w:val="0"/>
        <w:contextualSpacing/>
      </w:pPr>
    </w:p>
    <w:p w14:paraId="4A4FCA4A" w14:textId="015C5043" w:rsidR="000267FD" w:rsidRDefault="000267FD"/>
    <w:p w14:paraId="546AE056" w14:textId="77777777" w:rsidR="00BC2C4E" w:rsidRPr="00E1085A" w:rsidRDefault="00BC2C4E"/>
    <w:sectPr w:rsidR="00BC2C4E" w:rsidRPr="00E1085A" w:rsidSect="0027021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AE343" w14:textId="77777777" w:rsidR="00376CAB" w:rsidRDefault="00376CAB" w:rsidP="00B711E9">
      <w:pPr>
        <w:spacing w:after="0" w:line="240" w:lineRule="auto"/>
      </w:pPr>
      <w:r>
        <w:separator/>
      </w:r>
    </w:p>
  </w:endnote>
  <w:endnote w:type="continuationSeparator" w:id="0">
    <w:p w14:paraId="43D10AC2" w14:textId="77777777" w:rsidR="00376CAB" w:rsidRDefault="00376CAB" w:rsidP="00B711E9">
      <w:pPr>
        <w:spacing w:after="0" w:line="240" w:lineRule="auto"/>
      </w:pPr>
      <w:r>
        <w:continuationSeparator/>
      </w:r>
    </w:p>
  </w:endnote>
  <w:endnote w:type="continuationNotice" w:id="1">
    <w:p w14:paraId="3C0F68E6" w14:textId="77777777" w:rsidR="00376CAB" w:rsidRDefault="00376C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04976" w14:textId="77777777" w:rsidR="00376CAB" w:rsidRDefault="00376CAB" w:rsidP="00B711E9">
      <w:pPr>
        <w:spacing w:after="0" w:line="240" w:lineRule="auto"/>
      </w:pPr>
      <w:r>
        <w:separator/>
      </w:r>
    </w:p>
  </w:footnote>
  <w:footnote w:type="continuationSeparator" w:id="0">
    <w:p w14:paraId="05B13230" w14:textId="77777777" w:rsidR="00376CAB" w:rsidRDefault="00376CAB" w:rsidP="00B711E9">
      <w:pPr>
        <w:spacing w:after="0" w:line="240" w:lineRule="auto"/>
      </w:pPr>
      <w:r>
        <w:continuationSeparator/>
      </w:r>
    </w:p>
  </w:footnote>
  <w:footnote w:type="continuationNotice" w:id="1">
    <w:p w14:paraId="7FCA1BF7" w14:textId="77777777" w:rsidR="00376CAB" w:rsidRDefault="00376CA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253CB"/>
    <w:multiLevelType w:val="hybridMultilevel"/>
    <w:tmpl w:val="A3A6C39A"/>
    <w:lvl w:ilvl="0" w:tplc="888CC52C">
      <w:start w:val="1"/>
      <w:numFmt w:val="bullet"/>
      <w:lvlText w:val=""/>
      <w:lvlJc w:val="left"/>
      <w:pPr>
        <w:tabs>
          <w:tab w:val="num" w:pos="720"/>
        </w:tabs>
        <w:ind w:left="720" w:hanging="360"/>
      </w:pPr>
      <w:rPr>
        <w:rFonts w:ascii="Wingdings" w:hAnsi="Wingdings" w:hint="default"/>
      </w:rPr>
    </w:lvl>
    <w:lvl w:ilvl="1" w:tplc="DC4E2030" w:tentative="1">
      <w:start w:val="1"/>
      <w:numFmt w:val="bullet"/>
      <w:lvlText w:val=""/>
      <w:lvlJc w:val="left"/>
      <w:pPr>
        <w:tabs>
          <w:tab w:val="num" w:pos="1440"/>
        </w:tabs>
        <w:ind w:left="1440" w:hanging="360"/>
      </w:pPr>
      <w:rPr>
        <w:rFonts w:ascii="Wingdings" w:hAnsi="Wingdings" w:hint="default"/>
      </w:rPr>
    </w:lvl>
    <w:lvl w:ilvl="2" w:tplc="233AB216" w:tentative="1">
      <w:start w:val="1"/>
      <w:numFmt w:val="bullet"/>
      <w:lvlText w:val=""/>
      <w:lvlJc w:val="left"/>
      <w:pPr>
        <w:tabs>
          <w:tab w:val="num" w:pos="2160"/>
        </w:tabs>
        <w:ind w:left="2160" w:hanging="360"/>
      </w:pPr>
      <w:rPr>
        <w:rFonts w:ascii="Wingdings" w:hAnsi="Wingdings" w:hint="default"/>
      </w:rPr>
    </w:lvl>
    <w:lvl w:ilvl="3" w:tplc="64AA4926" w:tentative="1">
      <w:start w:val="1"/>
      <w:numFmt w:val="bullet"/>
      <w:lvlText w:val=""/>
      <w:lvlJc w:val="left"/>
      <w:pPr>
        <w:tabs>
          <w:tab w:val="num" w:pos="2880"/>
        </w:tabs>
        <w:ind w:left="2880" w:hanging="360"/>
      </w:pPr>
      <w:rPr>
        <w:rFonts w:ascii="Wingdings" w:hAnsi="Wingdings" w:hint="default"/>
      </w:rPr>
    </w:lvl>
    <w:lvl w:ilvl="4" w:tplc="89725CB8" w:tentative="1">
      <w:start w:val="1"/>
      <w:numFmt w:val="bullet"/>
      <w:lvlText w:val=""/>
      <w:lvlJc w:val="left"/>
      <w:pPr>
        <w:tabs>
          <w:tab w:val="num" w:pos="3600"/>
        </w:tabs>
        <w:ind w:left="3600" w:hanging="360"/>
      </w:pPr>
      <w:rPr>
        <w:rFonts w:ascii="Wingdings" w:hAnsi="Wingdings" w:hint="default"/>
      </w:rPr>
    </w:lvl>
    <w:lvl w:ilvl="5" w:tplc="7534EFFE" w:tentative="1">
      <w:start w:val="1"/>
      <w:numFmt w:val="bullet"/>
      <w:lvlText w:val=""/>
      <w:lvlJc w:val="left"/>
      <w:pPr>
        <w:tabs>
          <w:tab w:val="num" w:pos="4320"/>
        </w:tabs>
        <w:ind w:left="4320" w:hanging="360"/>
      </w:pPr>
      <w:rPr>
        <w:rFonts w:ascii="Wingdings" w:hAnsi="Wingdings" w:hint="default"/>
      </w:rPr>
    </w:lvl>
    <w:lvl w:ilvl="6" w:tplc="92568370" w:tentative="1">
      <w:start w:val="1"/>
      <w:numFmt w:val="bullet"/>
      <w:lvlText w:val=""/>
      <w:lvlJc w:val="left"/>
      <w:pPr>
        <w:tabs>
          <w:tab w:val="num" w:pos="5040"/>
        </w:tabs>
        <w:ind w:left="5040" w:hanging="360"/>
      </w:pPr>
      <w:rPr>
        <w:rFonts w:ascii="Wingdings" w:hAnsi="Wingdings" w:hint="default"/>
      </w:rPr>
    </w:lvl>
    <w:lvl w:ilvl="7" w:tplc="FE92D13A" w:tentative="1">
      <w:start w:val="1"/>
      <w:numFmt w:val="bullet"/>
      <w:lvlText w:val=""/>
      <w:lvlJc w:val="left"/>
      <w:pPr>
        <w:tabs>
          <w:tab w:val="num" w:pos="5760"/>
        </w:tabs>
        <w:ind w:left="5760" w:hanging="360"/>
      </w:pPr>
      <w:rPr>
        <w:rFonts w:ascii="Wingdings" w:hAnsi="Wingdings" w:hint="default"/>
      </w:rPr>
    </w:lvl>
    <w:lvl w:ilvl="8" w:tplc="4D2ACCF8" w:tentative="1">
      <w:start w:val="1"/>
      <w:numFmt w:val="bullet"/>
      <w:lvlText w:val=""/>
      <w:lvlJc w:val="left"/>
      <w:pPr>
        <w:tabs>
          <w:tab w:val="num" w:pos="6480"/>
        </w:tabs>
        <w:ind w:left="6480" w:hanging="360"/>
      </w:pPr>
      <w:rPr>
        <w:rFonts w:ascii="Wingdings" w:hAnsi="Wingdings" w:hint="default"/>
      </w:rPr>
    </w:lvl>
  </w:abstractNum>
  <w:num w:numId="1" w16cid:durableId="2016760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54"/>
    <w:rsid w:val="0000470E"/>
    <w:rsid w:val="000267FD"/>
    <w:rsid w:val="000A4F0E"/>
    <w:rsid w:val="000E1035"/>
    <w:rsid w:val="00136568"/>
    <w:rsid w:val="001714D7"/>
    <w:rsid w:val="001C03F1"/>
    <w:rsid w:val="001D618A"/>
    <w:rsid w:val="00270217"/>
    <w:rsid w:val="002A356B"/>
    <w:rsid w:val="002E6C90"/>
    <w:rsid w:val="00320B50"/>
    <w:rsid w:val="00355A5A"/>
    <w:rsid w:val="003612C5"/>
    <w:rsid w:val="00367A1C"/>
    <w:rsid w:val="00376CAB"/>
    <w:rsid w:val="003D3BB7"/>
    <w:rsid w:val="00471009"/>
    <w:rsid w:val="004B389B"/>
    <w:rsid w:val="004B7AB0"/>
    <w:rsid w:val="005379D1"/>
    <w:rsid w:val="00566337"/>
    <w:rsid w:val="00654A78"/>
    <w:rsid w:val="00683417"/>
    <w:rsid w:val="0069255A"/>
    <w:rsid w:val="006E7660"/>
    <w:rsid w:val="006F0859"/>
    <w:rsid w:val="008869B3"/>
    <w:rsid w:val="008A37BC"/>
    <w:rsid w:val="008D36DE"/>
    <w:rsid w:val="00916C90"/>
    <w:rsid w:val="0098184F"/>
    <w:rsid w:val="00981A01"/>
    <w:rsid w:val="009A7B47"/>
    <w:rsid w:val="009E6C75"/>
    <w:rsid w:val="009F524B"/>
    <w:rsid w:val="00A33F1B"/>
    <w:rsid w:val="00A35B5C"/>
    <w:rsid w:val="00A472E2"/>
    <w:rsid w:val="00AE66E9"/>
    <w:rsid w:val="00B711E9"/>
    <w:rsid w:val="00BC2C4E"/>
    <w:rsid w:val="00C00BDC"/>
    <w:rsid w:val="00C21494"/>
    <w:rsid w:val="00C42941"/>
    <w:rsid w:val="00C81754"/>
    <w:rsid w:val="00C8228E"/>
    <w:rsid w:val="00C91F11"/>
    <w:rsid w:val="00D36212"/>
    <w:rsid w:val="00DC6CB1"/>
    <w:rsid w:val="00DE4F4A"/>
    <w:rsid w:val="00E1085A"/>
    <w:rsid w:val="00E30B9A"/>
    <w:rsid w:val="00E56B14"/>
    <w:rsid w:val="00EA5F46"/>
    <w:rsid w:val="00F01FEE"/>
    <w:rsid w:val="00F76FF9"/>
    <w:rsid w:val="0B6A80E9"/>
    <w:rsid w:val="2FF5CFF9"/>
    <w:rsid w:val="43F98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D87D3"/>
  <w15:chartTrackingRefBased/>
  <w15:docId w15:val="{9B4AFE1B-8129-4223-9A95-DDCD7F2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817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17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17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817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17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17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17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17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17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17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17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17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817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17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17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17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17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17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17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17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17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17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1754"/>
    <w:pPr>
      <w:spacing w:before="160"/>
      <w:jc w:val="center"/>
    </w:pPr>
    <w:rPr>
      <w:i/>
      <w:iCs/>
      <w:color w:val="404040" w:themeColor="text1" w:themeTint="BF"/>
    </w:rPr>
  </w:style>
  <w:style w:type="character" w:customStyle="1" w:styleId="a8">
    <w:name w:val="引用文 (文字)"/>
    <w:basedOn w:val="a0"/>
    <w:link w:val="a7"/>
    <w:uiPriority w:val="29"/>
    <w:rsid w:val="00C81754"/>
    <w:rPr>
      <w:i/>
      <w:iCs/>
      <w:color w:val="404040" w:themeColor="text1" w:themeTint="BF"/>
    </w:rPr>
  </w:style>
  <w:style w:type="paragraph" w:styleId="a9">
    <w:name w:val="List Paragraph"/>
    <w:basedOn w:val="a"/>
    <w:uiPriority w:val="34"/>
    <w:qFormat/>
    <w:rsid w:val="00C81754"/>
    <w:pPr>
      <w:ind w:left="720"/>
      <w:contextualSpacing/>
    </w:pPr>
  </w:style>
  <w:style w:type="character" w:styleId="21">
    <w:name w:val="Intense Emphasis"/>
    <w:basedOn w:val="a0"/>
    <w:uiPriority w:val="21"/>
    <w:qFormat/>
    <w:rsid w:val="00C81754"/>
    <w:rPr>
      <w:i/>
      <w:iCs/>
      <w:color w:val="0F4761" w:themeColor="accent1" w:themeShade="BF"/>
    </w:rPr>
  </w:style>
  <w:style w:type="paragraph" w:styleId="22">
    <w:name w:val="Intense Quote"/>
    <w:basedOn w:val="a"/>
    <w:next w:val="a"/>
    <w:link w:val="23"/>
    <w:uiPriority w:val="30"/>
    <w:qFormat/>
    <w:rsid w:val="00C81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1754"/>
    <w:rPr>
      <w:i/>
      <w:iCs/>
      <w:color w:val="0F4761" w:themeColor="accent1" w:themeShade="BF"/>
    </w:rPr>
  </w:style>
  <w:style w:type="character" w:styleId="24">
    <w:name w:val="Intense Reference"/>
    <w:basedOn w:val="a0"/>
    <w:uiPriority w:val="32"/>
    <w:qFormat/>
    <w:rsid w:val="00C81754"/>
    <w:rPr>
      <w:b/>
      <w:bCs/>
      <w:smallCaps/>
      <w:color w:val="0F4761" w:themeColor="accent1" w:themeShade="BF"/>
      <w:spacing w:val="5"/>
    </w:rPr>
  </w:style>
  <w:style w:type="paragraph" w:styleId="aa">
    <w:name w:val="header"/>
    <w:basedOn w:val="a"/>
    <w:link w:val="ab"/>
    <w:uiPriority w:val="99"/>
    <w:unhideWhenUsed/>
    <w:rsid w:val="00B711E9"/>
    <w:pPr>
      <w:tabs>
        <w:tab w:val="center" w:pos="4252"/>
        <w:tab w:val="right" w:pos="8504"/>
      </w:tabs>
      <w:snapToGrid w:val="0"/>
    </w:pPr>
  </w:style>
  <w:style w:type="character" w:customStyle="1" w:styleId="ab">
    <w:name w:val="ヘッダー (文字)"/>
    <w:basedOn w:val="a0"/>
    <w:link w:val="aa"/>
    <w:uiPriority w:val="99"/>
    <w:rsid w:val="00B711E9"/>
  </w:style>
  <w:style w:type="paragraph" w:styleId="ac">
    <w:name w:val="footer"/>
    <w:basedOn w:val="a"/>
    <w:link w:val="ad"/>
    <w:uiPriority w:val="99"/>
    <w:unhideWhenUsed/>
    <w:rsid w:val="00B711E9"/>
    <w:pPr>
      <w:tabs>
        <w:tab w:val="center" w:pos="4252"/>
        <w:tab w:val="right" w:pos="8504"/>
      </w:tabs>
      <w:snapToGrid w:val="0"/>
    </w:pPr>
  </w:style>
  <w:style w:type="character" w:customStyle="1" w:styleId="ad">
    <w:name w:val="フッター (文字)"/>
    <w:basedOn w:val="a0"/>
    <w:link w:val="ac"/>
    <w:uiPriority w:val="99"/>
    <w:rsid w:val="00B7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C8E6D4-D577-4FD5-8CDE-216B72898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E2227C-1B75-4CF5-A7FA-88D949D922CB}">
  <ds:schemaRefs>
    <ds:schemaRef ds:uri="http://schemas.microsoft.com/sharepoint/v3/contenttype/forms"/>
  </ds:schemaRefs>
</ds:datastoreItem>
</file>

<file path=customXml/itemProps3.xml><?xml version="1.0" encoding="utf-8"?>
<ds:datastoreItem xmlns:ds="http://schemas.openxmlformats.org/officeDocument/2006/customXml" ds:itemID="{6FAF7406-F15E-4501-83A8-2930EF19009D}">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5</Pages>
  <Words>51</Words>
  <Characters>297</Characters>
  <Application>Microsoft Office Word</Application>
  <DocSecurity>0</DocSecurity>
  <Lines>2</Lines>
  <Paragraphs>1</Paragraphs>
  <ScaleCrop>false</ScaleCrop>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大月　友</dc:creator>
  <cp:keywords/>
  <dc:description/>
  <cp:lastModifiedBy>城田　竜也</cp:lastModifiedBy>
  <cp:revision>13</cp:revision>
  <dcterms:created xsi:type="dcterms:W3CDTF">2025-06-16T01:44:00Z</dcterms:created>
  <dcterms:modified xsi:type="dcterms:W3CDTF">2025-10-09T04:23:00Z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