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1F277" w14:textId="1515EA3E" w:rsidR="007F66D8" w:rsidRDefault="00E040EB" w:rsidP="00B723E7">
      <w:pPr>
        <w:ind w:left="210" w:firstLineChars="0" w:firstLine="0"/>
        <w:jc w:val="left"/>
      </w:pPr>
      <w:r w:rsidRPr="00C56E51">
        <w:rPr>
          <w:rFonts w:ascii="Times New Roman" w:hAnsi="Times New Roman" w:cs="Times New Roman"/>
          <w:noProof/>
        </w:rPr>
        <mc:AlternateContent>
          <mc:Choice Requires="wps">
            <w:drawing>
              <wp:anchor distT="0" distB="0" distL="114300" distR="114300" simplePos="0" relativeHeight="251858944" behindDoc="0" locked="0" layoutInCell="1" allowOverlap="1" wp14:anchorId="72338233" wp14:editId="025847F8">
                <wp:simplePos x="0" y="0"/>
                <wp:positionH relativeFrom="margin">
                  <wp:align>center</wp:align>
                </wp:positionH>
                <wp:positionV relativeFrom="paragraph">
                  <wp:posOffset>-8890</wp:posOffset>
                </wp:positionV>
                <wp:extent cx="6200775" cy="2686050"/>
                <wp:effectExtent l="0" t="0" r="0" b="0"/>
                <wp:wrapNone/>
                <wp:docPr id="37" name="テキスト ボックス 1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200775" cy="2686050"/>
                        </a:xfrm>
                        <a:prstGeom prst="rect">
                          <a:avLst/>
                        </a:prstGeom>
                        <a:noFill/>
                      </wps:spPr>
                      <wps:txbx>
                        <w:txbxContent>
                          <w:p w14:paraId="662CEB4A" w14:textId="4C41E52B" w:rsidR="00332B52" w:rsidRPr="00E040EB" w:rsidRDefault="00332B52" w:rsidP="00E040EB">
                            <w:pPr>
                              <w:ind w:left="1770" w:hanging="1560"/>
                              <w:jc w:val="center"/>
                              <w:rPr>
                                <w:rFonts w:asciiTheme="majorEastAsia" w:eastAsiaTheme="majorEastAsia" w:hAnsiTheme="majorEastAsia"/>
                                <w:b/>
                                <w:bCs/>
                                <w:color w:val="000000"/>
                                <w:sz w:val="52"/>
                                <w:szCs w:val="52"/>
                              </w:rPr>
                            </w:pPr>
                            <w:r w:rsidRPr="00E040EB">
                              <w:rPr>
                                <w:rFonts w:asciiTheme="majorEastAsia" w:eastAsiaTheme="majorEastAsia" w:hAnsiTheme="majorEastAsia" w:hint="eastAsia"/>
                                <w:b/>
                                <w:bCs/>
                                <w:color w:val="000000"/>
                                <w:sz w:val="52"/>
                                <w:szCs w:val="52"/>
                              </w:rPr>
                              <w:t>パビリオン タイプA</w:t>
                            </w:r>
                          </w:p>
                          <w:p w14:paraId="3266F3B1" w14:textId="77777777" w:rsidR="00332B52" w:rsidRDefault="00332B52" w:rsidP="00E040EB">
                            <w:pPr>
                              <w:ind w:left="1770" w:hanging="1560"/>
                              <w:jc w:val="center"/>
                              <w:rPr>
                                <w:rFonts w:asciiTheme="majorEastAsia" w:eastAsiaTheme="majorEastAsia" w:hAnsiTheme="majorEastAsia"/>
                                <w:b/>
                                <w:bCs/>
                                <w:color w:val="000000"/>
                                <w:sz w:val="52"/>
                                <w:szCs w:val="52"/>
                              </w:rPr>
                            </w:pPr>
                            <w:r w:rsidRPr="00E040EB">
                              <w:rPr>
                                <w:rFonts w:asciiTheme="majorEastAsia" w:eastAsiaTheme="majorEastAsia" w:hAnsiTheme="majorEastAsia" w:hint="eastAsia"/>
                                <w:b/>
                                <w:bCs/>
                                <w:color w:val="000000"/>
                                <w:sz w:val="52"/>
                                <w:szCs w:val="52"/>
                              </w:rPr>
                              <w:t>（敷地渡し方式）の設計に係る</w:t>
                            </w:r>
                          </w:p>
                          <w:p w14:paraId="63EF75FF" w14:textId="5780EF7D" w:rsidR="00332B52" w:rsidRPr="00E040EB" w:rsidRDefault="00332B52" w:rsidP="00E040EB">
                            <w:pPr>
                              <w:ind w:left="1770" w:hanging="1560"/>
                              <w:jc w:val="center"/>
                              <w:rPr>
                                <w:rFonts w:asciiTheme="majorEastAsia" w:eastAsiaTheme="majorEastAsia" w:hAnsiTheme="majorEastAsia"/>
                                <w:b/>
                                <w:sz w:val="52"/>
                                <w:szCs w:val="52"/>
                              </w:rPr>
                            </w:pPr>
                            <w:r w:rsidRPr="00E040EB">
                              <w:rPr>
                                <w:rFonts w:asciiTheme="majorEastAsia" w:eastAsiaTheme="majorEastAsia" w:hAnsiTheme="majorEastAsia" w:hint="eastAsia"/>
                                <w:b/>
                                <w:bCs/>
                                <w:color w:val="000000"/>
                                <w:sz w:val="52"/>
                                <w:szCs w:val="52"/>
                              </w:rPr>
                              <w:t>ガイドライン</w:t>
                            </w:r>
                          </w:p>
                          <w:p w14:paraId="71E7827A" w14:textId="72C8672F" w:rsidR="00332B52" w:rsidRPr="00E040EB" w:rsidRDefault="00332B52" w:rsidP="00E040EB">
                            <w:pPr>
                              <w:ind w:left="1770" w:hanging="1560"/>
                              <w:jc w:val="center"/>
                              <w:rPr>
                                <w:rFonts w:ascii="Century Gothic" w:hAnsi="Century Gothic"/>
                                <w:sz w:val="52"/>
                                <w:szCs w:val="52"/>
                              </w:rPr>
                            </w:pPr>
                            <w:r w:rsidRPr="00E040EB">
                              <w:rPr>
                                <w:rFonts w:asciiTheme="majorEastAsia" w:eastAsiaTheme="majorEastAsia" w:hAnsiTheme="majorEastAsia" w:hint="eastAsia"/>
                                <w:b/>
                                <w:sz w:val="52"/>
                                <w:szCs w:val="52"/>
                              </w:rPr>
                              <w:t>（</w:t>
                            </w:r>
                            <w:r>
                              <w:rPr>
                                <w:rFonts w:asciiTheme="majorEastAsia" w:eastAsiaTheme="majorEastAsia" w:hAnsiTheme="majorEastAsia" w:hint="eastAsia"/>
                                <w:b/>
                                <w:sz w:val="52"/>
                                <w:szCs w:val="52"/>
                              </w:rPr>
                              <w:t>民間パビリオン</w:t>
                            </w:r>
                            <w:r w:rsidRPr="00E040EB">
                              <w:rPr>
                                <w:rFonts w:asciiTheme="majorEastAsia" w:eastAsiaTheme="majorEastAsia" w:hAnsiTheme="majorEastAsia" w:hint="eastAsia"/>
                                <w:b/>
                                <w:sz w:val="52"/>
                                <w:szCs w:val="52"/>
                              </w:rPr>
                              <w:t>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2338233" id="_x0000_t202" coordsize="21600,21600" o:spt="202" path="m,l,21600r21600,l21600,xe">
                <v:stroke joinstyle="miter"/>
                <v:path gradientshapeok="t" o:connecttype="rect"/>
              </v:shapetype>
              <v:shape id="テキスト ボックス 10" o:spid="_x0000_s1026" type="#_x0000_t202" style="position:absolute;left:0;text-align:left;margin-left:0;margin-top:-.7pt;width:488.25pt;height:211.5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" filled="f" stroked="f">
                <v:textbox>
                  <w:txbxContent>
                    <w:p w14:paraId="662CEB4A" w14:textId="4C41E52B" w:rsidR="00332B52" w:rsidRPr="00E040EB" w:rsidRDefault="00332B52" w:rsidP="00E040EB">
                      <w:pPr>
                        <w:ind w:left="1770" w:hanging="1560"/>
                        <w:jc w:val="center"/>
                        <w:rPr>
                          <w:rFonts w:asciiTheme="majorEastAsia" w:eastAsiaTheme="majorEastAsia" w:hAnsiTheme="majorEastAsia"/>
                          <w:b/>
                          <w:bCs/>
                          <w:color w:val="000000"/>
                          <w:sz w:val="52"/>
                          <w:szCs w:val="52"/>
                        </w:rPr>
                      </w:pPr>
                      <w:r w:rsidRPr="00E040EB">
                        <w:rPr>
                          <w:rFonts w:asciiTheme="majorEastAsia" w:eastAsiaTheme="majorEastAsia" w:hAnsiTheme="majorEastAsia" w:hint="eastAsia"/>
                          <w:b/>
                          <w:bCs/>
                          <w:color w:val="000000"/>
                          <w:sz w:val="52"/>
                          <w:szCs w:val="52"/>
                        </w:rPr>
                        <w:t>パビリオン タイプA</w:t>
                      </w:r>
                    </w:p>
                    <w:p w14:paraId="3266F3B1" w14:textId="77777777" w:rsidR="00332B52" w:rsidRDefault="00332B52" w:rsidP="00E040EB">
                      <w:pPr>
                        <w:ind w:left="1770" w:hanging="1560"/>
                        <w:jc w:val="center"/>
                        <w:rPr>
                          <w:rFonts w:asciiTheme="majorEastAsia" w:eastAsiaTheme="majorEastAsia" w:hAnsiTheme="majorEastAsia"/>
                          <w:b/>
                          <w:bCs/>
                          <w:color w:val="000000"/>
                          <w:sz w:val="52"/>
                          <w:szCs w:val="52"/>
                        </w:rPr>
                      </w:pPr>
                      <w:r w:rsidRPr="00E040EB">
                        <w:rPr>
                          <w:rFonts w:asciiTheme="majorEastAsia" w:eastAsiaTheme="majorEastAsia" w:hAnsiTheme="majorEastAsia" w:hint="eastAsia"/>
                          <w:b/>
                          <w:bCs/>
                          <w:color w:val="000000"/>
                          <w:sz w:val="52"/>
                          <w:szCs w:val="52"/>
                        </w:rPr>
                        <w:t>（敷地渡し方式）の設計に係る</w:t>
                      </w:r>
                    </w:p>
                    <w:p w14:paraId="63EF75FF" w14:textId="5780EF7D" w:rsidR="00332B52" w:rsidRPr="00E040EB" w:rsidRDefault="00332B52" w:rsidP="00E040EB">
                      <w:pPr>
                        <w:ind w:left="1770" w:hanging="1560"/>
                        <w:jc w:val="center"/>
                        <w:rPr>
                          <w:rFonts w:asciiTheme="majorEastAsia" w:eastAsiaTheme="majorEastAsia" w:hAnsiTheme="majorEastAsia"/>
                          <w:b/>
                          <w:sz w:val="52"/>
                          <w:szCs w:val="52"/>
                        </w:rPr>
                      </w:pPr>
                      <w:r w:rsidRPr="00E040EB">
                        <w:rPr>
                          <w:rFonts w:asciiTheme="majorEastAsia" w:eastAsiaTheme="majorEastAsia" w:hAnsiTheme="majorEastAsia" w:hint="eastAsia"/>
                          <w:b/>
                          <w:bCs/>
                          <w:color w:val="000000"/>
                          <w:sz w:val="52"/>
                          <w:szCs w:val="52"/>
                        </w:rPr>
                        <w:t>ガイドライン</w:t>
                      </w:r>
                    </w:p>
                    <w:p w14:paraId="71E7827A" w14:textId="72C8672F" w:rsidR="00332B52" w:rsidRPr="00E040EB" w:rsidRDefault="00332B52" w:rsidP="00E040EB">
                      <w:pPr>
                        <w:ind w:left="1770" w:hanging="1560"/>
                        <w:jc w:val="center"/>
                        <w:rPr>
                          <w:rFonts w:ascii="Century Gothic" w:hAnsi="Century Gothic"/>
                          <w:sz w:val="52"/>
                          <w:szCs w:val="52"/>
                        </w:rPr>
                      </w:pPr>
                      <w:r w:rsidRPr="00E040EB">
                        <w:rPr>
                          <w:rFonts w:asciiTheme="majorEastAsia" w:eastAsiaTheme="majorEastAsia" w:hAnsiTheme="majorEastAsia" w:hint="eastAsia"/>
                          <w:b/>
                          <w:sz w:val="52"/>
                          <w:szCs w:val="52"/>
                        </w:rPr>
                        <w:t>（</w:t>
                      </w:r>
                      <w:r>
                        <w:rPr>
                          <w:rFonts w:asciiTheme="majorEastAsia" w:eastAsiaTheme="majorEastAsia" w:hAnsiTheme="majorEastAsia" w:hint="eastAsia"/>
                          <w:b/>
                          <w:sz w:val="52"/>
                          <w:szCs w:val="52"/>
                        </w:rPr>
                        <w:t>民間パビリオン</w:t>
                      </w:r>
                      <w:r w:rsidRPr="00E040EB">
                        <w:rPr>
                          <w:rFonts w:asciiTheme="majorEastAsia" w:eastAsiaTheme="majorEastAsia" w:hAnsiTheme="majorEastAsia" w:hint="eastAsia"/>
                          <w:b/>
                          <w:sz w:val="52"/>
                          <w:szCs w:val="52"/>
                        </w:rPr>
                        <w:t>用）</w:t>
                      </w:r>
                    </w:p>
                  </w:txbxContent>
                </v:textbox>
                <w10:wrap anchorx="margin"/>
              </v:shape>
            </w:pict>
          </mc:Fallback>
        </mc:AlternateContent>
      </w:r>
      <w:r w:rsidRPr="00C56E51">
        <w:rPr>
          <w:rFonts w:ascii="Times New Roman" w:hAnsi="Times New Roman" w:cs="Times New Roman"/>
          <w:noProof/>
          <w:lang w:bidi="en-US"/>
        </w:rPr>
        <mc:AlternateContent>
          <mc:Choice Requires="wps">
            <w:drawing>
              <wp:anchor distT="0" distB="0" distL="114300" distR="114300" simplePos="0" relativeHeight="251856896" behindDoc="0" locked="0" layoutInCell="1" allowOverlap="1" wp14:anchorId="48E2ACC0" wp14:editId="0FCDA50D">
                <wp:simplePos x="0" y="0"/>
                <wp:positionH relativeFrom="column">
                  <wp:posOffset>-714375</wp:posOffset>
                </wp:positionH>
                <wp:positionV relativeFrom="paragraph">
                  <wp:posOffset>-724535</wp:posOffset>
                </wp:positionV>
                <wp:extent cx="283102" cy="10758594"/>
                <wp:effectExtent l="0" t="0" r="22225" b="24130"/>
                <wp:wrapNone/>
                <wp:docPr id="35" name="正方形/長方形 5">
                  <a:extLst xmlns:a="http://schemas.openxmlformats.org/drawingml/2006/main"/>
                </wp:docPr>
                <wp:cNvGraphicFramePr/>
                <a:graphic xmlns:a="http://schemas.openxmlformats.org/drawingml/2006/main">
                  <a:graphicData uri="http://schemas.microsoft.com/office/word/2010/wordprocessingShape">
                    <wps:wsp>
                      <wps:cNvSpPr/>
                      <wps:spPr>
                        <a:xfrm>
                          <a:off x="0" y="0"/>
                          <a:ext cx="283102" cy="1075859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523D3EE" id="正方形/長方形 5" o:spid="_x0000_s1026" style="position:absolute;left:0;text-align:left;margin-left:-56.25pt;margin-top:-57.05pt;width:22.3pt;height:847.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" fillcolor="#0070c0" strokecolor="#0070c0" strokeweight="1pt"/>
            </w:pict>
          </mc:Fallback>
        </mc:AlternateContent>
      </w:r>
    </w:p>
    <w:p w14:paraId="1D7F80A5" w14:textId="5D997102" w:rsidR="007F66D8" w:rsidRDefault="007F66D8" w:rsidP="007F66D8">
      <w:pPr>
        <w:ind w:left="840" w:hanging="630"/>
        <w:jc w:val="center"/>
        <w:rPr>
          <w:lang w:eastAsia="zh-CN"/>
        </w:rPr>
      </w:pPr>
    </w:p>
    <w:p w14:paraId="3F77035F" w14:textId="14BB7C96" w:rsidR="007F66D8" w:rsidRDefault="007F66D8" w:rsidP="007F66D8">
      <w:pPr>
        <w:ind w:left="840" w:hanging="630"/>
        <w:jc w:val="center"/>
        <w:rPr>
          <w:lang w:eastAsia="zh-CN"/>
        </w:rPr>
      </w:pPr>
    </w:p>
    <w:p w14:paraId="53C92DA6" w14:textId="22942589" w:rsidR="007F66D8" w:rsidRPr="000355E6" w:rsidRDefault="007F66D8" w:rsidP="007F66D8">
      <w:pPr>
        <w:ind w:left="840" w:hanging="630"/>
        <w:jc w:val="center"/>
      </w:pPr>
      <w:r w:rsidRPr="000355E6">
        <w:fldChar w:fldCharType="begin"/>
      </w:r>
      <w:r>
        <w:instrText xml:space="preserve"> INCLUDEPICTURE "C:\\var\\folders\\gl\\cmqzzh1j5ps6ts5_5x3sxzkc0000gn\\T\\com.microsoft.Word\\WebArchiveCopyPasteTempFiles\\200803_logo_E-188x300.jpg" \* MERGEFORMAT </w:instrText>
      </w:r>
      <w:r w:rsidRPr="000355E6">
        <w:fldChar w:fldCharType="end"/>
      </w:r>
    </w:p>
    <w:p w14:paraId="67E926D9" w14:textId="2FCD8F47" w:rsidR="007F66D8" w:rsidRDefault="000B77D9" w:rsidP="000B77D9">
      <w:pPr>
        <w:pStyle w:val="afc"/>
        <w:tabs>
          <w:tab w:val="left" w:pos="1908"/>
        </w:tabs>
        <w:ind w:left="1290" w:hanging="1080"/>
      </w:pPr>
      <w:r>
        <w:tab/>
      </w:r>
    </w:p>
    <w:p w14:paraId="4AB3F94E" w14:textId="2D1B1E76" w:rsidR="00F46292" w:rsidRPr="00F46292" w:rsidRDefault="00F46292" w:rsidP="00F46292">
      <w:pPr>
        <w:pStyle w:val="a3"/>
        <w:ind w:left="210" w:firstLine="200"/>
      </w:pPr>
    </w:p>
    <w:p w14:paraId="4AE8AF2B" w14:textId="022BC19B" w:rsidR="007F66D8" w:rsidRPr="00BD046B" w:rsidRDefault="007F66D8" w:rsidP="00BD046B">
      <w:pPr>
        <w:pStyle w:val="afc"/>
        <w:spacing w:line="240" w:lineRule="auto"/>
        <w:ind w:left="1290" w:hanging="1080"/>
        <w:jc w:val="center"/>
        <w:rPr>
          <w:rFonts w:asciiTheme="majorEastAsia" w:eastAsiaTheme="majorEastAsia" w:hAnsiTheme="majorEastAsia"/>
          <w:b/>
        </w:rPr>
      </w:pPr>
    </w:p>
    <w:p w14:paraId="5B94E8A6" w14:textId="1E469246" w:rsidR="007F66D8" w:rsidRPr="00BD046B" w:rsidRDefault="007F66D8" w:rsidP="00BD046B">
      <w:pPr>
        <w:pStyle w:val="a3"/>
        <w:ind w:left="210" w:firstLine="200"/>
        <w:jc w:val="center"/>
        <w:rPr>
          <w:rFonts w:asciiTheme="majorEastAsia" w:eastAsiaTheme="majorEastAsia" w:hAnsiTheme="majorEastAsia"/>
          <w:b/>
        </w:rPr>
      </w:pPr>
    </w:p>
    <w:p w14:paraId="253FB5F6" w14:textId="005BFCE0" w:rsidR="00BD046B" w:rsidRPr="00BD046B" w:rsidRDefault="00BD046B" w:rsidP="00BD046B">
      <w:pPr>
        <w:ind w:left="840" w:hanging="630"/>
        <w:rPr>
          <w:rFonts w:asciiTheme="majorEastAsia" w:eastAsia="SimSun" w:hAnsiTheme="majorEastAsia"/>
          <w:lang w:eastAsia="zh-CN"/>
        </w:rPr>
      </w:pPr>
      <w:bookmarkStart w:id="0" w:name="_GoBack"/>
      <w:bookmarkEnd w:id="0"/>
    </w:p>
    <w:p w14:paraId="1ABB554D" w14:textId="6400CDA0" w:rsidR="007F66D8" w:rsidRPr="00BD046B" w:rsidRDefault="00E040EB" w:rsidP="00BD046B">
      <w:pPr>
        <w:ind w:left="1053" w:hanging="843"/>
        <w:jc w:val="center"/>
        <w:rPr>
          <w:rFonts w:asciiTheme="majorEastAsia" w:eastAsiaTheme="majorEastAsia" w:hAnsiTheme="majorEastAsia"/>
          <w:lang w:eastAsia="zh-CN"/>
        </w:rPr>
      </w:pPr>
      <w:r w:rsidRPr="00C56E51">
        <w:rPr>
          <w:rFonts w:ascii="Arial" w:eastAsia="ＭＳ Ｐゴシック" w:hAnsi="Arial" w:cs="Arial"/>
          <w:b/>
          <w:noProof/>
          <w:sz w:val="28"/>
          <w:szCs w:val="28"/>
          <w:lang w:bidi="en-US"/>
        </w:rPr>
        <w:drawing>
          <wp:anchor distT="0" distB="0" distL="114300" distR="114300" simplePos="0" relativeHeight="251860992" behindDoc="0" locked="0" layoutInCell="1" allowOverlap="1" wp14:anchorId="48B3443D" wp14:editId="5F41A0CA">
            <wp:simplePos x="0" y="0"/>
            <wp:positionH relativeFrom="margin">
              <wp:posOffset>2529205</wp:posOffset>
            </wp:positionH>
            <wp:positionV relativeFrom="paragraph">
              <wp:posOffset>161925</wp:posOffset>
            </wp:positionV>
            <wp:extent cx="3429000" cy="5101161"/>
            <wp:effectExtent l="0" t="0" r="0" b="4445"/>
            <wp:wrapNone/>
            <wp:docPr id="38" name="図 4">
              <a:extLst xmlns:a="http://schemas.openxmlformats.org/drawingml/2006/main">
                <a:ext uri="{FF2B5EF4-FFF2-40B4-BE49-F238E27FC236}">
                  <a16:creationId xmlns:a16="http://schemas.microsoft.com/office/drawing/2014/main" id="{C0732572-4CEE-45B4-A7AE-AA7AF5B1B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0732572-4CEE-45B4-A7AE-AA7AF5B1B70F}"/>
                        </a:ext>
                      </a:extLst>
                    </pic:cNvPr>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3429000" cy="5101161"/>
                    </a:xfrm>
                    <a:prstGeom prst="rect">
                      <a:avLst/>
                    </a:prstGeom>
                  </pic:spPr>
                </pic:pic>
              </a:graphicData>
            </a:graphic>
            <wp14:sizeRelH relativeFrom="page">
              <wp14:pctWidth>0</wp14:pctWidth>
            </wp14:sizeRelH>
            <wp14:sizeRelV relativeFrom="page">
              <wp14:pctHeight>0</wp14:pctHeight>
            </wp14:sizeRelV>
          </wp:anchor>
        </w:drawing>
      </w:r>
    </w:p>
    <w:p w14:paraId="1FC42292" w14:textId="3F31470D" w:rsidR="007F66D8" w:rsidRPr="00BD046B" w:rsidRDefault="007F66D8" w:rsidP="00BD046B">
      <w:pPr>
        <w:ind w:left="840" w:hanging="630"/>
        <w:jc w:val="center"/>
        <w:rPr>
          <w:rFonts w:asciiTheme="majorEastAsia" w:eastAsiaTheme="majorEastAsia" w:hAnsiTheme="majorEastAsia"/>
          <w:lang w:eastAsia="zh-CN"/>
        </w:rPr>
      </w:pPr>
    </w:p>
    <w:p w14:paraId="7FB81A06"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1766A0CC"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6C877DBC"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159D88CE"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3190AB23"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21C3651B"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100BBDF2"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0AB406F2"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0D7B1ACB"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3DAECF54"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27A43063" w14:textId="77777777" w:rsidR="00E040EB" w:rsidRDefault="00E040EB" w:rsidP="00BD046B">
      <w:pPr>
        <w:pStyle w:val="afe"/>
        <w:spacing w:line="240" w:lineRule="auto"/>
        <w:ind w:left="1050" w:hanging="840"/>
        <w:jc w:val="center"/>
        <w:rPr>
          <w:rFonts w:asciiTheme="majorEastAsia" w:eastAsiaTheme="majorEastAsia" w:hAnsiTheme="majorEastAsia"/>
        </w:rPr>
      </w:pPr>
    </w:p>
    <w:p w14:paraId="36BEFCD2" w14:textId="33E4D105" w:rsidR="00E040EB" w:rsidRDefault="00E040EB" w:rsidP="00BD046B">
      <w:pPr>
        <w:pStyle w:val="afe"/>
        <w:spacing w:line="240" w:lineRule="auto"/>
        <w:ind w:left="1050" w:hanging="840"/>
        <w:jc w:val="center"/>
        <w:rPr>
          <w:rFonts w:asciiTheme="majorEastAsia" w:eastAsiaTheme="majorEastAsia" w:hAnsiTheme="majorEastAsia"/>
        </w:rPr>
      </w:pPr>
    </w:p>
    <w:p w14:paraId="6C338EAC" w14:textId="10F53EDE" w:rsidR="00E040EB" w:rsidRDefault="00E040EB" w:rsidP="00E040EB">
      <w:pPr>
        <w:pStyle w:val="a3"/>
        <w:ind w:left="210" w:firstLine="200"/>
      </w:pPr>
    </w:p>
    <w:p w14:paraId="2B799128" w14:textId="77777777" w:rsidR="00E040EB" w:rsidRPr="00E040EB" w:rsidRDefault="00E040EB" w:rsidP="00E040EB">
      <w:pPr>
        <w:pStyle w:val="a3"/>
        <w:ind w:left="210" w:firstLine="200"/>
      </w:pPr>
    </w:p>
    <w:p w14:paraId="5EF9E6FF" w14:textId="1E3D9B4F" w:rsidR="007F66D8" w:rsidRPr="00BD046B" w:rsidRDefault="00E040EB" w:rsidP="00BD046B">
      <w:pPr>
        <w:pStyle w:val="afe"/>
        <w:spacing w:line="240" w:lineRule="auto"/>
        <w:ind w:left="1050" w:hanging="840"/>
        <w:jc w:val="center"/>
        <w:rPr>
          <w:rFonts w:asciiTheme="majorEastAsia" w:eastAsiaTheme="majorEastAsia" w:hAnsiTheme="majorEastAsia"/>
        </w:rPr>
      </w:pPr>
      <w:r w:rsidRPr="00C56E51">
        <w:rPr>
          <w:rFonts w:cs="Arial"/>
          <w:b w:val="0"/>
          <w:noProof/>
          <w:lang w:bidi="en-US"/>
        </w:rPr>
        <mc:AlternateContent>
          <mc:Choice Requires="wps">
            <w:drawing>
              <wp:anchor distT="0" distB="0" distL="114300" distR="114300" simplePos="0" relativeHeight="251863040" behindDoc="0" locked="0" layoutInCell="1" allowOverlap="1" wp14:anchorId="5CED76E1" wp14:editId="73C257A5">
                <wp:simplePos x="0" y="0"/>
                <wp:positionH relativeFrom="margin">
                  <wp:align>left</wp:align>
                </wp:positionH>
                <wp:positionV relativeFrom="paragraph">
                  <wp:posOffset>332740</wp:posOffset>
                </wp:positionV>
                <wp:extent cx="4889500" cy="517525"/>
                <wp:effectExtent l="0" t="0" r="0" b="0"/>
                <wp:wrapNone/>
                <wp:docPr id="39" name="テキスト ボックス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889500" cy="517525"/>
                        </a:xfrm>
                        <a:prstGeom prst="rect">
                          <a:avLst/>
                        </a:prstGeom>
                        <a:noFill/>
                      </wps:spPr>
                      <wps:txbx>
                        <w:txbxContent>
                          <w:p w14:paraId="271A8E4C" w14:textId="3FA18FDE" w:rsidR="00332B52" w:rsidRPr="002404D0" w:rsidRDefault="00332B52" w:rsidP="00E040EB">
                            <w:pPr>
                              <w:pStyle w:val="Web"/>
                              <w:spacing w:before="0" w:beforeAutospacing="0" w:after="0" w:afterAutospacing="0"/>
                              <w:ind w:left="1470" w:hanging="630"/>
                              <w:rPr>
                                <w:rFonts w:asciiTheme="minorEastAsia" w:eastAsiaTheme="minorEastAsia" w:hAnsiTheme="minorEastAsia"/>
                                <w:b/>
                              </w:rPr>
                            </w:pPr>
                            <w:r w:rsidRPr="002404D0">
                              <w:rPr>
                                <w:rFonts w:asciiTheme="minorEastAsia" w:eastAsiaTheme="minorEastAsia" w:hAnsiTheme="minorEastAsia" w:cstheme="minorBidi"/>
                                <w:b/>
                                <w:color w:val="000000" w:themeColor="text1"/>
                                <w:kern w:val="24"/>
                              </w:rPr>
                              <w:t>GL 4-</w:t>
                            </w:r>
                            <w:r>
                              <w:rPr>
                                <w:rFonts w:asciiTheme="minorEastAsia" w:eastAsiaTheme="minorEastAsia" w:hAnsiTheme="minorEastAsia" w:cstheme="minorBidi" w:hint="eastAsia"/>
                                <w:b/>
                                <w:color w:val="000000" w:themeColor="text1"/>
                                <w:kern w:val="24"/>
                              </w:rPr>
                              <w:t>4</w:t>
                            </w:r>
                            <w:r w:rsidRPr="002404D0">
                              <w:rPr>
                                <w:rFonts w:asciiTheme="minorEastAsia" w:eastAsiaTheme="minorEastAsia" w:hAnsiTheme="minorEastAsia" w:cstheme="minorBidi"/>
                                <w:b/>
                                <w:color w:val="000000" w:themeColor="text1"/>
                                <w:kern w:val="24"/>
                              </w:rPr>
                              <w:t>-</w:t>
                            </w:r>
                            <w:r w:rsidR="00A146F5">
                              <w:rPr>
                                <w:rFonts w:asciiTheme="minorEastAsia" w:eastAsiaTheme="minorEastAsia" w:hAnsiTheme="minorEastAsia" w:cstheme="minorBidi" w:hint="eastAsia"/>
                                <w:b/>
                                <w:color w:val="000000" w:themeColor="text1"/>
                                <w:kern w:val="24"/>
                              </w:rPr>
                              <w:t>2</w:t>
                            </w:r>
                            <w:r w:rsidRPr="002404D0">
                              <w:rPr>
                                <w:rFonts w:asciiTheme="minorEastAsia" w:eastAsiaTheme="minorEastAsia" w:hAnsiTheme="minorEastAsia" w:cstheme="minorBidi"/>
                                <w:b/>
                                <w:color w:val="000000" w:themeColor="text1"/>
                                <w:kern w:val="24"/>
                              </w:rPr>
                              <w:t xml:space="preserve">   202</w:t>
                            </w:r>
                            <w:r w:rsidR="00A146F5">
                              <w:rPr>
                                <w:rFonts w:asciiTheme="minorEastAsia" w:eastAsiaTheme="minorEastAsia" w:hAnsiTheme="minorEastAsia" w:cstheme="minorBidi" w:hint="eastAsia"/>
                                <w:b/>
                                <w:color w:val="000000" w:themeColor="text1"/>
                                <w:kern w:val="24"/>
                              </w:rPr>
                              <w:t>2</w:t>
                            </w:r>
                            <w:r w:rsidRPr="002404D0">
                              <w:rPr>
                                <w:rFonts w:asciiTheme="minorEastAsia" w:eastAsiaTheme="minorEastAsia" w:hAnsiTheme="minorEastAsia" w:cstheme="minorBidi" w:hint="eastAsia"/>
                                <w:b/>
                                <w:color w:val="000000" w:themeColor="text1"/>
                                <w:kern w:val="24"/>
                              </w:rPr>
                              <w:t>年</w:t>
                            </w:r>
                            <w:r w:rsidR="00A146F5">
                              <w:rPr>
                                <w:rFonts w:asciiTheme="minorEastAsia" w:eastAsiaTheme="minorEastAsia" w:hAnsiTheme="minorEastAsia" w:cstheme="minorBidi" w:hint="eastAsia"/>
                                <w:b/>
                                <w:color w:val="000000" w:themeColor="text1"/>
                                <w:kern w:val="24"/>
                              </w:rPr>
                              <w:t>3</w:t>
                            </w:r>
                            <w:r w:rsidRPr="002404D0">
                              <w:rPr>
                                <w:rFonts w:asciiTheme="minorEastAsia" w:eastAsiaTheme="minorEastAsia" w:hAnsiTheme="minorEastAsia" w:cstheme="minorBidi" w:hint="eastAsia"/>
                                <w:b/>
                                <w:color w:val="000000" w:themeColor="text1"/>
                                <w:kern w:val="24"/>
                              </w:rPr>
                              <w:t>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ED76E1" id="テキスト ボックス 9" o:spid="_x0000_s1027" type="#_x0000_t202" style="position:absolute;left:0;text-align:left;margin-left:0;margin-top:26.2pt;width:385pt;height:40.75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" filled="f" stroked="f">
                <v:textbox>
                  <w:txbxContent>
                    <w:p w14:paraId="271A8E4C" w14:textId="3FA18FDE" w:rsidR="00332B52" w:rsidRPr="002404D0" w:rsidRDefault="00332B52" w:rsidP="00E040EB">
                      <w:pPr>
                        <w:pStyle w:val="Web"/>
                        <w:spacing w:before="0" w:beforeAutospacing="0" w:after="0" w:afterAutospacing="0"/>
                        <w:ind w:left="1470" w:hanging="630"/>
                        <w:rPr>
                          <w:rFonts w:asciiTheme="minorEastAsia" w:eastAsiaTheme="minorEastAsia" w:hAnsiTheme="minorEastAsia"/>
                          <w:b/>
                        </w:rPr>
                      </w:pPr>
                      <w:r w:rsidRPr="002404D0">
                        <w:rPr>
                          <w:rFonts w:asciiTheme="minorEastAsia" w:eastAsiaTheme="minorEastAsia" w:hAnsiTheme="minorEastAsia" w:cstheme="minorBidi"/>
                          <w:b/>
                          <w:color w:val="000000" w:themeColor="text1"/>
                          <w:kern w:val="24"/>
                        </w:rPr>
                        <w:t>GL 4-</w:t>
                      </w:r>
                      <w:r>
                        <w:rPr>
                          <w:rFonts w:asciiTheme="minorEastAsia" w:eastAsiaTheme="minorEastAsia" w:hAnsiTheme="minorEastAsia" w:cstheme="minorBidi" w:hint="eastAsia"/>
                          <w:b/>
                          <w:color w:val="000000" w:themeColor="text1"/>
                          <w:kern w:val="24"/>
                        </w:rPr>
                        <w:t>4</w:t>
                      </w:r>
                      <w:r w:rsidRPr="002404D0">
                        <w:rPr>
                          <w:rFonts w:asciiTheme="minorEastAsia" w:eastAsiaTheme="minorEastAsia" w:hAnsiTheme="minorEastAsia" w:cstheme="minorBidi"/>
                          <w:b/>
                          <w:color w:val="000000" w:themeColor="text1"/>
                          <w:kern w:val="24"/>
                        </w:rPr>
                        <w:t>-</w:t>
                      </w:r>
                      <w:r w:rsidR="00A146F5">
                        <w:rPr>
                          <w:rFonts w:asciiTheme="minorEastAsia" w:eastAsiaTheme="minorEastAsia" w:hAnsiTheme="minorEastAsia" w:cstheme="minorBidi" w:hint="eastAsia"/>
                          <w:b/>
                          <w:color w:val="000000" w:themeColor="text1"/>
                          <w:kern w:val="24"/>
                        </w:rPr>
                        <w:t>2</w:t>
                      </w:r>
                      <w:r w:rsidRPr="002404D0">
                        <w:rPr>
                          <w:rFonts w:asciiTheme="minorEastAsia" w:eastAsiaTheme="minorEastAsia" w:hAnsiTheme="minorEastAsia" w:cstheme="minorBidi"/>
                          <w:b/>
                          <w:color w:val="000000" w:themeColor="text1"/>
                          <w:kern w:val="24"/>
                        </w:rPr>
                        <w:t xml:space="preserve">   202</w:t>
                      </w:r>
                      <w:r w:rsidR="00A146F5">
                        <w:rPr>
                          <w:rFonts w:asciiTheme="minorEastAsia" w:eastAsiaTheme="minorEastAsia" w:hAnsiTheme="minorEastAsia" w:cstheme="minorBidi" w:hint="eastAsia"/>
                          <w:b/>
                          <w:color w:val="000000" w:themeColor="text1"/>
                          <w:kern w:val="24"/>
                        </w:rPr>
                        <w:t>2</w:t>
                      </w:r>
                      <w:r w:rsidRPr="002404D0">
                        <w:rPr>
                          <w:rFonts w:asciiTheme="minorEastAsia" w:eastAsiaTheme="minorEastAsia" w:hAnsiTheme="minorEastAsia" w:cstheme="minorBidi" w:hint="eastAsia"/>
                          <w:b/>
                          <w:color w:val="000000" w:themeColor="text1"/>
                          <w:kern w:val="24"/>
                        </w:rPr>
                        <w:t>年</w:t>
                      </w:r>
                      <w:r w:rsidR="00A146F5">
                        <w:rPr>
                          <w:rFonts w:asciiTheme="minorEastAsia" w:eastAsiaTheme="minorEastAsia" w:hAnsiTheme="minorEastAsia" w:cstheme="minorBidi" w:hint="eastAsia"/>
                          <w:b/>
                          <w:color w:val="000000" w:themeColor="text1"/>
                          <w:kern w:val="24"/>
                        </w:rPr>
                        <w:t>3</w:t>
                      </w:r>
                      <w:r w:rsidRPr="002404D0">
                        <w:rPr>
                          <w:rFonts w:asciiTheme="minorEastAsia" w:eastAsiaTheme="minorEastAsia" w:hAnsiTheme="minorEastAsia" w:cstheme="minorBidi" w:hint="eastAsia"/>
                          <w:b/>
                          <w:color w:val="000000" w:themeColor="text1"/>
                          <w:kern w:val="24"/>
                        </w:rPr>
                        <w:t>月</w:t>
                      </w:r>
                    </w:p>
                  </w:txbxContent>
                </v:textbox>
                <w10:wrap anchorx="margin"/>
              </v:shape>
            </w:pict>
          </mc:Fallback>
        </mc:AlternateContent>
      </w:r>
      <w:r w:rsidR="002404D0" w:rsidRPr="00BD046B">
        <w:rPr>
          <w:rFonts w:asciiTheme="majorEastAsia" w:eastAsiaTheme="majorEastAsia" w:hAnsiTheme="majorEastAsia"/>
        </w:rPr>
        <w:t xml:space="preserve"> </w:t>
      </w:r>
    </w:p>
    <w:p w14:paraId="669D9AC6" w14:textId="61ECD86D" w:rsidR="00110BD3" w:rsidRDefault="00110BD3" w:rsidP="004A5E67">
      <w:pPr>
        <w:snapToGrid w:val="0"/>
        <w:spacing w:before="120" w:after="120"/>
        <w:ind w:left="930" w:hanging="720"/>
        <w:rPr>
          <w:rFonts w:asciiTheme="majorEastAsia" w:eastAsiaTheme="majorEastAsia" w:hAnsiTheme="majorEastAsia"/>
          <w:b/>
          <w:color w:val="FF0000"/>
          <w:sz w:val="24"/>
          <w:szCs w:val="24"/>
        </w:rPr>
      </w:pPr>
      <w:r w:rsidRPr="009540BC">
        <w:rPr>
          <w:rFonts w:asciiTheme="majorEastAsia" w:eastAsiaTheme="majorEastAsia" w:hAnsiTheme="majorEastAsia" w:hint="eastAsia"/>
          <w:b/>
          <w:color w:val="FF0000"/>
          <w:sz w:val="24"/>
          <w:szCs w:val="24"/>
        </w:rPr>
        <w:lastRenderedPageBreak/>
        <w:t>目</w:t>
      </w:r>
      <w:r w:rsidR="007252A4" w:rsidRPr="009540BC">
        <w:rPr>
          <w:rFonts w:asciiTheme="majorEastAsia" w:eastAsiaTheme="majorEastAsia" w:hAnsiTheme="majorEastAsia" w:hint="eastAsia"/>
          <w:b/>
          <w:color w:val="FF0000"/>
          <w:sz w:val="24"/>
          <w:szCs w:val="24"/>
        </w:rPr>
        <w:t xml:space="preserve">　</w:t>
      </w:r>
      <w:r w:rsidRPr="009540BC">
        <w:rPr>
          <w:rFonts w:asciiTheme="majorEastAsia" w:eastAsiaTheme="majorEastAsia" w:hAnsiTheme="majorEastAsia" w:hint="eastAsia"/>
          <w:b/>
          <w:color w:val="FF0000"/>
          <w:sz w:val="24"/>
          <w:szCs w:val="24"/>
        </w:rPr>
        <w:t>次</w:t>
      </w:r>
    </w:p>
    <w:p w14:paraId="6AAF65E5" w14:textId="77777777" w:rsidR="001E5449" w:rsidRPr="009540BC" w:rsidRDefault="001E5449" w:rsidP="004A5E67">
      <w:pPr>
        <w:snapToGrid w:val="0"/>
        <w:spacing w:before="120" w:after="120"/>
        <w:ind w:left="930" w:hanging="720"/>
        <w:rPr>
          <w:rFonts w:asciiTheme="majorEastAsia" w:eastAsiaTheme="majorEastAsia" w:hAnsiTheme="majorEastAsia"/>
          <w:b/>
          <w:color w:val="FF0000"/>
          <w:sz w:val="24"/>
          <w:szCs w:val="24"/>
        </w:rPr>
      </w:pPr>
    </w:p>
    <w:p w14:paraId="7E198E10" w14:textId="77777777" w:rsidR="001E5449" w:rsidRPr="00D33276" w:rsidRDefault="0019520E" w:rsidP="001E5449">
      <w:pPr>
        <w:pStyle w:val="11"/>
      </w:pPr>
      <w:r w:rsidRPr="0019520E">
        <w:rPr>
          <w:rFonts w:hint="eastAsia"/>
        </w:rPr>
        <w:t>略語、略称、単位及び用語の定義</w:t>
      </w:r>
      <w:r w:rsidR="0019618E" w:rsidRPr="00D33276">
        <w:fldChar w:fldCharType="begin"/>
      </w:r>
      <w:r w:rsidR="0019618E" w:rsidRPr="00D33276">
        <w:instrText xml:space="preserve"> TOC \o "1-2" \h \z \u </w:instrText>
      </w:r>
      <w:r w:rsidR="0019618E" w:rsidRPr="00D33276">
        <w:fldChar w:fldCharType="separate"/>
      </w:r>
    </w:p>
    <w:p w14:paraId="0973C56E" w14:textId="730961FF" w:rsidR="001E5449" w:rsidRPr="00D33276" w:rsidRDefault="00A03612" w:rsidP="001E5449">
      <w:pPr>
        <w:pStyle w:val="11"/>
        <w:rPr>
          <w:rFonts w:asciiTheme="minorHAnsi" w:hAnsiTheme="minorHAnsi"/>
        </w:rPr>
      </w:pPr>
      <w:hyperlink w:anchor="_Toc66374140" w:history="1">
        <w:r w:rsidR="001E5449" w:rsidRPr="00D33276">
          <w:rPr>
            <w:rStyle w:val="afa"/>
            <w:rFonts w:hint="eastAsia"/>
            <w:color w:val="auto"/>
          </w:rPr>
          <w:t>１</w:t>
        </w:r>
        <w:r w:rsidR="001E5449" w:rsidRPr="00D33276">
          <w:rPr>
            <w:rStyle w:val="afa"/>
            <w:rFonts w:hint="eastAsia"/>
            <w:color w:val="auto"/>
          </w:rPr>
          <w:t>.</w:t>
        </w:r>
        <w:r w:rsidR="001E5449" w:rsidRPr="00D33276">
          <w:rPr>
            <w:rFonts w:asciiTheme="minorHAnsi" w:hAnsiTheme="minorHAnsi"/>
          </w:rPr>
          <w:tab/>
        </w:r>
        <w:r w:rsidR="001E5449" w:rsidRPr="00D33276">
          <w:rPr>
            <w:rStyle w:val="afa"/>
            <w:rFonts w:hint="eastAsia"/>
            <w:color w:val="auto"/>
          </w:rPr>
          <w:t>はじめに</w:t>
        </w:r>
        <w:r w:rsidR="001E5449" w:rsidRPr="00D33276">
          <w:rPr>
            <w:webHidden/>
          </w:rPr>
          <w:tab/>
        </w:r>
        <w:r w:rsidR="001E5449" w:rsidRPr="00D33276">
          <w:rPr>
            <w:rFonts w:ascii="メイリオ" w:eastAsia="メイリオ" w:hAnsi="メイリオ"/>
            <w:webHidden/>
          </w:rPr>
          <w:fldChar w:fldCharType="begin"/>
        </w:r>
        <w:r w:rsidR="001E5449" w:rsidRPr="00D33276">
          <w:rPr>
            <w:rFonts w:ascii="メイリオ" w:eastAsia="メイリオ" w:hAnsi="メイリオ"/>
            <w:webHidden/>
          </w:rPr>
          <w:instrText xml:space="preserve"> PAGEREF _Toc66374140 \h </w:instrText>
        </w:r>
        <w:r w:rsidR="001E5449" w:rsidRPr="00D33276">
          <w:rPr>
            <w:rFonts w:ascii="メイリオ" w:eastAsia="メイリオ" w:hAnsi="メイリオ"/>
            <w:webHidden/>
          </w:rPr>
        </w:r>
        <w:r w:rsidR="001E5449" w:rsidRPr="00D33276">
          <w:rPr>
            <w:rFonts w:ascii="メイリオ" w:eastAsia="メイリオ" w:hAnsi="メイリオ"/>
            <w:webHidden/>
          </w:rPr>
          <w:fldChar w:fldCharType="separate"/>
        </w:r>
        <w:r w:rsidR="00E57FF7">
          <w:rPr>
            <w:rFonts w:ascii="メイリオ" w:eastAsia="メイリオ" w:hAnsi="メイリオ"/>
            <w:webHidden/>
          </w:rPr>
          <w:t>1</w:t>
        </w:r>
        <w:r w:rsidR="001E5449" w:rsidRPr="00D33276">
          <w:rPr>
            <w:rFonts w:ascii="メイリオ" w:eastAsia="メイリオ" w:hAnsi="メイリオ"/>
            <w:webHidden/>
          </w:rPr>
          <w:fldChar w:fldCharType="end"/>
        </w:r>
      </w:hyperlink>
    </w:p>
    <w:p w14:paraId="3969BFEA" w14:textId="4E9C9D30" w:rsidR="001E5449" w:rsidRPr="00D33276" w:rsidRDefault="00A03612" w:rsidP="001E5449">
      <w:pPr>
        <w:pStyle w:val="23"/>
        <w:rPr>
          <w:rFonts w:asciiTheme="minorHAnsi" w:eastAsiaTheme="minorEastAsia" w:hAnsiTheme="minorHAnsi"/>
        </w:rPr>
      </w:pPr>
      <w:hyperlink w:anchor="_Toc66374141" w:history="1">
        <w:r w:rsidR="001E5449" w:rsidRPr="00D33276">
          <w:rPr>
            <w:rStyle w:val="afa"/>
            <w:rFonts w:asciiTheme="minorEastAsia" w:hAnsiTheme="minorEastAsia" w:hint="eastAsia"/>
            <w:color w:val="auto"/>
          </w:rPr>
          <w:t>１-１.</w:t>
        </w:r>
        <w:r w:rsidR="001E5449" w:rsidRPr="00D33276">
          <w:rPr>
            <w:rFonts w:asciiTheme="minorHAnsi" w:eastAsiaTheme="minorEastAsia" w:hAnsiTheme="minorHAnsi"/>
          </w:rPr>
          <w:tab/>
        </w:r>
        <w:r w:rsidR="001E5449" w:rsidRPr="00D33276">
          <w:rPr>
            <w:rStyle w:val="afa"/>
            <w:rFonts w:hint="eastAsia"/>
            <w:color w:val="auto"/>
          </w:rPr>
          <w:t>目的</w:t>
        </w:r>
        <w:r w:rsidR="001E5449" w:rsidRPr="00D33276">
          <w:rPr>
            <w:webHidden/>
          </w:rPr>
          <w:tab/>
        </w:r>
        <w:r w:rsidR="001E5449" w:rsidRPr="00D33276">
          <w:rPr>
            <w:webHidden/>
          </w:rPr>
          <w:fldChar w:fldCharType="begin"/>
        </w:r>
        <w:r w:rsidR="001E5449" w:rsidRPr="00D33276">
          <w:rPr>
            <w:webHidden/>
          </w:rPr>
          <w:instrText xml:space="preserve"> PAGEREF _Toc66374141 \h </w:instrText>
        </w:r>
        <w:r w:rsidR="001E5449" w:rsidRPr="00D33276">
          <w:rPr>
            <w:webHidden/>
          </w:rPr>
        </w:r>
        <w:r w:rsidR="001E5449" w:rsidRPr="00D33276">
          <w:rPr>
            <w:webHidden/>
          </w:rPr>
          <w:fldChar w:fldCharType="separate"/>
        </w:r>
        <w:r w:rsidR="00E57FF7">
          <w:rPr>
            <w:webHidden/>
          </w:rPr>
          <w:t>1</w:t>
        </w:r>
        <w:r w:rsidR="001E5449" w:rsidRPr="00D33276">
          <w:rPr>
            <w:webHidden/>
          </w:rPr>
          <w:fldChar w:fldCharType="end"/>
        </w:r>
      </w:hyperlink>
    </w:p>
    <w:p w14:paraId="28F43B44" w14:textId="65D3859F" w:rsidR="001E5449" w:rsidRPr="00D33276" w:rsidRDefault="00A03612" w:rsidP="001E5449">
      <w:pPr>
        <w:pStyle w:val="23"/>
        <w:rPr>
          <w:rFonts w:asciiTheme="minorHAnsi" w:eastAsiaTheme="minorEastAsia" w:hAnsiTheme="minorHAnsi"/>
        </w:rPr>
      </w:pPr>
      <w:hyperlink w:anchor="_Toc66374142" w:history="1">
        <w:r w:rsidR="001E5449" w:rsidRPr="00D33276">
          <w:rPr>
            <w:rStyle w:val="afa"/>
            <w:rFonts w:hint="eastAsia"/>
            <w:color w:val="auto"/>
          </w:rPr>
          <w:t>１-２.</w:t>
        </w:r>
        <w:r w:rsidR="001E5449" w:rsidRPr="00D33276">
          <w:rPr>
            <w:rFonts w:asciiTheme="minorHAnsi" w:eastAsiaTheme="minorEastAsia" w:hAnsiTheme="minorHAnsi"/>
          </w:rPr>
          <w:tab/>
        </w:r>
        <w:r w:rsidR="001E5449" w:rsidRPr="00D33276">
          <w:rPr>
            <w:rStyle w:val="afa"/>
            <w:rFonts w:hint="eastAsia"/>
            <w:color w:val="auto"/>
          </w:rPr>
          <w:t>本ガイドラインの概要</w:t>
        </w:r>
        <w:r w:rsidR="001E5449" w:rsidRPr="00D33276">
          <w:rPr>
            <w:webHidden/>
          </w:rPr>
          <w:tab/>
        </w:r>
        <w:r w:rsidR="001E5449" w:rsidRPr="00D33276">
          <w:rPr>
            <w:webHidden/>
          </w:rPr>
          <w:fldChar w:fldCharType="begin"/>
        </w:r>
        <w:r w:rsidR="001E5449" w:rsidRPr="00D33276">
          <w:rPr>
            <w:webHidden/>
          </w:rPr>
          <w:instrText xml:space="preserve"> PAGEREF _Toc66374142 \h </w:instrText>
        </w:r>
        <w:r w:rsidR="001E5449" w:rsidRPr="00D33276">
          <w:rPr>
            <w:webHidden/>
          </w:rPr>
        </w:r>
        <w:r w:rsidR="001E5449" w:rsidRPr="00D33276">
          <w:rPr>
            <w:webHidden/>
          </w:rPr>
          <w:fldChar w:fldCharType="separate"/>
        </w:r>
        <w:r w:rsidR="00E57FF7">
          <w:rPr>
            <w:webHidden/>
          </w:rPr>
          <w:t>1</w:t>
        </w:r>
        <w:r w:rsidR="001E5449" w:rsidRPr="00D33276">
          <w:rPr>
            <w:webHidden/>
          </w:rPr>
          <w:fldChar w:fldCharType="end"/>
        </w:r>
      </w:hyperlink>
    </w:p>
    <w:p w14:paraId="3C926F94" w14:textId="40E7A5ED" w:rsidR="001E5449" w:rsidRPr="00D33276" w:rsidRDefault="00A03612" w:rsidP="001E5449">
      <w:pPr>
        <w:pStyle w:val="23"/>
        <w:rPr>
          <w:rFonts w:asciiTheme="minorHAnsi" w:eastAsiaTheme="minorEastAsia" w:hAnsiTheme="minorHAnsi"/>
        </w:rPr>
      </w:pPr>
      <w:hyperlink w:anchor="_Toc66374143" w:history="1">
        <w:r w:rsidR="001E5449" w:rsidRPr="00D33276">
          <w:rPr>
            <w:rStyle w:val="afa"/>
            <w:rFonts w:hint="eastAsia"/>
            <w:color w:val="auto"/>
          </w:rPr>
          <w:t>１-３.</w:t>
        </w:r>
        <w:r w:rsidR="001E5449" w:rsidRPr="00D33276">
          <w:rPr>
            <w:rFonts w:asciiTheme="minorHAnsi" w:eastAsiaTheme="minorEastAsia" w:hAnsiTheme="minorHAnsi"/>
          </w:rPr>
          <w:tab/>
        </w:r>
        <w:r w:rsidR="001E5449" w:rsidRPr="00D33276">
          <w:rPr>
            <w:rStyle w:val="afa"/>
            <w:rFonts w:hint="eastAsia"/>
            <w:color w:val="auto"/>
          </w:rPr>
          <w:t>規制と推奨事項について</w:t>
        </w:r>
        <w:r w:rsidR="001E5449" w:rsidRPr="00D33276">
          <w:rPr>
            <w:webHidden/>
          </w:rPr>
          <w:tab/>
        </w:r>
        <w:r w:rsidR="001E5449" w:rsidRPr="00D33276">
          <w:rPr>
            <w:webHidden/>
          </w:rPr>
          <w:fldChar w:fldCharType="begin"/>
        </w:r>
        <w:r w:rsidR="001E5449" w:rsidRPr="00D33276">
          <w:rPr>
            <w:webHidden/>
          </w:rPr>
          <w:instrText xml:space="preserve"> PAGEREF _Toc66374143 \h </w:instrText>
        </w:r>
        <w:r w:rsidR="001E5449" w:rsidRPr="00D33276">
          <w:rPr>
            <w:webHidden/>
          </w:rPr>
        </w:r>
        <w:r w:rsidR="001E5449" w:rsidRPr="00D33276">
          <w:rPr>
            <w:webHidden/>
          </w:rPr>
          <w:fldChar w:fldCharType="separate"/>
        </w:r>
        <w:r w:rsidR="00E57FF7">
          <w:rPr>
            <w:webHidden/>
          </w:rPr>
          <w:t>2</w:t>
        </w:r>
        <w:r w:rsidR="001E5449" w:rsidRPr="00D33276">
          <w:rPr>
            <w:webHidden/>
          </w:rPr>
          <w:fldChar w:fldCharType="end"/>
        </w:r>
      </w:hyperlink>
    </w:p>
    <w:p w14:paraId="451E4AEA" w14:textId="40C90D45" w:rsidR="00A05609" w:rsidRDefault="00A03612" w:rsidP="00A05609">
      <w:pPr>
        <w:pStyle w:val="23"/>
      </w:pPr>
      <w:hyperlink w:anchor="_Toc66374144" w:history="1">
        <w:r w:rsidR="00A05609" w:rsidRPr="00D33276">
          <w:rPr>
            <w:rStyle w:val="afa"/>
            <w:rFonts w:hint="eastAsia"/>
            <w:color w:val="auto"/>
          </w:rPr>
          <w:t>１-４.</w:t>
        </w:r>
        <w:r w:rsidR="00A05609" w:rsidRPr="00D33276">
          <w:rPr>
            <w:rFonts w:asciiTheme="minorHAnsi" w:eastAsiaTheme="minorEastAsia" w:hAnsiTheme="minorHAnsi"/>
          </w:rPr>
          <w:tab/>
        </w:r>
        <w:r w:rsidR="00A05609" w:rsidRPr="00D33276">
          <w:rPr>
            <w:rStyle w:val="afa"/>
            <w:rFonts w:hint="eastAsia"/>
            <w:color w:val="auto"/>
          </w:rPr>
          <w:t>法遵守等</w:t>
        </w:r>
        <w:r w:rsidR="00A05609" w:rsidRPr="00D33276">
          <w:rPr>
            <w:webHidden/>
          </w:rPr>
          <w:tab/>
        </w:r>
        <w:r w:rsidR="00A05609" w:rsidRPr="00D33276">
          <w:rPr>
            <w:webHidden/>
          </w:rPr>
          <w:fldChar w:fldCharType="begin"/>
        </w:r>
        <w:r w:rsidR="00A05609" w:rsidRPr="00D33276">
          <w:rPr>
            <w:webHidden/>
          </w:rPr>
          <w:instrText xml:space="preserve"> PAGEREF _Toc66374144 \h </w:instrText>
        </w:r>
        <w:r w:rsidR="00A05609" w:rsidRPr="00D33276">
          <w:rPr>
            <w:webHidden/>
          </w:rPr>
        </w:r>
        <w:r w:rsidR="00A05609" w:rsidRPr="00D33276">
          <w:rPr>
            <w:webHidden/>
          </w:rPr>
          <w:fldChar w:fldCharType="separate"/>
        </w:r>
        <w:r w:rsidR="00E57FF7">
          <w:rPr>
            <w:webHidden/>
          </w:rPr>
          <w:t>3</w:t>
        </w:r>
        <w:r w:rsidR="00A05609" w:rsidRPr="00D33276">
          <w:rPr>
            <w:webHidden/>
          </w:rPr>
          <w:fldChar w:fldCharType="end"/>
        </w:r>
      </w:hyperlink>
    </w:p>
    <w:p w14:paraId="58CF4C5E" w14:textId="5689C59D" w:rsidR="001E5449" w:rsidRDefault="00A03612" w:rsidP="001E5449">
      <w:pPr>
        <w:pStyle w:val="23"/>
      </w:pPr>
      <w:hyperlink w:anchor="_Toc66374144" w:history="1">
        <w:r w:rsidR="001E5449" w:rsidRPr="00D33276">
          <w:rPr>
            <w:rStyle w:val="afa"/>
            <w:rFonts w:hint="eastAsia"/>
            <w:color w:val="auto"/>
          </w:rPr>
          <w:t>１-</w:t>
        </w:r>
        <w:r w:rsidR="00A05609">
          <w:rPr>
            <w:rStyle w:val="afa"/>
            <w:rFonts w:hint="eastAsia"/>
            <w:color w:val="auto"/>
          </w:rPr>
          <w:t>５</w:t>
        </w:r>
        <w:r w:rsidR="001E5449" w:rsidRPr="00D33276">
          <w:rPr>
            <w:rStyle w:val="afa"/>
            <w:rFonts w:hint="eastAsia"/>
            <w:color w:val="auto"/>
          </w:rPr>
          <w:t>.</w:t>
        </w:r>
        <w:r w:rsidR="001E5449" w:rsidRPr="00D33276">
          <w:rPr>
            <w:rFonts w:asciiTheme="minorHAnsi" w:eastAsiaTheme="minorEastAsia" w:hAnsiTheme="minorHAnsi"/>
          </w:rPr>
          <w:tab/>
        </w:r>
        <w:r w:rsidR="00A05609">
          <w:rPr>
            <w:rFonts w:hint="eastAsia"/>
          </w:rPr>
          <w:t>民間パビリオンの配置</w:t>
        </w:r>
        <w:r w:rsidR="001E5449" w:rsidRPr="00D33276">
          <w:rPr>
            <w:webHidden/>
          </w:rPr>
          <w:tab/>
        </w:r>
        <w:r w:rsidR="00A05609">
          <w:rPr>
            <w:rFonts w:hint="eastAsia"/>
            <w:webHidden/>
          </w:rPr>
          <w:t>4</w:t>
        </w:r>
      </w:hyperlink>
    </w:p>
    <w:p w14:paraId="1056C206" w14:textId="655DE1DD" w:rsidR="001E5449" w:rsidRPr="00D33276" w:rsidRDefault="00A03612" w:rsidP="001E5449">
      <w:pPr>
        <w:pStyle w:val="11"/>
        <w:rPr>
          <w:rFonts w:asciiTheme="minorHAnsi" w:hAnsiTheme="minorHAnsi"/>
        </w:rPr>
      </w:pPr>
      <w:hyperlink w:anchor="_Toc66374152" w:history="1">
        <w:r w:rsidR="00F204FC">
          <w:rPr>
            <w:rStyle w:val="afa"/>
            <w:rFonts w:hint="eastAsia"/>
            <w:color w:val="auto"/>
          </w:rPr>
          <w:t>２</w:t>
        </w:r>
        <w:r w:rsidR="001E5449" w:rsidRPr="00D33276">
          <w:rPr>
            <w:rStyle w:val="afa"/>
            <w:rFonts w:hint="eastAsia"/>
            <w:color w:val="auto"/>
          </w:rPr>
          <w:t>.</w:t>
        </w:r>
        <w:r w:rsidR="001E5449" w:rsidRPr="00D33276">
          <w:rPr>
            <w:rFonts w:asciiTheme="minorHAnsi" w:hAnsiTheme="minorHAnsi"/>
          </w:rPr>
          <w:tab/>
        </w:r>
        <w:r w:rsidR="001E5449" w:rsidRPr="00D33276">
          <w:rPr>
            <w:rStyle w:val="afa"/>
            <w:rFonts w:hint="eastAsia"/>
            <w:color w:val="auto"/>
          </w:rPr>
          <w:t>設計に関する要件</w:t>
        </w:r>
        <w:r w:rsidR="001E5449" w:rsidRPr="00D33276">
          <w:rPr>
            <w:webHidden/>
          </w:rPr>
          <w:tab/>
        </w:r>
        <w:r w:rsidR="001E5449" w:rsidRPr="00D33276">
          <w:rPr>
            <w:rFonts w:ascii="メイリオ" w:eastAsia="メイリオ" w:hAnsi="メイリオ"/>
            <w:webHidden/>
          </w:rPr>
          <w:fldChar w:fldCharType="begin"/>
        </w:r>
        <w:r w:rsidR="001E5449" w:rsidRPr="00D33276">
          <w:rPr>
            <w:rFonts w:ascii="メイリオ" w:eastAsia="メイリオ" w:hAnsi="メイリオ"/>
            <w:webHidden/>
          </w:rPr>
          <w:instrText xml:space="preserve"> PAGEREF _Toc66374152 \h </w:instrText>
        </w:r>
        <w:r w:rsidR="001E5449" w:rsidRPr="00D33276">
          <w:rPr>
            <w:rFonts w:ascii="メイリオ" w:eastAsia="メイリオ" w:hAnsi="メイリオ"/>
            <w:webHidden/>
          </w:rPr>
        </w:r>
        <w:r w:rsidR="001E5449" w:rsidRPr="00D33276">
          <w:rPr>
            <w:rFonts w:ascii="メイリオ" w:eastAsia="メイリオ" w:hAnsi="メイリオ"/>
            <w:webHidden/>
          </w:rPr>
          <w:fldChar w:fldCharType="separate"/>
        </w:r>
        <w:r w:rsidR="00E57FF7">
          <w:rPr>
            <w:rFonts w:ascii="メイリオ" w:eastAsia="メイリオ" w:hAnsi="メイリオ"/>
            <w:webHidden/>
          </w:rPr>
          <w:t>5</w:t>
        </w:r>
        <w:r w:rsidR="001E5449" w:rsidRPr="00D33276">
          <w:rPr>
            <w:rFonts w:ascii="メイリオ" w:eastAsia="メイリオ" w:hAnsi="メイリオ"/>
            <w:webHidden/>
          </w:rPr>
          <w:fldChar w:fldCharType="end"/>
        </w:r>
      </w:hyperlink>
    </w:p>
    <w:p w14:paraId="6B5E07D0" w14:textId="0B5BC721" w:rsidR="001E5449" w:rsidRPr="00D33276" w:rsidRDefault="00A03612" w:rsidP="001E5449">
      <w:pPr>
        <w:pStyle w:val="23"/>
        <w:rPr>
          <w:rFonts w:asciiTheme="minorHAnsi" w:eastAsiaTheme="minorEastAsia" w:hAnsiTheme="minorHAnsi"/>
        </w:rPr>
      </w:pPr>
      <w:hyperlink w:anchor="_Toc66374159" w:history="1">
        <w:r w:rsidR="00F204FC">
          <w:rPr>
            <w:rStyle w:val="afa"/>
            <w:rFonts w:hint="eastAsia"/>
            <w:color w:val="auto"/>
          </w:rPr>
          <w:t>２</w:t>
        </w:r>
        <w:r w:rsidR="001E5449" w:rsidRPr="00D33276">
          <w:rPr>
            <w:rStyle w:val="afa"/>
            <w:rFonts w:hint="eastAsia"/>
            <w:color w:val="auto"/>
          </w:rPr>
          <w:t>-１.</w:t>
        </w:r>
        <w:r w:rsidR="001E5449" w:rsidRPr="00D33276">
          <w:rPr>
            <w:rFonts w:asciiTheme="minorHAnsi" w:eastAsiaTheme="minorEastAsia" w:hAnsiTheme="minorHAnsi"/>
          </w:rPr>
          <w:tab/>
        </w:r>
        <w:r w:rsidR="001E5449" w:rsidRPr="00D33276">
          <w:rPr>
            <w:rStyle w:val="afa"/>
            <w:rFonts w:hint="eastAsia"/>
            <w:color w:val="auto"/>
          </w:rPr>
          <w:t>設計の基本方針</w:t>
        </w:r>
        <w:r w:rsidR="001E5449" w:rsidRPr="00D33276">
          <w:rPr>
            <w:webHidden/>
          </w:rPr>
          <w:tab/>
        </w:r>
        <w:r w:rsidR="00A05609">
          <w:rPr>
            <w:rFonts w:hint="eastAsia"/>
            <w:webHidden/>
          </w:rPr>
          <w:t>5</w:t>
        </w:r>
      </w:hyperlink>
    </w:p>
    <w:p w14:paraId="115EBA24" w14:textId="679DCB6A" w:rsidR="001E5449" w:rsidRPr="00D33276" w:rsidRDefault="00A03612" w:rsidP="001E5449">
      <w:pPr>
        <w:pStyle w:val="23"/>
        <w:rPr>
          <w:rFonts w:asciiTheme="minorHAnsi" w:eastAsiaTheme="minorEastAsia" w:hAnsiTheme="minorHAnsi"/>
        </w:rPr>
      </w:pPr>
      <w:hyperlink w:anchor="_Toc66374160" w:history="1">
        <w:r w:rsidR="00F204FC">
          <w:rPr>
            <w:rStyle w:val="afa"/>
            <w:rFonts w:hint="eastAsia"/>
            <w:color w:val="auto"/>
          </w:rPr>
          <w:t>２</w:t>
        </w:r>
        <w:r w:rsidR="001E5449" w:rsidRPr="00D33276">
          <w:rPr>
            <w:rStyle w:val="afa"/>
            <w:rFonts w:hint="eastAsia"/>
            <w:color w:val="auto"/>
          </w:rPr>
          <w:t>-２.</w:t>
        </w:r>
        <w:r w:rsidR="001E5449" w:rsidRPr="00D33276">
          <w:rPr>
            <w:rFonts w:asciiTheme="minorHAnsi" w:eastAsiaTheme="minorEastAsia" w:hAnsiTheme="minorHAnsi"/>
          </w:rPr>
          <w:tab/>
        </w:r>
        <w:r w:rsidR="001E5449" w:rsidRPr="00D33276">
          <w:rPr>
            <w:rStyle w:val="afa"/>
            <w:rFonts w:hint="eastAsia"/>
            <w:color w:val="auto"/>
          </w:rPr>
          <w:t>計画条件</w:t>
        </w:r>
        <w:r w:rsidR="001E5449" w:rsidRPr="00D33276">
          <w:rPr>
            <w:webHidden/>
          </w:rPr>
          <w:tab/>
        </w:r>
        <w:r w:rsidR="00A05609">
          <w:rPr>
            <w:rFonts w:hint="eastAsia"/>
            <w:webHidden/>
          </w:rPr>
          <w:t>6</w:t>
        </w:r>
      </w:hyperlink>
    </w:p>
    <w:p w14:paraId="7A17A90D" w14:textId="0B29A97C" w:rsidR="001E5449" w:rsidRPr="00D33276" w:rsidRDefault="00A03612" w:rsidP="001E5449">
      <w:pPr>
        <w:pStyle w:val="23"/>
        <w:rPr>
          <w:rFonts w:asciiTheme="minorHAnsi" w:eastAsiaTheme="minorEastAsia" w:hAnsiTheme="minorHAnsi"/>
        </w:rPr>
      </w:pPr>
      <w:hyperlink w:anchor="_Toc66374161" w:history="1">
        <w:r w:rsidR="00F204FC">
          <w:rPr>
            <w:rStyle w:val="afa"/>
            <w:rFonts w:hint="eastAsia"/>
            <w:color w:val="auto"/>
          </w:rPr>
          <w:t>２</w:t>
        </w:r>
        <w:r w:rsidR="001E5449" w:rsidRPr="00D33276">
          <w:rPr>
            <w:rStyle w:val="afa"/>
            <w:rFonts w:hint="eastAsia"/>
            <w:color w:val="auto"/>
          </w:rPr>
          <w:t>-３.</w:t>
        </w:r>
        <w:r w:rsidR="001E5449" w:rsidRPr="00D33276">
          <w:rPr>
            <w:rFonts w:asciiTheme="minorHAnsi" w:eastAsiaTheme="minorEastAsia" w:hAnsiTheme="minorHAnsi"/>
          </w:rPr>
          <w:tab/>
        </w:r>
        <w:r w:rsidR="001E5449" w:rsidRPr="00D33276">
          <w:rPr>
            <w:rStyle w:val="afa"/>
            <w:rFonts w:hint="eastAsia"/>
            <w:color w:val="auto"/>
          </w:rPr>
          <w:t>運営上の設計配慮</w:t>
        </w:r>
        <w:r w:rsidR="001E5449" w:rsidRPr="00D33276">
          <w:rPr>
            <w:webHidden/>
          </w:rPr>
          <w:tab/>
        </w:r>
        <w:r w:rsidR="00A05609">
          <w:rPr>
            <w:rFonts w:hint="eastAsia"/>
            <w:webHidden/>
          </w:rPr>
          <w:t>9</w:t>
        </w:r>
      </w:hyperlink>
    </w:p>
    <w:p w14:paraId="78BD5DD7" w14:textId="37AB73B7" w:rsidR="001E5449" w:rsidRPr="00D33276" w:rsidRDefault="00A03612" w:rsidP="001E5449">
      <w:pPr>
        <w:pStyle w:val="23"/>
        <w:rPr>
          <w:rFonts w:asciiTheme="minorHAnsi" w:eastAsiaTheme="minorEastAsia" w:hAnsiTheme="minorHAnsi"/>
        </w:rPr>
      </w:pPr>
      <w:hyperlink w:anchor="_Toc66374165" w:history="1">
        <w:r w:rsidR="00F204FC">
          <w:rPr>
            <w:rStyle w:val="afa"/>
            <w:rFonts w:asciiTheme="minorEastAsia" w:hAnsiTheme="minorEastAsia" w:hint="eastAsia"/>
            <w:color w:val="auto"/>
          </w:rPr>
          <w:t>２</w:t>
        </w:r>
        <w:r w:rsidR="001E5449" w:rsidRPr="00D33276">
          <w:rPr>
            <w:rStyle w:val="afa"/>
            <w:rFonts w:asciiTheme="minorEastAsia" w:hAnsiTheme="minorEastAsia" w:hint="eastAsia"/>
            <w:color w:val="auto"/>
          </w:rPr>
          <w:t>-４.</w:t>
        </w:r>
        <w:r w:rsidR="001E5449" w:rsidRPr="00D33276">
          <w:rPr>
            <w:rFonts w:asciiTheme="minorHAnsi" w:eastAsiaTheme="minorEastAsia" w:hAnsiTheme="minorHAnsi"/>
          </w:rPr>
          <w:tab/>
        </w:r>
        <w:r w:rsidR="001E5449" w:rsidRPr="00D33276">
          <w:rPr>
            <w:rStyle w:val="afa"/>
            <w:rFonts w:asciiTheme="minorEastAsia" w:hAnsiTheme="minorEastAsia" w:hint="eastAsia"/>
            <w:color w:val="auto"/>
          </w:rPr>
          <w:t>環境配慮</w:t>
        </w:r>
        <w:r w:rsidR="001E5449" w:rsidRPr="00D33276">
          <w:rPr>
            <w:webHidden/>
          </w:rPr>
          <w:tab/>
        </w:r>
        <w:r w:rsidR="00A05609">
          <w:rPr>
            <w:rFonts w:hint="eastAsia"/>
            <w:webHidden/>
          </w:rPr>
          <w:t>1</w:t>
        </w:r>
      </w:hyperlink>
      <w:r w:rsidR="00A05609">
        <w:rPr>
          <w:rFonts w:hint="eastAsia"/>
        </w:rPr>
        <w:t>1</w:t>
      </w:r>
    </w:p>
    <w:p w14:paraId="13C606B5" w14:textId="05BA8178" w:rsidR="001E5449" w:rsidRPr="00D33276" w:rsidRDefault="00A03612" w:rsidP="001E5449">
      <w:pPr>
        <w:pStyle w:val="23"/>
        <w:rPr>
          <w:rFonts w:asciiTheme="minorHAnsi" w:eastAsiaTheme="minorEastAsia" w:hAnsiTheme="minorHAnsi"/>
        </w:rPr>
      </w:pPr>
      <w:hyperlink w:anchor="_Toc66374166" w:history="1">
        <w:r w:rsidR="00F204FC">
          <w:rPr>
            <w:rStyle w:val="afa"/>
            <w:rFonts w:hint="eastAsia"/>
            <w:color w:val="auto"/>
          </w:rPr>
          <w:t>２</w:t>
        </w:r>
        <w:r w:rsidR="001E5449" w:rsidRPr="00D33276">
          <w:rPr>
            <w:rStyle w:val="afa"/>
            <w:rFonts w:hint="eastAsia"/>
            <w:color w:val="auto"/>
          </w:rPr>
          <w:t>-５.</w:t>
        </w:r>
        <w:r w:rsidR="001E5449" w:rsidRPr="00D33276">
          <w:rPr>
            <w:rFonts w:asciiTheme="minorHAnsi" w:eastAsiaTheme="minorEastAsia" w:hAnsiTheme="minorHAnsi"/>
          </w:rPr>
          <w:tab/>
        </w:r>
        <w:r w:rsidR="001E5449" w:rsidRPr="00D33276">
          <w:rPr>
            <w:rStyle w:val="afa"/>
            <w:rFonts w:hint="eastAsia"/>
            <w:color w:val="auto"/>
          </w:rPr>
          <w:t>工法、解体及び撤去</w:t>
        </w:r>
        <w:r w:rsidR="001E5449" w:rsidRPr="00D33276">
          <w:rPr>
            <w:webHidden/>
          </w:rPr>
          <w:tab/>
        </w:r>
        <w:r w:rsidR="00A05609">
          <w:rPr>
            <w:rFonts w:hint="eastAsia"/>
            <w:webHidden/>
          </w:rPr>
          <w:t>14</w:t>
        </w:r>
      </w:hyperlink>
    </w:p>
    <w:p w14:paraId="2EFBFC23" w14:textId="1341D479" w:rsidR="001E5449" w:rsidRPr="00D33276" w:rsidRDefault="00A03612" w:rsidP="001E5449">
      <w:pPr>
        <w:pStyle w:val="11"/>
        <w:rPr>
          <w:rFonts w:asciiTheme="minorHAnsi" w:hAnsiTheme="minorHAnsi"/>
        </w:rPr>
      </w:pPr>
      <w:hyperlink w:anchor="_Toc66374167" w:history="1">
        <w:r w:rsidR="00F204FC">
          <w:rPr>
            <w:rStyle w:val="afa"/>
            <w:rFonts w:hint="eastAsia"/>
            <w:color w:val="auto"/>
          </w:rPr>
          <w:t>３</w:t>
        </w:r>
        <w:r w:rsidR="001E5449" w:rsidRPr="00D33276">
          <w:rPr>
            <w:rStyle w:val="afa"/>
            <w:rFonts w:hint="eastAsia"/>
            <w:color w:val="auto"/>
          </w:rPr>
          <w:t>.</w:t>
        </w:r>
        <w:r w:rsidR="001E5449" w:rsidRPr="00D33276">
          <w:rPr>
            <w:rFonts w:asciiTheme="minorHAnsi" w:hAnsiTheme="minorHAnsi"/>
          </w:rPr>
          <w:tab/>
        </w:r>
        <w:r w:rsidR="001E5449" w:rsidRPr="00D33276">
          <w:rPr>
            <w:rStyle w:val="afa"/>
            <w:rFonts w:hint="eastAsia"/>
            <w:color w:val="auto"/>
          </w:rPr>
          <w:t>パビリオンプロットシート</w:t>
        </w:r>
        <w:r w:rsidR="001E5449" w:rsidRPr="00D33276">
          <w:rPr>
            <w:webHidden/>
          </w:rPr>
          <w:tab/>
        </w:r>
        <w:r w:rsidR="001E5449" w:rsidRPr="00D33276">
          <w:rPr>
            <w:rFonts w:ascii="メイリオ" w:eastAsia="メイリオ" w:hAnsi="メイリオ"/>
            <w:webHidden/>
          </w:rPr>
          <w:fldChar w:fldCharType="begin"/>
        </w:r>
        <w:r w:rsidR="001E5449" w:rsidRPr="00D33276">
          <w:rPr>
            <w:rFonts w:ascii="メイリオ" w:eastAsia="メイリオ" w:hAnsi="メイリオ"/>
            <w:webHidden/>
          </w:rPr>
          <w:instrText xml:space="preserve"> PAGEREF _Toc66374167 \h </w:instrText>
        </w:r>
        <w:r w:rsidR="001E5449" w:rsidRPr="00D33276">
          <w:rPr>
            <w:rFonts w:ascii="メイリオ" w:eastAsia="メイリオ" w:hAnsi="メイリオ"/>
            <w:webHidden/>
          </w:rPr>
        </w:r>
        <w:r w:rsidR="001E5449" w:rsidRPr="00D33276">
          <w:rPr>
            <w:rFonts w:ascii="メイリオ" w:eastAsia="メイリオ" w:hAnsi="メイリオ"/>
            <w:webHidden/>
          </w:rPr>
          <w:fldChar w:fldCharType="separate"/>
        </w:r>
        <w:r w:rsidR="00E57FF7">
          <w:rPr>
            <w:rFonts w:ascii="メイリオ" w:eastAsia="メイリオ" w:hAnsi="メイリオ"/>
            <w:webHidden/>
          </w:rPr>
          <w:t>15</w:t>
        </w:r>
        <w:r w:rsidR="001E5449" w:rsidRPr="00D33276">
          <w:rPr>
            <w:rFonts w:ascii="メイリオ" w:eastAsia="メイリオ" w:hAnsi="メイリオ"/>
            <w:webHidden/>
          </w:rPr>
          <w:fldChar w:fldCharType="end"/>
        </w:r>
      </w:hyperlink>
    </w:p>
    <w:p w14:paraId="14048EE7" w14:textId="6C1F94A2" w:rsidR="001E5449" w:rsidRPr="00D33276" w:rsidRDefault="00A03612" w:rsidP="001E5449">
      <w:pPr>
        <w:pStyle w:val="23"/>
        <w:rPr>
          <w:rFonts w:asciiTheme="minorHAnsi" w:eastAsiaTheme="minorEastAsia" w:hAnsiTheme="minorHAnsi"/>
        </w:rPr>
      </w:pPr>
      <w:hyperlink w:anchor="_Toc66374174" w:history="1">
        <w:r w:rsidR="00F204FC">
          <w:rPr>
            <w:rStyle w:val="afa"/>
            <w:rFonts w:hint="eastAsia"/>
            <w:color w:val="auto"/>
          </w:rPr>
          <w:t>３</w:t>
        </w:r>
        <w:r w:rsidR="001E5449" w:rsidRPr="00D33276">
          <w:rPr>
            <w:rStyle w:val="afa"/>
            <w:rFonts w:hint="eastAsia"/>
            <w:color w:val="auto"/>
          </w:rPr>
          <w:t>-１.</w:t>
        </w:r>
        <w:r w:rsidR="001E5449" w:rsidRPr="00D33276">
          <w:rPr>
            <w:rFonts w:asciiTheme="minorHAnsi" w:eastAsiaTheme="minorEastAsia" w:hAnsiTheme="minorHAnsi"/>
          </w:rPr>
          <w:tab/>
        </w:r>
        <w:r w:rsidR="001E5449" w:rsidRPr="00D33276">
          <w:rPr>
            <w:rStyle w:val="afa"/>
            <w:rFonts w:hint="eastAsia"/>
            <w:color w:val="auto"/>
          </w:rPr>
          <w:t>プロットシート例（</w:t>
        </w:r>
        <w:r w:rsidR="007D5887">
          <w:rPr>
            <w:rStyle w:val="afa"/>
            <w:rFonts w:hint="eastAsia"/>
            <w:color w:val="auto"/>
          </w:rPr>
          <w:t>民間パビリオン</w:t>
        </w:r>
        <w:r w:rsidR="003835BE">
          <w:rPr>
            <w:rStyle w:val="afa"/>
            <w:rFonts w:hint="eastAsia"/>
            <w:color w:val="auto"/>
          </w:rPr>
          <w:t>区画</w:t>
        </w:r>
        <w:r w:rsidR="001E5449" w:rsidRPr="00D33276">
          <w:rPr>
            <w:rStyle w:val="afa"/>
            <w:rFonts w:hint="eastAsia"/>
            <w:color w:val="auto"/>
          </w:rPr>
          <w:t>）</w:t>
        </w:r>
        <w:r w:rsidR="001E5449" w:rsidRPr="00D33276">
          <w:rPr>
            <w:webHidden/>
          </w:rPr>
          <w:tab/>
        </w:r>
        <w:r w:rsidR="001E5449" w:rsidRPr="00D33276">
          <w:rPr>
            <w:webHidden/>
          </w:rPr>
          <w:fldChar w:fldCharType="begin"/>
        </w:r>
        <w:r w:rsidR="001E5449" w:rsidRPr="00D33276">
          <w:rPr>
            <w:webHidden/>
          </w:rPr>
          <w:instrText xml:space="preserve"> PAGEREF _Toc66374174 \h </w:instrText>
        </w:r>
        <w:r w:rsidR="001E5449" w:rsidRPr="00D33276">
          <w:rPr>
            <w:webHidden/>
          </w:rPr>
        </w:r>
        <w:r w:rsidR="001E5449" w:rsidRPr="00D33276">
          <w:rPr>
            <w:webHidden/>
          </w:rPr>
          <w:fldChar w:fldCharType="separate"/>
        </w:r>
        <w:r w:rsidR="00E57FF7">
          <w:rPr>
            <w:webHidden/>
          </w:rPr>
          <w:t>16</w:t>
        </w:r>
        <w:r w:rsidR="001E5449" w:rsidRPr="00D33276">
          <w:rPr>
            <w:webHidden/>
          </w:rPr>
          <w:fldChar w:fldCharType="end"/>
        </w:r>
      </w:hyperlink>
    </w:p>
    <w:p w14:paraId="6AB6D7C6" w14:textId="1F390099" w:rsidR="001E5449" w:rsidRPr="00D33276" w:rsidRDefault="00A03612" w:rsidP="001E5449">
      <w:pPr>
        <w:pStyle w:val="11"/>
        <w:rPr>
          <w:rFonts w:asciiTheme="minorHAnsi" w:hAnsiTheme="minorHAnsi"/>
        </w:rPr>
      </w:pPr>
      <w:hyperlink w:anchor="_Toc66374177" w:history="1">
        <w:r w:rsidR="00F204FC">
          <w:rPr>
            <w:rStyle w:val="afa"/>
            <w:rFonts w:hint="eastAsia"/>
            <w:color w:val="auto"/>
          </w:rPr>
          <w:t>４</w:t>
        </w:r>
        <w:r w:rsidR="001E5449" w:rsidRPr="00D33276">
          <w:rPr>
            <w:rStyle w:val="afa"/>
            <w:rFonts w:hint="eastAsia"/>
            <w:color w:val="auto"/>
          </w:rPr>
          <w:t>.</w:t>
        </w:r>
        <w:r w:rsidR="001E5449" w:rsidRPr="00D33276">
          <w:rPr>
            <w:rFonts w:asciiTheme="minorHAnsi" w:hAnsiTheme="minorHAnsi"/>
          </w:rPr>
          <w:tab/>
        </w:r>
        <w:r w:rsidR="001E5449" w:rsidRPr="00D33276">
          <w:rPr>
            <w:rStyle w:val="afa"/>
            <w:rFonts w:hint="eastAsia"/>
            <w:color w:val="auto"/>
          </w:rPr>
          <w:t>設計書の提出</w:t>
        </w:r>
        <w:r w:rsidR="001E5449" w:rsidRPr="00D33276">
          <w:rPr>
            <w:webHidden/>
          </w:rPr>
          <w:tab/>
        </w:r>
        <w:r w:rsidR="001E5449" w:rsidRPr="00D33276">
          <w:rPr>
            <w:rFonts w:ascii="メイリオ" w:eastAsia="メイリオ" w:hAnsi="メイリオ"/>
            <w:webHidden/>
          </w:rPr>
          <w:fldChar w:fldCharType="begin"/>
        </w:r>
        <w:r w:rsidR="001E5449" w:rsidRPr="00D33276">
          <w:rPr>
            <w:rFonts w:ascii="メイリオ" w:eastAsia="メイリオ" w:hAnsi="メイリオ"/>
            <w:webHidden/>
          </w:rPr>
          <w:instrText xml:space="preserve"> PAGEREF _Toc66374177 \h </w:instrText>
        </w:r>
        <w:r w:rsidR="001E5449" w:rsidRPr="00D33276">
          <w:rPr>
            <w:rFonts w:ascii="メイリオ" w:eastAsia="メイリオ" w:hAnsi="メイリオ"/>
            <w:webHidden/>
          </w:rPr>
        </w:r>
        <w:r w:rsidR="001E5449" w:rsidRPr="00D33276">
          <w:rPr>
            <w:rFonts w:ascii="メイリオ" w:eastAsia="メイリオ" w:hAnsi="メイリオ"/>
            <w:webHidden/>
          </w:rPr>
          <w:fldChar w:fldCharType="separate"/>
        </w:r>
        <w:r w:rsidR="00E57FF7">
          <w:rPr>
            <w:rFonts w:ascii="メイリオ" w:eastAsia="メイリオ" w:hAnsi="メイリオ"/>
            <w:webHidden/>
          </w:rPr>
          <w:t>18</w:t>
        </w:r>
        <w:r w:rsidR="001E5449" w:rsidRPr="00D33276">
          <w:rPr>
            <w:rFonts w:ascii="メイリオ" w:eastAsia="メイリオ" w:hAnsi="メイリオ"/>
            <w:webHidden/>
          </w:rPr>
          <w:fldChar w:fldCharType="end"/>
        </w:r>
      </w:hyperlink>
    </w:p>
    <w:p w14:paraId="0380A6FE" w14:textId="5A17A913" w:rsidR="001E5449" w:rsidRPr="00D33276" w:rsidRDefault="00A03612" w:rsidP="001E5449">
      <w:pPr>
        <w:pStyle w:val="23"/>
        <w:rPr>
          <w:rFonts w:asciiTheme="minorHAnsi" w:eastAsiaTheme="minorEastAsia" w:hAnsiTheme="minorHAnsi"/>
        </w:rPr>
      </w:pPr>
      <w:hyperlink w:anchor="_Toc66374184" w:history="1">
        <w:r w:rsidR="00F204FC">
          <w:rPr>
            <w:rStyle w:val="afa"/>
            <w:rFonts w:hint="eastAsia"/>
            <w:color w:val="auto"/>
          </w:rPr>
          <w:t>４</w:t>
        </w:r>
        <w:r w:rsidR="001E5449" w:rsidRPr="00D33276">
          <w:rPr>
            <w:rStyle w:val="afa"/>
            <w:rFonts w:hint="eastAsia"/>
            <w:color w:val="auto"/>
          </w:rPr>
          <w:t>-１.</w:t>
        </w:r>
        <w:r w:rsidR="001E5449" w:rsidRPr="00D33276">
          <w:rPr>
            <w:rFonts w:asciiTheme="minorHAnsi" w:eastAsiaTheme="minorEastAsia" w:hAnsiTheme="minorHAnsi"/>
          </w:rPr>
          <w:tab/>
        </w:r>
        <w:r w:rsidR="001E5449" w:rsidRPr="00D33276">
          <w:rPr>
            <w:rStyle w:val="afa"/>
            <w:rFonts w:hint="eastAsia"/>
            <w:color w:val="auto"/>
          </w:rPr>
          <w:t>第１回提出書類</w:t>
        </w:r>
        <w:r w:rsidR="001E5449" w:rsidRPr="00D33276">
          <w:rPr>
            <w:webHidden/>
          </w:rPr>
          <w:tab/>
        </w:r>
        <w:r w:rsidR="001E5449" w:rsidRPr="00D33276">
          <w:rPr>
            <w:webHidden/>
          </w:rPr>
          <w:fldChar w:fldCharType="begin"/>
        </w:r>
        <w:r w:rsidR="001E5449" w:rsidRPr="00D33276">
          <w:rPr>
            <w:webHidden/>
          </w:rPr>
          <w:instrText xml:space="preserve"> PAGEREF _Toc66374184 \h </w:instrText>
        </w:r>
        <w:r w:rsidR="001E5449" w:rsidRPr="00D33276">
          <w:rPr>
            <w:webHidden/>
          </w:rPr>
        </w:r>
        <w:r w:rsidR="001E5449" w:rsidRPr="00D33276">
          <w:rPr>
            <w:webHidden/>
          </w:rPr>
          <w:fldChar w:fldCharType="separate"/>
        </w:r>
        <w:r w:rsidR="00E57FF7">
          <w:rPr>
            <w:webHidden/>
          </w:rPr>
          <w:t>18</w:t>
        </w:r>
        <w:r w:rsidR="001E5449" w:rsidRPr="00D33276">
          <w:rPr>
            <w:webHidden/>
          </w:rPr>
          <w:fldChar w:fldCharType="end"/>
        </w:r>
      </w:hyperlink>
    </w:p>
    <w:p w14:paraId="79930C80" w14:textId="143950CE" w:rsidR="001E5449" w:rsidRPr="00D33276" w:rsidRDefault="00A03612" w:rsidP="001E5449">
      <w:pPr>
        <w:pStyle w:val="23"/>
        <w:rPr>
          <w:rFonts w:asciiTheme="minorHAnsi" w:eastAsiaTheme="minorEastAsia" w:hAnsiTheme="minorHAnsi"/>
        </w:rPr>
      </w:pPr>
      <w:hyperlink w:anchor="_Toc66374185" w:history="1">
        <w:r w:rsidR="00F204FC">
          <w:rPr>
            <w:rStyle w:val="afa"/>
            <w:rFonts w:hint="eastAsia"/>
            <w:color w:val="auto"/>
          </w:rPr>
          <w:t>４</w:t>
        </w:r>
        <w:r w:rsidR="001E5449" w:rsidRPr="00D33276">
          <w:rPr>
            <w:rStyle w:val="afa"/>
            <w:rFonts w:hint="eastAsia"/>
            <w:color w:val="auto"/>
          </w:rPr>
          <w:t>-２.</w:t>
        </w:r>
        <w:r w:rsidR="001E5449" w:rsidRPr="00D33276">
          <w:rPr>
            <w:rFonts w:asciiTheme="minorHAnsi" w:eastAsiaTheme="minorEastAsia" w:hAnsiTheme="minorHAnsi"/>
          </w:rPr>
          <w:tab/>
        </w:r>
        <w:r w:rsidR="001E5449" w:rsidRPr="00D33276">
          <w:rPr>
            <w:rStyle w:val="afa"/>
            <w:rFonts w:hint="eastAsia"/>
            <w:color w:val="auto"/>
          </w:rPr>
          <w:t>第２回提出書類</w:t>
        </w:r>
        <w:r w:rsidR="001E5449" w:rsidRPr="00D33276">
          <w:rPr>
            <w:webHidden/>
          </w:rPr>
          <w:tab/>
        </w:r>
        <w:r w:rsidR="001E5449" w:rsidRPr="00D33276">
          <w:rPr>
            <w:webHidden/>
          </w:rPr>
          <w:fldChar w:fldCharType="begin"/>
        </w:r>
        <w:r w:rsidR="001E5449" w:rsidRPr="00D33276">
          <w:rPr>
            <w:webHidden/>
          </w:rPr>
          <w:instrText xml:space="preserve"> PAGEREF _Toc66374185 \h </w:instrText>
        </w:r>
        <w:r w:rsidR="001E5449" w:rsidRPr="00D33276">
          <w:rPr>
            <w:webHidden/>
          </w:rPr>
        </w:r>
        <w:r w:rsidR="001E5449" w:rsidRPr="00D33276">
          <w:rPr>
            <w:webHidden/>
          </w:rPr>
          <w:fldChar w:fldCharType="separate"/>
        </w:r>
        <w:r w:rsidR="00E57FF7">
          <w:rPr>
            <w:webHidden/>
          </w:rPr>
          <w:t>19</w:t>
        </w:r>
        <w:r w:rsidR="001E5449" w:rsidRPr="00D33276">
          <w:rPr>
            <w:webHidden/>
          </w:rPr>
          <w:fldChar w:fldCharType="end"/>
        </w:r>
      </w:hyperlink>
    </w:p>
    <w:p w14:paraId="19538D7A" w14:textId="52F6453E" w:rsidR="001E5449" w:rsidRPr="00D33276" w:rsidRDefault="00A03612" w:rsidP="001E5449">
      <w:pPr>
        <w:pStyle w:val="23"/>
        <w:rPr>
          <w:rFonts w:asciiTheme="minorHAnsi" w:eastAsiaTheme="minorEastAsia" w:hAnsiTheme="minorHAnsi"/>
        </w:rPr>
      </w:pPr>
      <w:hyperlink w:anchor="_Toc66374186" w:history="1">
        <w:r w:rsidR="00F204FC">
          <w:rPr>
            <w:rStyle w:val="afa"/>
            <w:rFonts w:hint="eastAsia"/>
            <w:color w:val="auto"/>
          </w:rPr>
          <w:t>４</w:t>
        </w:r>
        <w:r w:rsidR="001E5449" w:rsidRPr="00D33276">
          <w:rPr>
            <w:rStyle w:val="afa"/>
            <w:rFonts w:hint="eastAsia"/>
            <w:color w:val="auto"/>
          </w:rPr>
          <w:t>-３.</w:t>
        </w:r>
        <w:r w:rsidR="001E5449" w:rsidRPr="00D33276">
          <w:rPr>
            <w:rFonts w:asciiTheme="minorHAnsi" w:eastAsiaTheme="minorEastAsia" w:hAnsiTheme="minorHAnsi"/>
          </w:rPr>
          <w:tab/>
        </w:r>
        <w:r w:rsidR="001E5449" w:rsidRPr="00D33276">
          <w:rPr>
            <w:rStyle w:val="afa"/>
            <w:rFonts w:hint="eastAsia"/>
            <w:color w:val="auto"/>
          </w:rPr>
          <w:t>提出プロセス</w:t>
        </w:r>
        <w:r w:rsidR="001E5449" w:rsidRPr="00D33276">
          <w:rPr>
            <w:webHidden/>
          </w:rPr>
          <w:tab/>
        </w:r>
        <w:r w:rsidR="001E5449" w:rsidRPr="00D33276">
          <w:rPr>
            <w:webHidden/>
          </w:rPr>
          <w:fldChar w:fldCharType="begin"/>
        </w:r>
        <w:r w:rsidR="001E5449" w:rsidRPr="00D33276">
          <w:rPr>
            <w:webHidden/>
          </w:rPr>
          <w:instrText xml:space="preserve"> PAGEREF _Toc66374186 \h </w:instrText>
        </w:r>
        <w:r w:rsidR="001E5449" w:rsidRPr="00D33276">
          <w:rPr>
            <w:webHidden/>
          </w:rPr>
        </w:r>
        <w:r w:rsidR="001E5449" w:rsidRPr="00D33276">
          <w:rPr>
            <w:webHidden/>
          </w:rPr>
          <w:fldChar w:fldCharType="separate"/>
        </w:r>
        <w:r w:rsidR="00E57FF7">
          <w:rPr>
            <w:webHidden/>
          </w:rPr>
          <w:t>20</w:t>
        </w:r>
        <w:r w:rsidR="001E5449" w:rsidRPr="00D33276">
          <w:rPr>
            <w:webHidden/>
          </w:rPr>
          <w:fldChar w:fldCharType="end"/>
        </w:r>
      </w:hyperlink>
    </w:p>
    <w:p w14:paraId="35674847" w14:textId="2B4F3C82" w:rsidR="001E5449" w:rsidRPr="00D33276" w:rsidRDefault="00A03612" w:rsidP="001E5449">
      <w:pPr>
        <w:pStyle w:val="23"/>
        <w:rPr>
          <w:rStyle w:val="afa"/>
          <w:color w:val="auto"/>
        </w:rPr>
      </w:pPr>
      <w:hyperlink w:anchor="_Toc66374187" w:history="1">
        <w:r w:rsidR="00F204FC">
          <w:rPr>
            <w:rStyle w:val="afa"/>
            <w:rFonts w:hint="eastAsia"/>
            <w:color w:val="auto"/>
          </w:rPr>
          <w:t>４</w:t>
        </w:r>
        <w:r w:rsidR="001E5449" w:rsidRPr="00D33276">
          <w:rPr>
            <w:rStyle w:val="afa"/>
            <w:rFonts w:hint="eastAsia"/>
            <w:color w:val="auto"/>
          </w:rPr>
          <w:t>-４.</w:t>
        </w:r>
        <w:r w:rsidR="001E5449" w:rsidRPr="00D33276">
          <w:rPr>
            <w:rFonts w:asciiTheme="minorHAnsi" w:eastAsiaTheme="minorEastAsia" w:hAnsiTheme="minorHAnsi"/>
          </w:rPr>
          <w:tab/>
        </w:r>
        <w:r w:rsidR="001E5449" w:rsidRPr="00D33276">
          <w:rPr>
            <w:rStyle w:val="afa"/>
            <w:rFonts w:hint="eastAsia"/>
            <w:color w:val="auto"/>
          </w:rPr>
          <w:t>承認に要する期間</w:t>
        </w:r>
        <w:r w:rsidR="001E5449" w:rsidRPr="00D33276">
          <w:rPr>
            <w:webHidden/>
          </w:rPr>
          <w:tab/>
        </w:r>
        <w:r w:rsidR="001E5449" w:rsidRPr="00D33276">
          <w:rPr>
            <w:webHidden/>
          </w:rPr>
          <w:fldChar w:fldCharType="begin"/>
        </w:r>
        <w:r w:rsidR="001E5449" w:rsidRPr="00D33276">
          <w:rPr>
            <w:webHidden/>
          </w:rPr>
          <w:instrText xml:space="preserve"> PAGEREF _Toc66374187 \h </w:instrText>
        </w:r>
        <w:r w:rsidR="001E5449" w:rsidRPr="00D33276">
          <w:rPr>
            <w:webHidden/>
          </w:rPr>
        </w:r>
        <w:r w:rsidR="001E5449" w:rsidRPr="00D33276">
          <w:rPr>
            <w:webHidden/>
          </w:rPr>
          <w:fldChar w:fldCharType="separate"/>
        </w:r>
        <w:r w:rsidR="00E57FF7">
          <w:rPr>
            <w:webHidden/>
          </w:rPr>
          <w:t>20</w:t>
        </w:r>
        <w:r w:rsidR="001E5449" w:rsidRPr="00D33276">
          <w:rPr>
            <w:webHidden/>
          </w:rPr>
          <w:fldChar w:fldCharType="end"/>
        </w:r>
      </w:hyperlink>
    </w:p>
    <w:p w14:paraId="1932E110" w14:textId="2C506813" w:rsidR="001E5449" w:rsidRDefault="001E5449" w:rsidP="001E5449">
      <w:pPr>
        <w:pStyle w:val="23"/>
        <w:ind w:leftChars="0" w:left="0" w:firstLineChars="0" w:firstLine="0"/>
        <w:rPr>
          <w:rFonts w:asciiTheme="minorHAnsi" w:eastAsiaTheme="minorEastAsia" w:hAnsiTheme="minorHAnsi"/>
        </w:rPr>
      </w:pPr>
    </w:p>
    <w:p w14:paraId="23B570EE" w14:textId="02BA0DA4" w:rsidR="005838F5" w:rsidRDefault="005838F5" w:rsidP="005838F5">
      <w:pPr>
        <w:ind w:left="840" w:hanging="630"/>
      </w:pPr>
    </w:p>
    <w:p w14:paraId="434BE3C4" w14:textId="516DA733" w:rsidR="00F204FC" w:rsidRDefault="00F204FC" w:rsidP="005838F5">
      <w:pPr>
        <w:ind w:left="840" w:hanging="630"/>
      </w:pPr>
    </w:p>
    <w:p w14:paraId="76B436ED" w14:textId="7AAC1569" w:rsidR="00F204FC" w:rsidRDefault="00F204FC" w:rsidP="005838F5">
      <w:pPr>
        <w:ind w:left="840" w:hanging="630"/>
      </w:pPr>
    </w:p>
    <w:p w14:paraId="36BE4BF7" w14:textId="3D750F15" w:rsidR="00F204FC" w:rsidRDefault="00F204FC" w:rsidP="005838F5">
      <w:pPr>
        <w:ind w:left="840" w:hanging="630"/>
      </w:pPr>
    </w:p>
    <w:p w14:paraId="4ED075FD" w14:textId="2E4B5130" w:rsidR="00F204FC" w:rsidRDefault="00F204FC" w:rsidP="005838F5">
      <w:pPr>
        <w:ind w:left="840" w:hanging="630"/>
      </w:pPr>
    </w:p>
    <w:p w14:paraId="1A7675F5" w14:textId="77777777" w:rsidR="00F204FC" w:rsidRDefault="00F204FC" w:rsidP="005838F5">
      <w:pPr>
        <w:ind w:left="840" w:hanging="630"/>
      </w:pPr>
    </w:p>
    <w:p w14:paraId="6E51D77A" w14:textId="77777777" w:rsidR="005838F5" w:rsidRPr="00332B52" w:rsidRDefault="005838F5" w:rsidP="0044482A">
      <w:pPr>
        <w:ind w:left="840" w:hanging="630"/>
      </w:pPr>
    </w:p>
    <w:p w14:paraId="564CA628" w14:textId="7B92D726" w:rsidR="001E5449" w:rsidRPr="00D33276" w:rsidRDefault="00A03612" w:rsidP="001E5449">
      <w:pPr>
        <w:pStyle w:val="11"/>
        <w:rPr>
          <w:rFonts w:asciiTheme="minorHAnsi" w:hAnsiTheme="minorHAnsi"/>
        </w:rPr>
      </w:pPr>
      <w:hyperlink w:anchor="_Toc66374188" w:history="1">
        <w:r w:rsidR="001E5449" w:rsidRPr="00D33276">
          <w:rPr>
            <w:rStyle w:val="afa"/>
            <w:rFonts w:hint="eastAsia"/>
            <w:color w:val="auto"/>
          </w:rPr>
          <w:t>申請フォーム</w:t>
        </w:r>
      </w:hyperlink>
    </w:p>
    <w:p w14:paraId="558F289E" w14:textId="7B1861A3" w:rsidR="001E5449" w:rsidRPr="00D33276" w:rsidRDefault="00A03612" w:rsidP="001E5449">
      <w:pPr>
        <w:pStyle w:val="23"/>
        <w:rPr>
          <w:rFonts w:asciiTheme="minorHAnsi" w:eastAsiaTheme="minorEastAsia" w:hAnsiTheme="minorHAnsi"/>
        </w:rPr>
      </w:pPr>
      <w:hyperlink w:anchor="_Toc66374189" w:history="1">
        <w:r w:rsidR="001E5449" w:rsidRPr="00D33276">
          <w:rPr>
            <w:rStyle w:val="afa"/>
            <w:rFonts w:hint="eastAsia"/>
            <w:color w:val="auto"/>
          </w:rPr>
          <w:t>パビリオン</w:t>
        </w:r>
        <w:r w:rsidR="001E5449" w:rsidRPr="00D33276">
          <w:rPr>
            <w:rStyle w:val="afa"/>
            <w:color w:val="auto"/>
          </w:rPr>
          <w:t xml:space="preserve"> </w:t>
        </w:r>
        <w:r w:rsidR="001E5449" w:rsidRPr="00D33276">
          <w:rPr>
            <w:rStyle w:val="afa"/>
            <w:rFonts w:hint="eastAsia"/>
            <w:color w:val="auto"/>
          </w:rPr>
          <w:t>タイプＡ／パビリオン基本設計書承認申請書（第１回提出書類）</w:t>
        </w:r>
      </w:hyperlink>
      <w:r w:rsidR="00831756" w:rsidRPr="00D33276">
        <w:rPr>
          <w:rStyle w:val="afa"/>
          <w:color w:val="auto"/>
          <w:u w:val="none"/>
        </w:rPr>
        <w:t>.............</w:t>
      </w:r>
      <w:r w:rsidR="00A05609">
        <w:rPr>
          <w:rStyle w:val="afa"/>
          <w:rFonts w:hint="eastAsia"/>
          <w:color w:val="auto"/>
          <w:u w:val="none"/>
        </w:rPr>
        <w:t>2</w:t>
      </w:r>
      <w:r w:rsidR="00C31211">
        <w:rPr>
          <w:rStyle w:val="afa"/>
          <w:rFonts w:hint="eastAsia"/>
          <w:color w:val="auto"/>
          <w:u w:val="none"/>
        </w:rPr>
        <w:t>3</w:t>
      </w:r>
    </w:p>
    <w:p w14:paraId="7016184D" w14:textId="0BA1913E" w:rsidR="001E5449" w:rsidRPr="00D33276" w:rsidRDefault="00A03612" w:rsidP="001E5449">
      <w:pPr>
        <w:pStyle w:val="23"/>
        <w:rPr>
          <w:rFonts w:asciiTheme="minorHAnsi" w:eastAsiaTheme="minorEastAsia" w:hAnsiTheme="minorHAnsi"/>
        </w:rPr>
      </w:pPr>
      <w:hyperlink w:anchor="_Toc66374190" w:history="1">
        <w:r w:rsidR="001E5449" w:rsidRPr="00D33276">
          <w:rPr>
            <w:rStyle w:val="afa"/>
            <w:rFonts w:hint="eastAsia"/>
            <w:color w:val="auto"/>
            <w:u w:val="none"/>
          </w:rPr>
          <w:t>パビリオン</w:t>
        </w:r>
        <w:r w:rsidR="001E5449" w:rsidRPr="00D33276">
          <w:rPr>
            <w:rStyle w:val="afa"/>
            <w:color w:val="auto"/>
            <w:u w:val="none"/>
          </w:rPr>
          <w:t xml:space="preserve"> </w:t>
        </w:r>
        <w:r w:rsidR="001E5449" w:rsidRPr="00D33276">
          <w:rPr>
            <w:rStyle w:val="afa"/>
            <w:rFonts w:hint="eastAsia"/>
            <w:color w:val="auto"/>
            <w:u w:val="none"/>
          </w:rPr>
          <w:t>タイプＡ／パビリオン実施設計書承認申請書（第２回提出書類）</w:t>
        </w:r>
      </w:hyperlink>
      <w:r w:rsidR="00831756" w:rsidRPr="00D33276">
        <w:rPr>
          <w:rStyle w:val="afa"/>
          <w:color w:val="auto"/>
          <w:u w:val="none"/>
        </w:rPr>
        <w:t>.............</w:t>
      </w:r>
      <w:r w:rsidR="00A05609">
        <w:rPr>
          <w:rStyle w:val="afa"/>
          <w:rFonts w:hint="eastAsia"/>
          <w:color w:val="auto"/>
          <w:u w:val="none"/>
        </w:rPr>
        <w:t>2</w:t>
      </w:r>
      <w:r w:rsidR="00C31211">
        <w:rPr>
          <w:rStyle w:val="afa"/>
          <w:rFonts w:hint="eastAsia"/>
          <w:color w:val="auto"/>
          <w:u w:val="none"/>
        </w:rPr>
        <w:t>4</w:t>
      </w:r>
    </w:p>
    <w:p w14:paraId="54ED7F61" w14:textId="5BACC1DA" w:rsidR="00110BD3" w:rsidRPr="000E7B86" w:rsidRDefault="0019618E" w:rsidP="00080F0A">
      <w:pPr>
        <w:snapToGrid w:val="0"/>
        <w:spacing w:line="460" w:lineRule="exact"/>
        <w:ind w:left="840" w:hanging="630"/>
        <w:rPr>
          <w:b/>
        </w:rPr>
      </w:pPr>
      <w:r w:rsidRPr="00D33276">
        <w:rPr>
          <w:rFonts w:asciiTheme="majorEastAsia" w:eastAsiaTheme="majorEastAsia" w:hAnsiTheme="majorEastAsia"/>
        </w:rPr>
        <w:fldChar w:fldCharType="end"/>
      </w:r>
    </w:p>
    <w:p w14:paraId="4E6B96D9" w14:textId="4D08034B" w:rsidR="00110BD3" w:rsidRDefault="00831756" w:rsidP="00EF71E4">
      <w:pPr>
        <w:snapToGrid w:val="0"/>
        <w:ind w:left="840" w:hanging="630"/>
        <w:rPr>
          <w:b/>
        </w:rPr>
      </w:pPr>
      <w:r>
        <w:rPr>
          <w:rFonts w:hint="eastAsia"/>
          <w:b/>
        </w:rPr>
        <w:t xml:space="preserve">お問合わせ　</w:t>
      </w:r>
      <w:r>
        <w:rPr>
          <w:rFonts w:hint="eastAsia"/>
          <w:b/>
        </w:rPr>
        <w:t>.</w:t>
      </w:r>
      <w:r>
        <w:rPr>
          <w:b/>
        </w:rPr>
        <w:t>..............................................................................................................................</w:t>
      </w:r>
      <w:r w:rsidRPr="00831756">
        <w:rPr>
          <w:b/>
          <w:sz w:val="22"/>
        </w:rPr>
        <w:t>.</w:t>
      </w:r>
      <w:r w:rsidR="00A05609">
        <w:rPr>
          <w:rFonts w:hint="eastAsia"/>
          <w:b/>
          <w:sz w:val="22"/>
        </w:rPr>
        <w:t>2</w:t>
      </w:r>
      <w:r w:rsidR="00C31211">
        <w:rPr>
          <w:rFonts w:hint="eastAsia"/>
          <w:b/>
          <w:sz w:val="22"/>
        </w:rPr>
        <w:t>5</w:t>
      </w:r>
    </w:p>
    <w:p w14:paraId="223FB9B0" w14:textId="77777777" w:rsidR="00831756" w:rsidRDefault="00831756" w:rsidP="00D055DC">
      <w:pPr>
        <w:snapToGrid w:val="0"/>
        <w:spacing w:before="360" w:after="180"/>
        <w:ind w:left="930" w:hanging="720"/>
        <w:rPr>
          <w:rFonts w:asciiTheme="majorEastAsia" w:eastAsiaTheme="majorEastAsia" w:hAnsiTheme="majorEastAsia"/>
          <w:b/>
          <w:color w:val="FF0000"/>
          <w:sz w:val="24"/>
          <w:szCs w:val="24"/>
        </w:rPr>
      </w:pPr>
    </w:p>
    <w:p w14:paraId="00321BBA" w14:textId="1BFF0A6D" w:rsidR="00D055DC" w:rsidRDefault="00D055DC" w:rsidP="00D055DC">
      <w:pPr>
        <w:snapToGrid w:val="0"/>
        <w:spacing w:before="360" w:after="180"/>
        <w:ind w:left="930" w:hanging="720"/>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付録編</w:t>
      </w:r>
    </w:p>
    <w:p w14:paraId="04539C29" w14:textId="33BCB80D" w:rsidR="009318C1" w:rsidRDefault="009318C1" w:rsidP="00E10250">
      <w:pPr>
        <w:pStyle w:val="a7"/>
        <w:numPr>
          <w:ilvl w:val="0"/>
          <w:numId w:val="14"/>
        </w:numPr>
        <w:ind w:leftChars="0" w:firstLineChars="0"/>
        <w:rPr>
          <w:rFonts w:asciiTheme="majorEastAsia" w:eastAsiaTheme="majorEastAsia" w:hAnsiTheme="majorEastAsia"/>
          <w:b/>
        </w:rPr>
      </w:pPr>
      <w:r>
        <w:rPr>
          <w:rFonts w:asciiTheme="majorEastAsia" w:eastAsiaTheme="majorEastAsia" w:hAnsiTheme="majorEastAsia" w:hint="eastAsia"/>
          <w:b/>
        </w:rPr>
        <w:t xml:space="preserve">　地盤関連情報</w:t>
      </w:r>
    </w:p>
    <w:p w14:paraId="32FBDFEC" w14:textId="678ABFEB" w:rsidR="009318C1" w:rsidRDefault="009318C1" w:rsidP="00E10250">
      <w:pPr>
        <w:pStyle w:val="a7"/>
        <w:numPr>
          <w:ilvl w:val="0"/>
          <w:numId w:val="14"/>
        </w:numPr>
        <w:ind w:leftChars="0" w:firstLineChars="0"/>
        <w:rPr>
          <w:rFonts w:asciiTheme="majorEastAsia" w:eastAsiaTheme="majorEastAsia" w:hAnsiTheme="majorEastAsia"/>
          <w:b/>
        </w:rPr>
      </w:pPr>
      <w:r>
        <w:rPr>
          <w:rFonts w:asciiTheme="majorEastAsia" w:eastAsiaTheme="majorEastAsia" w:hAnsiTheme="majorEastAsia" w:hint="eastAsia"/>
          <w:b/>
        </w:rPr>
        <w:t xml:space="preserve">　環境配慮関連</w:t>
      </w:r>
      <w:r w:rsidR="007046DD">
        <w:rPr>
          <w:rFonts w:asciiTheme="majorEastAsia" w:eastAsiaTheme="majorEastAsia" w:hAnsiTheme="majorEastAsia" w:hint="eastAsia"/>
          <w:b/>
        </w:rPr>
        <w:t>情報</w:t>
      </w:r>
    </w:p>
    <w:p w14:paraId="169A7F94" w14:textId="77777777" w:rsidR="009318C1" w:rsidRPr="009540BC" w:rsidRDefault="009318C1" w:rsidP="00D055DC">
      <w:pPr>
        <w:snapToGrid w:val="0"/>
        <w:spacing w:before="360" w:after="180"/>
        <w:ind w:left="930" w:hanging="720"/>
        <w:rPr>
          <w:rFonts w:asciiTheme="majorEastAsia" w:eastAsiaTheme="majorEastAsia" w:hAnsiTheme="majorEastAsia"/>
          <w:b/>
          <w:color w:val="FF0000"/>
          <w:sz w:val="24"/>
          <w:szCs w:val="24"/>
        </w:rPr>
      </w:pPr>
    </w:p>
    <w:p w14:paraId="2526D10E" w14:textId="77777777" w:rsidR="00451E60" w:rsidRDefault="00451E60" w:rsidP="00F9652F">
      <w:pPr>
        <w:pStyle w:val="1"/>
        <w:keepNext w:val="0"/>
        <w:pageBreakBefore w:val="0"/>
        <w:numPr>
          <w:ilvl w:val="0"/>
          <w:numId w:val="0"/>
        </w:numPr>
        <w:adjustRightInd/>
        <w:spacing w:beforeLines="0" w:before="360" w:afterLines="0" w:after="180"/>
        <w:rPr>
          <w:b/>
          <w:color w:val="FF0000"/>
          <w:lang w:val="en-US" w:eastAsia="ja-JP"/>
        </w:rPr>
      </w:pPr>
      <w:r>
        <w:rPr>
          <w:b/>
          <w:color w:val="FF0000"/>
          <w:lang w:val="en-US" w:eastAsia="ja-JP"/>
        </w:rPr>
        <w:br w:type="page"/>
      </w:r>
    </w:p>
    <w:p w14:paraId="1A096125" w14:textId="62FC7411" w:rsidR="00EF6A27" w:rsidRPr="00680399" w:rsidRDefault="00EF6A27" w:rsidP="00EF6A27">
      <w:pPr>
        <w:pStyle w:val="1"/>
        <w:keepNext w:val="0"/>
        <w:pageBreakBefore w:val="0"/>
        <w:numPr>
          <w:ilvl w:val="0"/>
          <w:numId w:val="0"/>
        </w:numPr>
        <w:adjustRightInd/>
        <w:spacing w:beforeLines="0" w:before="360" w:afterLines="0" w:after="180"/>
        <w:rPr>
          <w:b/>
          <w:color w:val="FF0000"/>
        </w:rPr>
      </w:pPr>
      <w:bookmarkStart w:id="1" w:name="_Toc64305072"/>
      <w:bookmarkStart w:id="2" w:name="_Toc64905878"/>
      <w:bookmarkStart w:id="3" w:name="_Toc65214927"/>
      <w:bookmarkStart w:id="4" w:name="_Toc66374139"/>
      <w:r w:rsidRPr="00F9652F">
        <w:rPr>
          <w:rFonts w:hint="eastAsia"/>
          <w:b/>
          <w:color w:val="FF0000"/>
          <w:lang w:val="en-US" w:eastAsia="ja-JP"/>
        </w:rPr>
        <w:lastRenderedPageBreak/>
        <w:t>略語、略称、単位及び用語の定義</w:t>
      </w:r>
      <w:bookmarkEnd w:id="1"/>
      <w:bookmarkEnd w:id="2"/>
      <w:bookmarkEnd w:id="3"/>
      <w:bookmarkEnd w:id="4"/>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39"/>
      </w:tblGrid>
      <w:tr w:rsidR="00EF6A27" w:rsidRPr="00451E60" w14:paraId="4C6D119D" w14:textId="77777777" w:rsidTr="003D78F2">
        <w:tc>
          <w:tcPr>
            <w:tcW w:w="2694" w:type="dxa"/>
            <w:shd w:val="clear" w:color="auto" w:fill="D9D9D9" w:themeFill="background1" w:themeFillShade="D9"/>
            <w:vAlign w:val="center"/>
          </w:tcPr>
          <w:p w14:paraId="74E09B62" w14:textId="77777777" w:rsidR="00EF6A27" w:rsidRPr="00451E60" w:rsidRDefault="00EF6A27" w:rsidP="008A5FB3">
            <w:pPr>
              <w:ind w:leftChars="0" w:left="0" w:firstLineChars="0" w:firstLine="0"/>
              <w:rPr>
                <w:rFonts w:ascii="Meiryo UI" w:eastAsia="Meiryo UI" w:hAnsi="Meiryo UI"/>
                <w:lang w:val="x-none"/>
              </w:rPr>
            </w:pPr>
            <w:r w:rsidRPr="00451E60">
              <w:rPr>
                <w:rFonts w:ascii="Meiryo UI" w:eastAsia="Meiryo UI" w:hAnsi="Meiryo UI" w:hint="eastAsia"/>
                <w:lang w:val="x-none"/>
              </w:rPr>
              <w:t>略語</w:t>
            </w:r>
            <w:r>
              <w:rPr>
                <w:rFonts w:ascii="Meiryo UI" w:eastAsia="Meiryo UI" w:hAnsi="Meiryo UI" w:hint="eastAsia"/>
                <w:lang w:val="x-none"/>
              </w:rPr>
              <w:t>／略称</w:t>
            </w:r>
          </w:p>
        </w:tc>
        <w:tc>
          <w:tcPr>
            <w:tcW w:w="6939" w:type="dxa"/>
            <w:shd w:val="clear" w:color="auto" w:fill="D9D9D9" w:themeFill="background1" w:themeFillShade="D9"/>
            <w:vAlign w:val="center"/>
          </w:tcPr>
          <w:p w14:paraId="67B601B9"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正式名称</w:t>
            </w:r>
          </w:p>
        </w:tc>
      </w:tr>
      <w:tr w:rsidR="00EF6A27" w:rsidRPr="000B0066" w14:paraId="1F47A6AD" w14:textId="77777777" w:rsidTr="003D78F2">
        <w:tc>
          <w:tcPr>
            <w:tcW w:w="2694" w:type="dxa"/>
            <w:vAlign w:val="center"/>
          </w:tcPr>
          <w:p w14:paraId="0F499419"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BIE</w:t>
            </w:r>
          </w:p>
        </w:tc>
        <w:tc>
          <w:tcPr>
            <w:tcW w:w="6939" w:type="dxa"/>
            <w:vAlign w:val="center"/>
          </w:tcPr>
          <w:p w14:paraId="14C33151" w14:textId="77777777" w:rsidR="00EF6A27" w:rsidRPr="00451E60" w:rsidRDefault="00EF6A27" w:rsidP="008A5FB3">
            <w:pPr>
              <w:ind w:leftChars="0" w:left="0" w:firstLineChars="0" w:firstLine="0"/>
              <w:rPr>
                <w:rFonts w:ascii="Meiryo UI" w:eastAsia="Meiryo UI" w:hAnsi="Meiryo UI"/>
                <w:lang w:val="x-none"/>
              </w:rPr>
            </w:pPr>
            <w:r w:rsidRPr="001D24C8">
              <w:rPr>
                <w:rFonts w:ascii="Meiryo UI" w:eastAsia="Meiryo UI" w:hAnsi="Meiryo UI" w:hint="eastAsia"/>
                <w:lang w:val="x-none"/>
              </w:rPr>
              <w:t>Bureau International des Expositions（博覧会国際事務局）</w:t>
            </w:r>
          </w:p>
        </w:tc>
      </w:tr>
      <w:tr w:rsidR="00EF6A27" w:rsidRPr="00451E60" w14:paraId="500C7E9D" w14:textId="77777777" w:rsidTr="003D78F2">
        <w:tc>
          <w:tcPr>
            <w:tcW w:w="2694" w:type="dxa"/>
            <w:vAlign w:val="center"/>
          </w:tcPr>
          <w:p w14:paraId="1AD201CF"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BIM</w:t>
            </w:r>
          </w:p>
        </w:tc>
        <w:tc>
          <w:tcPr>
            <w:tcW w:w="6939" w:type="dxa"/>
            <w:vAlign w:val="center"/>
          </w:tcPr>
          <w:p w14:paraId="059C1634" w14:textId="77777777" w:rsidR="00EF6A27" w:rsidRPr="00451E60" w:rsidRDefault="00EF6A27" w:rsidP="008A5FB3">
            <w:pPr>
              <w:ind w:leftChars="0" w:left="0" w:firstLineChars="0" w:firstLine="0"/>
              <w:rPr>
                <w:rFonts w:ascii="Meiryo UI" w:eastAsia="Meiryo UI" w:hAnsi="Meiryo UI"/>
                <w:lang w:val="x-none"/>
              </w:rPr>
            </w:pPr>
            <w:r w:rsidRPr="00622E8A">
              <w:rPr>
                <w:rFonts w:ascii="Meiryo UI" w:eastAsia="Meiryo UI" w:hAnsi="Meiryo UI"/>
                <w:lang w:val="x-none"/>
              </w:rPr>
              <w:t>Building Information Modeling</w:t>
            </w:r>
          </w:p>
        </w:tc>
      </w:tr>
      <w:tr w:rsidR="00EF6A27" w:rsidRPr="00451E60" w14:paraId="74007F84" w14:textId="77777777" w:rsidTr="003D78F2">
        <w:tc>
          <w:tcPr>
            <w:tcW w:w="2694" w:type="dxa"/>
            <w:vAlign w:val="center"/>
          </w:tcPr>
          <w:p w14:paraId="0A622FF2" w14:textId="77777777" w:rsidR="00EF6A27" w:rsidRPr="00451E60" w:rsidRDefault="00EF6A27" w:rsidP="008A5FB3">
            <w:pPr>
              <w:ind w:leftChars="0" w:left="0" w:firstLineChars="0" w:firstLine="0"/>
              <w:rPr>
                <w:rFonts w:ascii="Meiryo UI" w:eastAsia="Meiryo UI" w:hAnsi="Meiryo UI"/>
                <w:lang w:val="x-none"/>
              </w:rPr>
            </w:pPr>
            <w:proofErr w:type="spellStart"/>
            <w:r>
              <w:rPr>
                <w:rFonts w:ascii="Meiryo UI" w:eastAsia="Meiryo UI" w:hAnsi="Meiryo UI" w:hint="eastAsia"/>
                <w:lang w:val="x-none"/>
              </w:rPr>
              <w:t>BoH</w:t>
            </w:r>
            <w:proofErr w:type="spellEnd"/>
          </w:p>
        </w:tc>
        <w:tc>
          <w:tcPr>
            <w:tcW w:w="6939" w:type="dxa"/>
            <w:vAlign w:val="center"/>
          </w:tcPr>
          <w:p w14:paraId="73D60165" w14:textId="77777777" w:rsidR="00EF6A27" w:rsidRPr="00451E60" w:rsidRDefault="00EF6A27" w:rsidP="008A5FB3">
            <w:pPr>
              <w:ind w:leftChars="0" w:left="0" w:firstLineChars="0" w:firstLine="0"/>
              <w:rPr>
                <w:rFonts w:ascii="Meiryo UI" w:eastAsia="Meiryo UI" w:hAnsi="Meiryo UI"/>
                <w:lang w:val="x-none"/>
              </w:rPr>
            </w:pPr>
            <w:r w:rsidRPr="001D24C8">
              <w:rPr>
                <w:rFonts w:ascii="Meiryo UI" w:eastAsia="Meiryo UI" w:hAnsi="Meiryo UI" w:hint="eastAsia"/>
                <w:lang w:val="x-none"/>
              </w:rPr>
              <w:t>Back of House</w:t>
            </w:r>
            <w:r>
              <w:rPr>
                <w:rFonts w:ascii="Meiryo UI" w:eastAsia="Meiryo UI" w:hAnsi="Meiryo UI" w:hint="eastAsia"/>
                <w:lang w:val="x-none"/>
              </w:rPr>
              <w:t>（バックヤード等</w:t>
            </w:r>
            <w:r w:rsidRPr="001D24C8">
              <w:rPr>
                <w:rFonts w:ascii="Meiryo UI" w:eastAsia="Meiryo UI" w:hAnsi="Meiryo UI" w:hint="eastAsia"/>
                <w:lang w:val="x-none"/>
              </w:rPr>
              <w:t>）</w:t>
            </w:r>
          </w:p>
        </w:tc>
      </w:tr>
      <w:tr w:rsidR="00EF6A27" w:rsidRPr="00451E60" w14:paraId="6FEBC5B5" w14:textId="77777777" w:rsidTr="003D78F2">
        <w:tc>
          <w:tcPr>
            <w:tcW w:w="2694" w:type="dxa"/>
            <w:vAlign w:val="center"/>
          </w:tcPr>
          <w:p w14:paraId="5228E6A9" w14:textId="77777777" w:rsidR="00EF6A27"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EMS</w:t>
            </w:r>
          </w:p>
        </w:tc>
        <w:tc>
          <w:tcPr>
            <w:tcW w:w="6939" w:type="dxa"/>
            <w:vAlign w:val="center"/>
          </w:tcPr>
          <w:p w14:paraId="0625B70B" w14:textId="77777777" w:rsidR="00EF6A27" w:rsidRPr="001D24C8"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Energy Management System</w:t>
            </w:r>
            <w:r w:rsidRPr="00622E8A">
              <w:rPr>
                <w:rFonts w:ascii="Meiryo UI" w:eastAsia="Meiryo UI" w:hAnsi="Meiryo UI" w:hint="eastAsia"/>
                <w:lang w:val="x-none"/>
              </w:rPr>
              <w:t>（エネルギー監視システム）</w:t>
            </w:r>
          </w:p>
        </w:tc>
      </w:tr>
      <w:tr w:rsidR="00EF6A27" w:rsidRPr="00451E60" w14:paraId="05CB11E5" w14:textId="77777777" w:rsidTr="003D78F2">
        <w:tc>
          <w:tcPr>
            <w:tcW w:w="2694" w:type="dxa"/>
            <w:vAlign w:val="center"/>
          </w:tcPr>
          <w:p w14:paraId="430CB11B" w14:textId="77777777" w:rsidR="00EF6A27" w:rsidRPr="00451E60" w:rsidRDefault="00EF6A27" w:rsidP="008A5FB3">
            <w:pPr>
              <w:ind w:leftChars="0" w:left="0" w:firstLineChars="0" w:firstLine="0"/>
              <w:rPr>
                <w:rFonts w:ascii="Meiryo UI" w:eastAsia="Meiryo UI" w:hAnsi="Meiryo UI"/>
                <w:lang w:val="x-none"/>
              </w:rPr>
            </w:pPr>
            <w:proofErr w:type="spellStart"/>
            <w:r>
              <w:rPr>
                <w:rFonts w:ascii="Meiryo UI" w:eastAsia="Meiryo UI" w:hAnsi="Meiryo UI" w:hint="eastAsia"/>
                <w:lang w:val="x-none"/>
              </w:rPr>
              <w:t>FoH</w:t>
            </w:r>
            <w:proofErr w:type="spellEnd"/>
          </w:p>
        </w:tc>
        <w:tc>
          <w:tcPr>
            <w:tcW w:w="6939" w:type="dxa"/>
            <w:vAlign w:val="center"/>
          </w:tcPr>
          <w:p w14:paraId="58F3387E" w14:textId="77777777" w:rsidR="00EF6A27" w:rsidRPr="00451E60" w:rsidRDefault="00EF6A27" w:rsidP="008A5FB3">
            <w:pPr>
              <w:ind w:leftChars="0" w:left="0" w:firstLineChars="0" w:firstLine="0"/>
              <w:rPr>
                <w:rFonts w:ascii="Meiryo UI" w:eastAsia="Meiryo UI" w:hAnsi="Meiryo UI"/>
                <w:lang w:val="x-none"/>
              </w:rPr>
            </w:pPr>
            <w:r w:rsidRPr="001D24C8">
              <w:rPr>
                <w:rFonts w:ascii="Meiryo UI" w:eastAsia="Meiryo UI" w:hAnsi="Meiryo UI" w:hint="eastAsia"/>
                <w:lang w:val="x-none"/>
              </w:rPr>
              <w:t>Front of House（</w:t>
            </w:r>
            <w:r>
              <w:rPr>
                <w:rFonts w:ascii="Meiryo UI" w:eastAsia="Meiryo UI" w:hAnsi="Meiryo UI" w:hint="eastAsia"/>
                <w:lang w:val="x-none"/>
              </w:rPr>
              <w:t>建物正面側の展示空間等、来場者が使用する部分</w:t>
            </w:r>
            <w:r w:rsidRPr="001D24C8">
              <w:rPr>
                <w:rFonts w:ascii="Meiryo UI" w:eastAsia="Meiryo UI" w:hAnsi="Meiryo UI" w:hint="eastAsia"/>
                <w:lang w:val="x-none"/>
              </w:rPr>
              <w:t>）</w:t>
            </w:r>
          </w:p>
        </w:tc>
      </w:tr>
      <w:tr w:rsidR="00EF6A27" w:rsidRPr="00451E60" w14:paraId="55031101" w14:textId="77777777" w:rsidTr="003D78F2">
        <w:tc>
          <w:tcPr>
            <w:tcW w:w="2694" w:type="dxa"/>
            <w:vAlign w:val="center"/>
          </w:tcPr>
          <w:p w14:paraId="5A7A22AE" w14:textId="175F5A8B"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N</w:t>
            </w:r>
            <w:r w:rsidR="00880A13">
              <w:rPr>
                <w:rFonts w:ascii="Meiryo UI" w:eastAsia="Meiryo UI" w:hAnsi="Meiryo UI" w:hint="eastAsia"/>
                <w:lang w:val="x-none"/>
              </w:rPr>
              <w:t>O</w:t>
            </w:r>
            <w:r>
              <w:rPr>
                <w:rFonts w:ascii="Meiryo UI" w:eastAsia="Meiryo UI" w:hAnsi="Meiryo UI"/>
                <w:lang w:val="x-none"/>
              </w:rPr>
              <w:t>x</w:t>
            </w:r>
          </w:p>
        </w:tc>
        <w:tc>
          <w:tcPr>
            <w:tcW w:w="6939" w:type="dxa"/>
            <w:vAlign w:val="center"/>
          </w:tcPr>
          <w:p w14:paraId="1A9158A9"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窒素酸化物</w:t>
            </w:r>
          </w:p>
        </w:tc>
      </w:tr>
      <w:tr w:rsidR="00EF6A27" w:rsidRPr="00451E60" w14:paraId="6A074770" w14:textId="77777777" w:rsidTr="003D78F2">
        <w:tc>
          <w:tcPr>
            <w:tcW w:w="2694" w:type="dxa"/>
            <w:shd w:val="clear" w:color="auto" w:fill="D9D9D9" w:themeFill="background1" w:themeFillShade="D9"/>
            <w:vAlign w:val="center"/>
          </w:tcPr>
          <w:p w14:paraId="413277EE"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単位</w:t>
            </w:r>
          </w:p>
        </w:tc>
        <w:tc>
          <w:tcPr>
            <w:tcW w:w="6939" w:type="dxa"/>
            <w:shd w:val="clear" w:color="auto" w:fill="D9D9D9" w:themeFill="background1" w:themeFillShade="D9"/>
            <w:vAlign w:val="center"/>
          </w:tcPr>
          <w:p w14:paraId="482FBA34"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正式名称</w:t>
            </w:r>
          </w:p>
        </w:tc>
      </w:tr>
      <w:tr w:rsidR="00EF6A27" w:rsidRPr="00451E60" w14:paraId="4AAE4278" w14:textId="77777777" w:rsidTr="003D78F2">
        <w:tc>
          <w:tcPr>
            <w:tcW w:w="2694" w:type="dxa"/>
            <w:vAlign w:val="center"/>
          </w:tcPr>
          <w:p w14:paraId="344C78C4" w14:textId="192D108D" w:rsidR="00EF6A27" w:rsidRDefault="00880A13" w:rsidP="008A5FB3">
            <w:pPr>
              <w:ind w:leftChars="0" w:left="3360" w:firstLineChars="0" w:hanging="3360"/>
              <w:rPr>
                <w:rFonts w:ascii="Meiryo UI" w:eastAsia="Meiryo UI" w:hAnsi="Meiryo UI"/>
                <w:lang w:val="x-none"/>
              </w:rPr>
            </w:pPr>
            <w:r>
              <w:rPr>
                <w:rFonts w:ascii="Meiryo UI" w:eastAsia="Meiryo UI" w:hAnsi="Meiryo UI"/>
                <w:lang w:val="x-none"/>
              </w:rPr>
              <w:t>H</w:t>
            </w:r>
            <w:r w:rsidR="00EF6A27">
              <w:rPr>
                <w:rFonts w:ascii="Meiryo UI" w:eastAsia="Meiryo UI" w:hAnsi="Meiryo UI" w:hint="eastAsia"/>
                <w:lang w:val="x-none"/>
              </w:rPr>
              <w:t>a</w:t>
            </w:r>
          </w:p>
        </w:tc>
        <w:tc>
          <w:tcPr>
            <w:tcW w:w="6939" w:type="dxa"/>
            <w:vAlign w:val="center"/>
          </w:tcPr>
          <w:p w14:paraId="74C1D250" w14:textId="77777777" w:rsidR="00EF6A27" w:rsidRDefault="00EF6A27" w:rsidP="008A5FB3">
            <w:pPr>
              <w:ind w:leftChars="0" w:left="3360" w:firstLineChars="0" w:hanging="3360"/>
              <w:rPr>
                <w:rFonts w:ascii="Meiryo UI" w:eastAsia="Meiryo UI" w:hAnsi="Meiryo UI"/>
                <w:lang w:val="x-none"/>
              </w:rPr>
            </w:pPr>
            <w:r>
              <w:rPr>
                <w:rFonts w:ascii="Meiryo UI" w:eastAsia="Meiryo UI" w:hAnsi="Meiryo UI" w:hint="eastAsia"/>
                <w:lang w:val="x-none"/>
              </w:rPr>
              <w:t>ヘクタール</w:t>
            </w:r>
          </w:p>
        </w:tc>
      </w:tr>
      <w:tr w:rsidR="00EF6A27" w:rsidRPr="00451E60" w14:paraId="7B801CD7" w14:textId="77777777" w:rsidTr="003D78F2">
        <w:tc>
          <w:tcPr>
            <w:tcW w:w="2694" w:type="dxa"/>
            <w:vAlign w:val="center"/>
          </w:tcPr>
          <w:p w14:paraId="1A38D5BB" w14:textId="771DC18C" w:rsidR="00EF6A27" w:rsidRDefault="00880A13" w:rsidP="008A5FB3">
            <w:pPr>
              <w:ind w:leftChars="0" w:left="3360" w:firstLineChars="0" w:hanging="3360"/>
              <w:rPr>
                <w:rFonts w:ascii="Meiryo UI" w:eastAsia="Meiryo UI" w:hAnsi="Meiryo UI"/>
                <w:lang w:val="x-none"/>
              </w:rPr>
            </w:pPr>
            <w:r>
              <w:rPr>
                <w:rFonts w:ascii="Meiryo UI" w:eastAsia="Meiryo UI" w:hAnsi="Meiryo UI"/>
                <w:lang w:val="x-none"/>
              </w:rPr>
              <w:t>K</w:t>
            </w:r>
            <w:r w:rsidR="00EF6A27">
              <w:rPr>
                <w:rFonts w:ascii="Meiryo UI" w:eastAsia="Meiryo UI" w:hAnsi="Meiryo UI" w:hint="eastAsia"/>
                <w:lang w:val="x-none"/>
              </w:rPr>
              <w:t>m</w:t>
            </w:r>
          </w:p>
        </w:tc>
        <w:tc>
          <w:tcPr>
            <w:tcW w:w="6939" w:type="dxa"/>
            <w:vAlign w:val="center"/>
          </w:tcPr>
          <w:p w14:paraId="116C1C23" w14:textId="77777777" w:rsidR="00EF6A27" w:rsidRDefault="00EF6A27" w:rsidP="008A5FB3">
            <w:pPr>
              <w:ind w:leftChars="0" w:left="3360" w:firstLineChars="0" w:hanging="3360"/>
              <w:rPr>
                <w:rFonts w:ascii="Meiryo UI" w:eastAsia="Meiryo UI" w:hAnsi="Meiryo UI"/>
                <w:lang w:val="x-none"/>
              </w:rPr>
            </w:pPr>
            <w:r>
              <w:rPr>
                <w:rFonts w:ascii="Meiryo UI" w:eastAsia="Meiryo UI" w:hAnsi="Meiryo UI" w:hint="eastAsia"/>
                <w:lang w:val="x-none"/>
              </w:rPr>
              <w:t>キロメートル</w:t>
            </w:r>
          </w:p>
        </w:tc>
      </w:tr>
      <w:tr w:rsidR="00EF6A27" w:rsidRPr="00451E60" w14:paraId="4A4976FB" w14:textId="77777777" w:rsidTr="003D78F2">
        <w:tc>
          <w:tcPr>
            <w:tcW w:w="2694" w:type="dxa"/>
            <w:vAlign w:val="center"/>
          </w:tcPr>
          <w:p w14:paraId="7CDF51CC" w14:textId="7D243F55" w:rsidR="00EF6A27" w:rsidRPr="00451E60" w:rsidRDefault="00880A13" w:rsidP="008A5FB3">
            <w:pPr>
              <w:ind w:leftChars="0" w:left="3360" w:firstLineChars="0" w:hanging="3360"/>
              <w:rPr>
                <w:rFonts w:ascii="Meiryo UI" w:eastAsia="Meiryo UI" w:hAnsi="Meiryo UI"/>
                <w:lang w:val="x-none"/>
              </w:rPr>
            </w:pPr>
            <w:r>
              <w:rPr>
                <w:rFonts w:ascii="Meiryo UI" w:eastAsia="Meiryo UI" w:hAnsi="Meiryo UI"/>
                <w:lang w:val="x-none"/>
              </w:rPr>
              <w:t>M</w:t>
            </w:r>
          </w:p>
        </w:tc>
        <w:tc>
          <w:tcPr>
            <w:tcW w:w="6939" w:type="dxa"/>
            <w:vAlign w:val="center"/>
          </w:tcPr>
          <w:p w14:paraId="1E51FC51" w14:textId="77777777" w:rsidR="00EF6A27" w:rsidRPr="00451E60" w:rsidRDefault="00EF6A27" w:rsidP="008A5FB3">
            <w:pPr>
              <w:ind w:leftChars="0" w:left="3360" w:firstLineChars="0" w:hanging="3360"/>
              <w:rPr>
                <w:rFonts w:ascii="Meiryo UI" w:eastAsia="Meiryo UI" w:hAnsi="Meiryo UI"/>
                <w:lang w:val="x-none"/>
              </w:rPr>
            </w:pPr>
            <w:r>
              <w:rPr>
                <w:rFonts w:ascii="Meiryo UI" w:eastAsia="Meiryo UI" w:hAnsi="Meiryo UI" w:hint="eastAsia"/>
                <w:lang w:val="x-none"/>
              </w:rPr>
              <w:t>メートル</w:t>
            </w:r>
          </w:p>
        </w:tc>
      </w:tr>
      <w:tr w:rsidR="00EF6A27" w:rsidRPr="00451E60" w14:paraId="6B299887" w14:textId="77777777" w:rsidTr="003D78F2">
        <w:tc>
          <w:tcPr>
            <w:tcW w:w="2694" w:type="dxa"/>
            <w:vAlign w:val="center"/>
          </w:tcPr>
          <w:p w14:paraId="7F6666ED"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w:t>
            </w:r>
          </w:p>
        </w:tc>
        <w:tc>
          <w:tcPr>
            <w:tcW w:w="6939" w:type="dxa"/>
            <w:vAlign w:val="center"/>
          </w:tcPr>
          <w:p w14:paraId="168799F2"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平方メートル</w:t>
            </w:r>
          </w:p>
        </w:tc>
      </w:tr>
      <w:tr w:rsidR="00EF6A27" w:rsidRPr="00451E60" w14:paraId="6061DA66" w14:textId="77777777" w:rsidTr="003D78F2">
        <w:tc>
          <w:tcPr>
            <w:tcW w:w="2694" w:type="dxa"/>
            <w:vAlign w:val="center"/>
          </w:tcPr>
          <w:p w14:paraId="35CD550D" w14:textId="59183054" w:rsidR="00EF6A27" w:rsidRPr="00451E60" w:rsidRDefault="00880A13" w:rsidP="008A5FB3">
            <w:pPr>
              <w:ind w:leftChars="0" w:left="0" w:firstLineChars="0" w:firstLine="0"/>
              <w:rPr>
                <w:rFonts w:ascii="Meiryo UI" w:eastAsia="Meiryo UI" w:hAnsi="Meiryo UI"/>
                <w:lang w:val="x-none"/>
              </w:rPr>
            </w:pPr>
            <w:r>
              <w:rPr>
                <w:rFonts w:ascii="Meiryo UI" w:eastAsia="Meiryo UI" w:hAnsi="Meiryo UI" w:hint="eastAsia"/>
                <w:lang w:val="x-none"/>
              </w:rPr>
              <w:t>kW</w:t>
            </w:r>
          </w:p>
        </w:tc>
        <w:tc>
          <w:tcPr>
            <w:tcW w:w="6939" w:type="dxa"/>
            <w:vAlign w:val="center"/>
          </w:tcPr>
          <w:p w14:paraId="21449DAE"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キロワット</w:t>
            </w:r>
          </w:p>
        </w:tc>
      </w:tr>
      <w:tr w:rsidR="00EF6A27" w:rsidRPr="00451E60" w14:paraId="68089708" w14:textId="77777777" w:rsidTr="003D78F2">
        <w:tc>
          <w:tcPr>
            <w:tcW w:w="2694" w:type="dxa"/>
            <w:vAlign w:val="center"/>
          </w:tcPr>
          <w:p w14:paraId="2504721E"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㎥／ｈ・人</w:t>
            </w:r>
          </w:p>
        </w:tc>
        <w:tc>
          <w:tcPr>
            <w:tcW w:w="6939" w:type="dxa"/>
            <w:vAlign w:val="center"/>
          </w:tcPr>
          <w:p w14:paraId="369AB46D"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立法メートル毎時間・人</w:t>
            </w:r>
          </w:p>
        </w:tc>
      </w:tr>
      <w:tr w:rsidR="00EF6A27" w:rsidRPr="00451E60" w14:paraId="7526A684" w14:textId="77777777" w:rsidTr="003D78F2">
        <w:tc>
          <w:tcPr>
            <w:tcW w:w="2694" w:type="dxa"/>
            <w:vAlign w:val="center"/>
          </w:tcPr>
          <w:p w14:paraId="2C96FB27"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w:t>
            </w:r>
          </w:p>
        </w:tc>
        <w:tc>
          <w:tcPr>
            <w:tcW w:w="6939" w:type="dxa"/>
            <w:vAlign w:val="center"/>
          </w:tcPr>
          <w:p w14:paraId="372DDA90"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パーセント</w:t>
            </w:r>
          </w:p>
        </w:tc>
      </w:tr>
      <w:tr w:rsidR="00EF6A27" w:rsidRPr="00451E60" w14:paraId="2B80008E" w14:textId="77777777" w:rsidTr="003D78F2">
        <w:tc>
          <w:tcPr>
            <w:tcW w:w="2694" w:type="dxa"/>
            <w:shd w:val="clear" w:color="auto" w:fill="D9D9D9" w:themeFill="background1" w:themeFillShade="D9"/>
            <w:vAlign w:val="center"/>
          </w:tcPr>
          <w:p w14:paraId="315AABCB"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用語</w:t>
            </w:r>
          </w:p>
        </w:tc>
        <w:tc>
          <w:tcPr>
            <w:tcW w:w="6939" w:type="dxa"/>
            <w:shd w:val="clear" w:color="auto" w:fill="D9D9D9" w:themeFill="background1" w:themeFillShade="D9"/>
            <w:vAlign w:val="center"/>
          </w:tcPr>
          <w:p w14:paraId="7E7D645B"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定義</w:t>
            </w:r>
          </w:p>
        </w:tc>
      </w:tr>
      <w:tr w:rsidR="00EF6A27" w:rsidRPr="00451E60" w14:paraId="204FAAF2" w14:textId="77777777" w:rsidTr="003D78F2">
        <w:tc>
          <w:tcPr>
            <w:tcW w:w="2694" w:type="dxa"/>
            <w:vAlign w:val="center"/>
          </w:tcPr>
          <w:p w14:paraId="68A2070C"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大阪・関西万博</w:t>
            </w:r>
          </w:p>
        </w:tc>
        <w:tc>
          <w:tcPr>
            <w:tcW w:w="6939" w:type="dxa"/>
            <w:vAlign w:val="center"/>
          </w:tcPr>
          <w:p w14:paraId="2AF551CB" w14:textId="77777777"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2025年日本国際博覧会（</w:t>
            </w:r>
            <w:r w:rsidRPr="00B9159C">
              <w:rPr>
                <w:rFonts w:ascii="Meiryo UI" w:eastAsia="Meiryo UI" w:hAnsi="Meiryo UI" w:hint="eastAsia"/>
                <w:lang w:val="x-none"/>
              </w:rPr>
              <w:t>略称「大阪・関西万博」</w:t>
            </w:r>
            <w:r>
              <w:rPr>
                <w:rFonts w:ascii="Meiryo UI" w:eastAsia="Meiryo UI" w:hAnsi="Meiryo UI" w:hint="eastAsia"/>
                <w:lang w:val="x-none"/>
              </w:rPr>
              <w:t>）</w:t>
            </w:r>
          </w:p>
        </w:tc>
      </w:tr>
      <w:tr w:rsidR="00EF6A27" w:rsidRPr="00451E60" w14:paraId="247AF3DA" w14:textId="77777777" w:rsidTr="00C16B8A">
        <w:tc>
          <w:tcPr>
            <w:tcW w:w="2694" w:type="dxa"/>
            <w:tcBorders>
              <w:bottom w:val="single" w:sz="4" w:space="0" w:color="auto"/>
            </w:tcBorders>
            <w:vAlign w:val="center"/>
          </w:tcPr>
          <w:p w14:paraId="2B5DC35B" w14:textId="5B1C0340"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参加者</w:t>
            </w:r>
          </w:p>
        </w:tc>
        <w:tc>
          <w:tcPr>
            <w:tcW w:w="6939" w:type="dxa"/>
            <w:tcBorders>
              <w:bottom w:val="single" w:sz="4" w:space="0" w:color="auto"/>
            </w:tcBorders>
            <w:vAlign w:val="center"/>
          </w:tcPr>
          <w:p w14:paraId="471C51CD" w14:textId="5343454C" w:rsidR="00EF6A27" w:rsidRPr="00451E60" w:rsidRDefault="004C6E10" w:rsidP="008A5FB3">
            <w:pPr>
              <w:ind w:leftChars="0" w:left="0" w:firstLineChars="0" w:firstLine="0"/>
              <w:rPr>
                <w:rFonts w:ascii="Meiryo UI" w:eastAsia="Meiryo UI" w:hAnsi="Meiryo UI"/>
                <w:lang w:val="x-none"/>
              </w:rPr>
            </w:pPr>
            <w:r>
              <w:rPr>
                <w:rFonts w:ascii="Meiryo UI" w:eastAsia="Meiryo UI" w:hAnsi="Meiryo UI" w:hint="eastAsia"/>
                <w:lang w:val="x-none"/>
              </w:rPr>
              <w:t>非</w:t>
            </w:r>
            <w:r w:rsidR="00C67531">
              <w:rPr>
                <w:rFonts w:ascii="Meiryo UI" w:eastAsia="Meiryo UI" w:hAnsi="Meiryo UI" w:hint="eastAsia"/>
                <w:lang w:val="x-none"/>
              </w:rPr>
              <w:t>公式参加者</w:t>
            </w:r>
            <w:r w:rsidR="004479AF">
              <w:rPr>
                <w:rFonts w:ascii="Meiryo UI" w:eastAsia="Meiryo UI" w:hAnsi="Meiryo UI" w:hint="eastAsia"/>
                <w:lang w:val="x-none"/>
              </w:rPr>
              <w:t>をいう</w:t>
            </w:r>
            <w:r w:rsidR="00C67531">
              <w:rPr>
                <w:rFonts w:ascii="Meiryo UI" w:eastAsia="Meiryo UI" w:hAnsi="Meiryo UI" w:hint="eastAsia"/>
                <w:lang w:val="x-none"/>
              </w:rPr>
              <w:t>。</w:t>
            </w:r>
          </w:p>
        </w:tc>
      </w:tr>
      <w:tr w:rsidR="00EF6A27" w:rsidRPr="00451E60" w14:paraId="5A5EC923" w14:textId="77777777" w:rsidTr="003D78F2">
        <w:tc>
          <w:tcPr>
            <w:tcW w:w="2694" w:type="dxa"/>
            <w:vAlign w:val="center"/>
          </w:tcPr>
          <w:p w14:paraId="1BE9A586" w14:textId="57A6DC90" w:rsidR="00EF6A27" w:rsidRPr="00451E60" w:rsidRDefault="002E2241" w:rsidP="008A5FB3">
            <w:pPr>
              <w:ind w:leftChars="0" w:left="0" w:firstLineChars="0" w:firstLine="0"/>
              <w:rPr>
                <w:rFonts w:ascii="Meiryo UI" w:eastAsia="Meiryo UI" w:hAnsi="Meiryo UI"/>
                <w:lang w:val="x-none"/>
              </w:rPr>
            </w:pPr>
            <w:r>
              <w:rPr>
                <w:rFonts w:ascii="Meiryo UI" w:eastAsia="Meiryo UI" w:hAnsi="Meiryo UI" w:hint="eastAsia"/>
                <w:lang w:val="x-none"/>
              </w:rPr>
              <w:t>開</w:t>
            </w:r>
            <w:r w:rsidR="00EF6A27">
              <w:rPr>
                <w:rFonts w:ascii="Meiryo UI" w:eastAsia="Meiryo UI" w:hAnsi="Meiryo UI" w:hint="eastAsia"/>
                <w:lang w:val="x-none"/>
              </w:rPr>
              <w:t>催者</w:t>
            </w:r>
          </w:p>
        </w:tc>
        <w:tc>
          <w:tcPr>
            <w:tcW w:w="6939" w:type="dxa"/>
            <w:vAlign w:val="center"/>
          </w:tcPr>
          <w:p w14:paraId="6D7FC96A" w14:textId="77777777" w:rsidR="00EF6A27" w:rsidRPr="00451E60" w:rsidRDefault="00EF6A27" w:rsidP="008A5FB3">
            <w:pPr>
              <w:ind w:leftChars="0" w:left="0" w:firstLineChars="0" w:firstLine="0"/>
              <w:rPr>
                <w:rFonts w:ascii="Meiryo UI" w:eastAsia="Meiryo UI" w:hAnsi="Meiryo UI"/>
                <w:lang w:val="x-none"/>
              </w:rPr>
            </w:pPr>
            <w:r w:rsidRPr="00AF6433">
              <w:rPr>
                <w:rFonts w:ascii="Meiryo UI" w:eastAsia="Meiryo UI" w:hAnsi="Meiryo UI" w:hint="eastAsia"/>
                <w:lang w:val="x-none"/>
              </w:rPr>
              <w:t>公益社団法人2025年日本国際博覧会協会</w:t>
            </w:r>
          </w:p>
        </w:tc>
      </w:tr>
      <w:tr w:rsidR="00A27DC8" w:rsidRPr="00451E60" w14:paraId="344E5DBC" w14:textId="77777777" w:rsidTr="003D78F2">
        <w:tc>
          <w:tcPr>
            <w:tcW w:w="2694" w:type="dxa"/>
            <w:vAlign w:val="center"/>
          </w:tcPr>
          <w:p w14:paraId="5A4948A2" w14:textId="7CFFC3AF" w:rsidR="00A27DC8" w:rsidRDefault="00A27DC8" w:rsidP="008A5FB3">
            <w:pPr>
              <w:ind w:leftChars="0" w:left="0" w:firstLineChars="0" w:firstLine="0"/>
              <w:rPr>
                <w:rFonts w:ascii="Meiryo UI" w:eastAsia="Meiryo UI" w:hAnsi="Meiryo UI"/>
                <w:lang w:val="x-none"/>
              </w:rPr>
            </w:pPr>
            <w:r>
              <w:rPr>
                <w:rFonts w:ascii="Meiryo UI" w:eastAsia="Meiryo UI" w:hAnsi="Meiryo UI" w:hint="eastAsia"/>
                <w:lang w:val="x-none"/>
              </w:rPr>
              <w:t>民間パビリオン</w:t>
            </w:r>
          </w:p>
        </w:tc>
        <w:tc>
          <w:tcPr>
            <w:tcW w:w="6939" w:type="dxa"/>
            <w:vAlign w:val="center"/>
          </w:tcPr>
          <w:p w14:paraId="487464DD" w14:textId="391B9C90" w:rsidR="00A27DC8" w:rsidRPr="00AF6433" w:rsidRDefault="00A27DC8" w:rsidP="008A5FB3">
            <w:pPr>
              <w:ind w:leftChars="0" w:left="0" w:firstLineChars="0" w:firstLine="0"/>
              <w:rPr>
                <w:rFonts w:ascii="Meiryo UI" w:eastAsia="Meiryo UI" w:hAnsi="Meiryo UI"/>
                <w:lang w:val="x-none"/>
              </w:rPr>
            </w:pPr>
            <w:r w:rsidRPr="00A27DC8">
              <w:rPr>
                <w:rFonts w:ascii="Meiryo UI" w:eastAsia="Meiryo UI" w:hAnsi="Meiryo UI" w:hint="eastAsia"/>
                <w:lang w:val="x-none"/>
              </w:rPr>
              <w:t>非公式参加者（企業・団体）が出展するパビリオンタイプA（敷地渡し方式）のパビリオンをいう。</w:t>
            </w:r>
          </w:p>
        </w:tc>
      </w:tr>
      <w:tr w:rsidR="00EF6A27" w:rsidRPr="00451E60" w14:paraId="4D586666" w14:textId="77777777" w:rsidTr="003D78F2">
        <w:trPr>
          <w:trHeight w:val="70"/>
        </w:trPr>
        <w:tc>
          <w:tcPr>
            <w:tcW w:w="2694" w:type="dxa"/>
            <w:vAlign w:val="center"/>
          </w:tcPr>
          <w:p w14:paraId="59BBACCE" w14:textId="77777777" w:rsidR="00EF6A27" w:rsidRPr="00B9159C"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会期</w:t>
            </w:r>
          </w:p>
        </w:tc>
        <w:tc>
          <w:tcPr>
            <w:tcW w:w="6939" w:type="dxa"/>
            <w:vAlign w:val="center"/>
          </w:tcPr>
          <w:p w14:paraId="0FE1326E" w14:textId="0399C5AA" w:rsidR="00EF6A27" w:rsidRPr="00451E60"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2025年日本国際博覧会の会期</w:t>
            </w:r>
            <w:r w:rsidR="00404562">
              <w:rPr>
                <w:rFonts w:ascii="Meiryo UI" w:eastAsia="Meiryo UI" w:hAnsi="Meiryo UI" w:hint="eastAsia"/>
                <w:lang w:val="x-none"/>
              </w:rPr>
              <w:t>（2025年4月13日～10月13日）</w:t>
            </w:r>
            <w:r>
              <w:rPr>
                <w:rFonts w:ascii="Meiryo UI" w:eastAsia="Meiryo UI" w:hAnsi="Meiryo UI" w:hint="eastAsia"/>
                <w:lang w:val="x-none"/>
              </w:rPr>
              <w:t>を指す。</w:t>
            </w:r>
          </w:p>
        </w:tc>
      </w:tr>
      <w:tr w:rsidR="00EF6A27" w:rsidRPr="00451E60" w14:paraId="10A8ADDF" w14:textId="77777777" w:rsidTr="003D78F2">
        <w:trPr>
          <w:trHeight w:val="70"/>
        </w:trPr>
        <w:tc>
          <w:tcPr>
            <w:tcW w:w="2694" w:type="dxa"/>
            <w:vAlign w:val="center"/>
          </w:tcPr>
          <w:p w14:paraId="535D38FC" w14:textId="77777777" w:rsidR="00EF6A27" w:rsidRPr="00B9159C" w:rsidRDefault="00EF6A27" w:rsidP="008A5FB3">
            <w:pPr>
              <w:ind w:leftChars="0" w:left="0" w:firstLineChars="0" w:firstLine="0"/>
              <w:rPr>
                <w:rFonts w:ascii="Meiryo UI" w:eastAsia="Meiryo UI" w:hAnsi="Meiryo UI"/>
                <w:lang w:val="x-none"/>
              </w:rPr>
            </w:pPr>
            <w:r>
              <w:rPr>
                <w:rFonts w:ascii="Meiryo UI" w:eastAsia="Meiryo UI" w:hAnsi="Meiryo UI" w:hint="eastAsia"/>
                <w:lang w:val="x-none"/>
              </w:rPr>
              <w:t>３R</w:t>
            </w:r>
          </w:p>
        </w:tc>
        <w:tc>
          <w:tcPr>
            <w:tcW w:w="6939" w:type="dxa"/>
            <w:vAlign w:val="center"/>
          </w:tcPr>
          <w:p w14:paraId="3A6004E6" w14:textId="64C8FBE5" w:rsidR="00EF6A27" w:rsidRPr="00451E60" w:rsidRDefault="00EF6A27" w:rsidP="008A5FB3">
            <w:pPr>
              <w:ind w:leftChars="0" w:left="0" w:firstLineChars="0" w:firstLine="0"/>
              <w:rPr>
                <w:rFonts w:ascii="Meiryo UI" w:eastAsia="Meiryo UI" w:hAnsi="Meiryo UI"/>
                <w:lang w:val="x-none"/>
              </w:rPr>
            </w:pPr>
            <w:r w:rsidRPr="002D60E3">
              <w:rPr>
                <w:rFonts w:ascii="Meiryo UI" w:eastAsia="Meiryo UI" w:hAnsi="Meiryo UI" w:hint="eastAsia"/>
                <w:lang w:val="x-none"/>
              </w:rPr>
              <w:t>Reduce（リデュース）、Reuse（リユース）、Recycle（リサイクル）の３つのＲの総称</w:t>
            </w:r>
            <w:r>
              <w:rPr>
                <w:rFonts w:ascii="Meiryo UI" w:eastAsia="Meiryo UI" w:hAnsi="Meiryo UI" w:hint="eastAsia"/>
                <w:lang w:val="x-none"/>
              </w:rPr>
              <w:t>。</w:t>
            </w:r>
          </w:p>
        </w:tc>
      </w:tr>
      <w:tr w:rsidR="00EF6A27" w:rsidRPr="00264FB7" w14:paraId="66549EE7" w14:textId="77777777" w:rsidTr="003D78F2">
        <w:trPr>
          <w:trHeight w:val="70"/>
        </w:trPr>
        <w:tc>
          <w:tcPr>
            <w:tcW w:w="2694" w:type="dxa"/>
            <w:vAlign w:val="center"/>
          </w:tcPr>
          <w:p w14:paraId="3222EDF9" w14:textId="780763E5" w:rsidR="00EF6A27" w:rsidRPr="00B9159C" w:rsidRDefault="00D01EF8" w:rsidP="008A5FB3">
            <w:pPr>
              <w:ind w:leftChars="0" w:left="0" w:firstLineChars="0" w:firstLine="0"/>
              <w:rPr>
                <w:rFonts w:ascii="Meiryo UI" w:eastAsia="Meiryo UI" w:hAnsi="Meiryo UI"/>
                <w:lang w:val="x-none"/>
              </w:rPr>
            </w:pPr>
            <w:r>
              <w:rPr>
                <w:rFonts w:ascii="Meiryo UI" w:eastAsia="Meiryo UI" w:hAnsi="Meiryo UI" w:hint="eastAsia"/>
                <w:lang w:val="x-none"/>
              </w:rPr>
              <w:t>サービス水準</w:t>
            </w:r>
          </w:p>
        </w:tc>
        <w:tc>
          <w:tcPr>
            <w:tcW w:w="6939" w:type="dxa"/>
            <w:vAlign w:val="center"/>
          </w:tcPr>
          <w:p w14:paraId="01103883" w14:textId="651F47D7" w:rsidR="00EF6A27" w:rsidRPr="00451E60" w:rsidRDefault="00D01EF8" w:rsidP="008A5FB3">
            <w:pPr>
              <w:ind w:leftChars="0" w:left="0" w:firstLineChars="0" w:firstLine="0"/>
              <w:rPr>
                <w:rFonts w:ascii="Meiryo UI" w:eastAsia="Meiryo UI" w:hAnsi="Meiryo UI"/>
                <w:lang w:val="x-none"/>
              </w:rPr>
            </w:pPr>
            <w:r>
              <w:rPr>
                <w:rFonts w:ascii="Meiryo UI" w:eastAsia="Meiryo UI" w:hAnsi="Meiryo UI" w:hint="eastAsia"/>
                <w:lang w:val="x-none"/>
              </w:rPr>
              <w:t>ジョン・Ｊ・フルーイン（</w:t>
            </w:r>
            <w:r>
              <w:rPr>
                <w:rFonts w:ascii="Meiryo UI" w:eastAsia="Meiryo UI" w:hAnsi="Meiryo UI"/>
                <w:lang w:val="x-none"/>
              </w:rPr>
              <w:t xml:space="preserve">John J. </w:t>
            </w:r>
            <w:proofErr w:type="spellStart"/>
            <w:r>
              <w:rPr>
                <w:rFonts w:ascii="Meiryo UI" w:eastAsia="Meiryo UI" w:hAnsi="Meiryo UI"/>
                <w:lang w:val="x-none"/>
              </w:rPr>
              <w:t>Fruin</w:t>
            </w:r>
            <w:proofErr w:type="spellEnd"/>
            <w:r>
              <w:rPr>
                <w:rFonts w:ascii="Meiryo UI" w:eastAsia="Meiryo UI" w:hAnsi="Meiryo UI"/>
                <w:lang w:val="x-none"/>
              </w:rPr>
              <w:t>）</w:t>
            </w:r>
            <w:r>
              <w:rPr>
                <w:rFonts w:ascii="Meiryo UI" w:eastAsia="Meiryo UI" w:hAnsi="Meiryo UI" w:hint="eastAsia"/>
                <w:lang w:val="x-none"/>
              </w:rPr>
              <w:t>による定義。歩行者空間の幅員</w:t>
            </w:r>
            <w:r w:rsidR="00264FB7">
              <w:rPr>
                <w:rFonts w:ascii="Meiryo UI" w:eastAsia="Meiryo UI" w:hAnsi="Meiryo UI" w:hint="eastAsia"/>
                <w:lang w:val="x-none"/>
              </w:rPr>
              <w:t>１ｍ（ｍ）・１分間あたりの歩行者流量（人）で表される。サービス水準</w:t>
            </w:r>
            <w:proofErr w:type="spellStart"/>
            <w:r w:rsidR="00264FB7">
              <w:rPr>
                <w:rFonts w:ascii="Meiryo UI" w:eastAsia="Meiryo UI" w:hAnsi="Meiryo UI" w:hint="eastAsia"/>
                <w:lang w:val="x-none"/>
              </w:rPr>
              <w:t>Dは</w:t>
            </w:r>
            <w:proofErr w:type="spellEnd"/>
            <w:r w:rsidR="00264FB7">
              <w:rPr>
                <w:rFonts w:ascii="Meiryo UI" w:eastAsia="Meiryo UI" w:hAnsi="Meiryo UI" w:hint="eastAsia"/>
                <w:lang w:val="x-none"/>
              </w:rPr>
              <w:t>71～87人／ｍ・分。</w:t>
            </w:r>
          </w:p>
        </w:tc>
      </w:tr>
    </w:tbl>
    <w:p w14:paraId="030DB91D" w14:textId="77777777" w:rsidR="00EF6A27" w:rsidRPr="00451E60" w:rsidRDefault="00EF6A27" w:rsidP="00EF6A27">
      <w:pPr>
        <w:ind w:left="840" w:hanging="630"/>
        <w:rPr>
          <w:lang w:val="x-none"/>
        </w:rPr>
      </w:pPr>
    </w:p>
    <w:p w14:paraId="40833373" w14:textId="77777777" w:rsidR="00EF6A27" w:rsidRPr="00F9652F" w:rsidRDefault="00EF6A27" w:rsidP="00EF6A27">
      <w:pPr>
        <w:ind w:left="840" w:hanging="630"/>
        <w:rPr>
          <w:b/>
        </w:rPr>
        <w:sectPr w:rsidR="00EF6A27" w:rsidRPr="00F9652F" w:rsidSect="00EF71E4">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644" w:left="1134" w:header="454" w:footer="992" w:gutter="0"/>
          <w:cols w:space="425"/>
          <w:docGrid w:type="lines" w:linePitch="360"/>
        </w:sectPr>
      </w:pPr>
    </w:p>
    <w:p w14:paraId="02DF16D9" w14:textId="5A132121" w:rsidR="0019618E" w:rsidRPr="002B6D9C" w:rsidRDefault="00C201BA" w:rsidP="002873FF">
      <w:pPr>
        <w:pStyle w:val="a1"/>
      </w:pPr>
      <w:bookmarkStart w:id="5" w:name="_Toc66374140"/>
      <w:r w:rsidRPr="002B6D9C">
        <w:rPr>
          <w:rFonts w:hint="eastAsia"/>
        </w:rPr>
        <w:lastRenderedPageBreak/>
        <w:t>はじめに</w:t>
      </w:r>
      <w:bookmarkEnd w:id="5"/>
    </w:p>
    <w:p w14:paraId="437C3868" w14:textId="1B703E5A" w:rsidR="0019618E" w:rsidRPr="00661966" w:rsidRDefault="00C201BA" w:rsidP="00661966">
      <w:pPr>
        <w:pStyle w:val="a3"/>
        <w:ind w:left="210" w:firstLine="200"/>
      </w:pPr>
      <w:r w:rsidRPr="00661966">
        <w:rPr>
          <w:rFonts w:hint="eastAsia"/>
        </w:rPr>
        <w:t>本</w:t>
      </w:r>
      <w:r w:rsidR="00C96B63">
        <w:rPr>
          <w:rFonts w:hint="eastAsia"/>
        </w:rPr>
        <w:t>ガイドライン</w:t>
      </w:r>
      <w:r w:rsidRPr="00661966">
        <w:rPr>
          <w:rFonts w:hint="eastAsia"/>
        </w:rPr>
        <w:t>では</w:t>
      </w:r>
      <w:r w:rsidR="00C96B63">
        <w:rPr>
          <w:rFonts w:hint="eastAsia"/>
        </w:rPr>
        <w:t>、</w:t>
      </w:r>
      <w:r w:rsidR="00455D7F">
        <w:rPr>
          <w:rFonts w:hint="eastAsia"/>
        </w:rPr>
        <w:t>大阪・関西万博</w:t>
      </w:r>
      <w:r w:rsidRPr="00661966">
        <w:rPr>
          <w:rFonts w:hint="eastAsia"/>
        </w:rPr>
        <w:t>に向けて参加者が建設する</w:t>
      </w:r>
      <w:r w:rsidR="00AA69F4">
        <w:rPr>
          <w:rFonts w:hint="eastAsia"/>
        </w:rPr>
        <w:t>パビリオン タイプA（敷地渡し方式）</w:t>
      </w:r>
      <w:r w:rsidRPr="00661966">
        <w:rPr>
          <w:rFonts w:hint="eastAsia"/>
        </w:rPr>
        <w:t>の設計に必要な計画及び管理に</w:t>
      </w:r>
      <w:r w:rsidR="00C96B63">
        <w:rPr>
          <w:rFonts w:hint="eastAsia"/>
        </w:rPr>
        <w:t>関する事項に</w:t>
      </w:r>
      <w:r w:rsidRPr="00661966">
        <w:rPr>
          <w:rFonts w:hint="eastAsia"/>
        </w:rPr>
        <w:t>ついて</w:t>
      </w:r>
      <w:r w:rsidR="00C96B63">
        <w:rPr>
          <w:rFonts w:hint="eastAsia"/>
        </w:rPr>
        <w:t>記載</w:t>
      </w:r>
      <w:r w:rsidRPr="00661966">
        <w:rPr>
          <w:rFonts w:hint="eastAsia"/>
        </w:rPr>
        <w:t>する。また、</w:t>
      </w:r>
      <w:r w:rsidR="00455D7F">
        <w:rPr>
          <w:rFonts w:hint="eastAsia"/>
        </w:rPr>
        <w:t>大阪・関西万博</w:t>
      </w:r>
      <w:r w:rsidRPr="00661966">
        <w:rPr>
          <w:rFonts w:hint="eastAsia"/>
        </w:rPr>
        <w:t>のテーマ及びサブテーマを踏まえながら参加者が設計を進めていくことができるよう、</w:t>
      </w:r>
      <w:r w:rsidR="00C96B63">
        <w:rPr>
          <w:rFonts w:hint="eastAsia"/>
        </w:rPr>
        <w:t>開催者が策定した</w:t>
      </w:r>
      <w:r w:rsidR="00133802">
        <w:rPr>
          <w:rFonts w:hint="eastAsia"/>
        </w:rPr>
        <w:t>基本計画</w:t>
      </w:r>
      <w:r w:rsidR="003D78F2">
        <w:rPr>
          <w:rFonts w:hint="eastAsia"/>
        </w:rPr>
        <w:t>（</w:t>
      </w:r>
      <w:r w:rsidR="00C96B63">
        <w:rPr>
          <w:rFonts w:hint="eastAsia"/>
        </w:rPr>
        <w:t>会場計画</w:t>
      </w:r>
      <w:r w:rsidR="003D78F2">
        <w:rPr>
          <w:rFonts w:hint="eastAsia"/>
        </w:rPr>
        <w:t>）</w:t>
      </w:r>
      <w:r w:rsidRPr="00661966">
        <w:rPr>
          <w:rFonts w:hint="eastAsia"/>
        </w:rPr>
        <w:t>の概要についても</w:t>
      </w:r>
      <w:r w:rsidR="00C96B63">
        <w:rPr>
          <w:rFonts w:hint="eastAsia"/>
        </w:rPr>
        <w:t>掲載している。</w:t>
      </w:r>
    </w:p>
    <w:p w14:paraId="26182FD8" w14:textId="0B790B49" w:rsidR="0019618E" w:rsidRPr="002B6D9C" w:rsidRDefault="00C201BA" w:rsidP="00E10250">
      <w:pPr>
        <w:pStyle w:val="a0"/>
        <w:numPr>
          <w:ilvl w:val="1"/>
          <w:numId w:val="6"/>
        </w:numPr>
        <w:rPr>
          <w:rFonts w:asciiTheme="minorEastAsia" w:eastAsiaTheme="minorEastAsia" w:hAnsiTheme="minorEastAsia" w:cstheme="minorBidi"/>
          <w:kern w:val="2"/>
        </w:rPr>
      </w:pPr>
      <w:bookmarkStart w:id="6" w:name="_Toc52802519"/>
      <w:bookmarkStart w:id="7" w:name="_Toc66374141"/>
      <w:r w:rsidRPr="002B6D9C">
        <w:rPr>
          <w:rFonts w:hint="eastAsia"/>
        </w:rPr>
        <w:t>目的</w:t>
      </w:r>
      <w:bookmarkEnd w:id="6"/>
      <w:bookmarkEnd w:id="7"/>
      <w:r w:rsidR="0019618E" w:rsidRPr="002B6D9C">
        <w:rPr>
          <w:rFonts w:hint="eastAsia"/>
        </w:rPr>
        <w:t xml:space="preserve">　　　　　　　　　　　　　　　　　　　　　　　　　　　　　　　　</w:t>
      </w:r>
      <w:r w:rsidR="0019618E" w:rsidRPr="002B6D9C">
        <w:rPr>
          <w:rFonts w:asciiTheme="minorEastAsia" w:eastAsiaTheme="minorEastAsia" w:hAnsiTheme="minorEastAsia" w:cstheme="minorBidi" w:hint="eastAsia"/>
          <w:kern w:val="2"/>
        </w:rPr>
        <w:t xml:space="preserve">　　　　　　　　　　　　　　　　　　　　　　　　　　　</w:t>
      </w:r>
    </w:p>
    <w:p w14:paraId="08F0411F" w14:textId="404249DB" w:rsidR="0019618E" w:rsidRDefault="00C201BA" w:rsidP="0019618E">
      <w:pPr>
        <w:snapToGrid w:val="0"/>
        <w:ind w:left="210" w:firstLineChars="100" w:firstLine="210"/>
        <w:rPr>
          <w:rFonts w:asciiTheme="minorEastAsia" w:hAnsiTheme="minorEastAsia"/>
        </w:rPr>
      </w:pPr>
      <w:r>
        <w:rPr>
          <w:rFonts w:asciiTheme="minorEastAsia" w:hAnsiTheme="minorEastAsia" w:hint="eastAsia"/>
        </w:rPr>
        <w:t>本ガイドラインの目的は以下の通りである。</w:t>
      </w:r>
    </w:p>
    <w:p w14:paraId="5C6F60A3" w14:textId="4C730AE4" w:rsidR="00C201BA" w:rsidRDefault="00C201BA" w:rsidP="00C201BA">
      <w:pPr>
        <w:snapToGrid w:val="0"/>
        <w:ind w:left="210" w:firstLineChars="100" w:firstLine="210"/>
      </w:pPr>
      <w:r>
        <w:rPr>
          <w:rFonts w:hint="eastAsia"/>
        </w:rPr>
        <w:t>・</w:t>
      </w:r>
      <w:r w:rsidR="00133802">
        <w:rPr>
          <w:rFonts w:hint="eastAsia"/>
        </w:rPr>
        <w:t>会場計画</w:t>
      </w:r>
      <w:r w:rsidR="00D3558C">
        <w:rPr>
          <w:rFonts w:hint="eastAsia"/>
        </w:rPr>
        <w:t>が目指す</w:t>
      </w:r>
      <w:r>
        <w:rPr>
          <w:rFonts w:hint="eastAsia"/>
        </w:rPr>
        <w:t>空間を実現するため</w:t>
      </w:r>
      <w:r w:rsidR="00C96B63">
        <w:rPr>
          <w:rFonts w:hint="eastAsia"/>
        </w:rPr>
        <w:t>、明確な方針を提供する。</w:t>
      </w:r>
    </w:p>
    <w:p w14:paraId="1B4B04DF" w14:textId="7810E77E" w:rsidR="009F44A7" w:rsidRDefault="009F44A7" w:rsidP="009F44A7">
      <w:pPr>
        <w:snapToGrid w:val="0"/>
        <w:ind w:leftChars="200" w:left="630" w:hangingChars="100" w:hanging="210"/>
      </w:pPr>
      <w:r>
        <w:rPr>
          <w:rFonts w:hint="eastAsia"/>
        </w:rPr>
        <w:t>・会場全体の機能性を確保しつつ</w:t>
      </w:r>
      <w:r w:rsidR="00AA69F4">
        <w:rPr>
          <w:rFonts w:hint="eastAsia"/>
        </w:rPr>
        <w:t>、</w:t>
      </w:r>
      <w:r w:rsidR="00D85B1E">
        <w:rPr>
          <w:rFonts w:hint="eastAsia"/>
        </w:rPr>
        <w:t>会場内のパブリックスペースとの整合性を確保する。</w:t>
      </w:r>
    </w:p>
    <w:p w14:paraId="09E46216" w14:textId="07E6D8C4" w:rsidR="009F44A7" w:rsidRDefault="009F44A7" w:rsidP="009F44A7">
      <w:pPr>
        <w:snapToGrid w:val="0"/>
        <w:ind w:leftChars="200" w:left="630" w:hangingChars="100" w:hanging="210"/>
      </w:pPr>
      <w:r>
        <w:rPr>
          <w:rFonts w:hint="eastAsia"/>
        </w:rPr>
        <w:t>・持続可能性に配慮した計画および管理</w:t>
      </w:r>
      <w:r w:rsidR="00AA69F4">
        <w:rPr>
          <w:rFonts w:hint="eastAsia"/>
        </w:rPr>
        <w:t>運営</w:t>
      </w:r>
      <w:r>
        <w:rPr>
          <w:rFonts w:hint="eastAsia"/>
        </w:rPr>
        <w:t>を実現する</w:t>
      </w:r>
      <w:r w:rsidR="0092651B">
        <w:rPr>
          <w:rFonts w:hint="eastAsia"/>
        </w:rPr>
        <w:t>。</w:t>
      </w:r>
    </w:p>
    <w:p w14:paraId="2CBDD6F7" w14:textId="28C93774" w:rsidR="009F44A7" w:rsidRDefault="009F44A7" w:rsidP="009F44A7">
      <w:pPr>
        <w:snapToGrid w:val="0"/>
        <w:ind w:leftChars="200" w:left="630" w:hangingChars="100" w:hanging="210"/>
      </w:pPr>
    </w:p>
    <w:p w14:paraId="5FFE0A97" w14:textId="6C30F6C9" w:rsidR="009F44A7" w:rsidRPr="009F44A7" w:rsidRDefault="009F44A7" w:rsidP="009F44A7">
      <w:pPr>
        <w:snapToGrid w:val="0"/>
        <w:ind w:leftChars="89" w:left="485" w:hangingChars="142" w:hanging="298"/>
      </w:pPr>
      <w:r>
        <w:rPr>
          <w:rFonts w:hint="eastAsia"/>
        </w:rPr>
        <w:t xml:space="preserve">　</w:t>
      </w:r>
      <w:r w:rsidRPr="00520578">
        <w:rPr>
          <w:rFonts w:hint="eastAsia"/>
        </w:rPr>
        <w:t>本ガイドラインに記載される内容は特別規則第４号</w:t>
      </w:r>
      <w:r w:rsidR="00880A13">
        <w:rPr>
          <w:rFonts w:hint="eastAsia"/>
        </w:rPr>
        <w:t>（</w:t>
      </w:r>
      <w:r w:rsidRPr="00520578">
        <w:rPr>
          <w:rFonts w:hint="eastAsia"/>
        </w:rPr>
        <w:t>建設</w:t>
      </w:r>
      <w:r w:rsidR="00880A13">
        <w:rPr>
          <w:rFonts w:hint="eastAsia"/>
        </w:rPr>
        <w:t>）</w:t>
      </w:r>
      <w:r w:rsidR="00A66EC3" w:rsidRPr="00520578">
        <w:rPr>
          <w:rFonts w:hint="eastAsia"/>
        </w:rPr>
        <w:t>に付随するものである</w:t>
      </w:r>
      <w:r w:rsidRPr="00520578">
        <w:rPr>
          <w:rFonts w:hint="eastAsia"/>
        </w:rPr>
        <w:t>。</w:t>
      </w:r>
    </w:p>
    <w:p w14:paraId="03FEF8F7" w14:textId="5981DDA4" w:rsidR="0019618E" w:rsidRDefault="0019618E" w:rsidP="0019618E">
      <w:pPr>
        <w:snapToGrid w:val="0"/>
        <w:ind w:left="210" w:firstLineChars="100" w:firstLine="210"/>
        <w:jc w:val="center"/>
      </w:pPr>
    </w:p>
    <w:p w14:paraId="7B4EE266" w14:textId="317CB18A" w:rsidR="0019618E" w:rsidRPr="00A217B7" w:rsidRDefault="00C201BA" w:rsidP="00E10250">
      <w:pPr>
        <w:pStyle w:val="a0"/>
        <w:numPr>
          <w:ilvl w:val="1"/>
          <w:numId w:val="6"/>
        </w:numPr>
      </w:pPr>
      <w:bookmarkStart w:id="8" w:name="_Toc66374142"/>
      <w:r w:rsidRPr="00A217B7">
        <w:rPr>
          <w:rFonts w:hint="eastAsia"/>
        </w:rPr>
        <w:t>本ガイドラインの概要</w:t>
      </w:r>
      <w:bookmarkEnd w:id="8"/>
      <w:r w:rsidR="0019618E" w:rsidRPr="00A217B7">
        <w:rPr>
          <w:rFonts w:hint="eastAsia"/>
        </w:rPr>
        <w:t xml:space="preserve">　　　　　　　　　　　　　　　　　　　　　　　　　　　　　　　　　　　　　　　　　　　　　　　　　　　　　　　　　　　</w:t>
      </w:r>
    </w:p>
    <w:p w14:paraId="1C506FB3" w14:textId="019AE22C" w:rsidR="0019618E" w:rsidRPr="00D3558C" w:rsidRDefault="00C201BA" w:rsidP="0019618E">
      <w:pPr>
        <w:snapToGrid w:val="0"/>
        <w:ind w:left="210" w:firstLineChars="100" w:firstLine="210"/>
        <w:rPr>
          <w:rFonts w:asciiTheme="minorEastAsia" w:hAnsiTheme="minorEastAsia"/>
        </w:rPr>
      </w:pPr>
      <w:r w:rsidRPr="00D3558C">
        <w:rPr>
          <w:rFonts w:asciiTheme="minorEastAsia" w:hAnsiTheme="minorEastAsia" w:hint="eastAsia"/>
        </w:rPr>
        <w:t>本ガイドラインは、以下の</w:t>
      </w:r>
      <w:r w:rsidR="00DD5B75" w:rsidRPr="00D3558C">
        <w:rPr>
          <w:rFonts w:asciiTheme="minorEastAsia" w:hAnsiTheme="minorEastAsia" w:hint="eastAsia"/>
        </w:rPr>
        <w:t>５</w:t>
      </w:r>
      <w:r w:rsidRPr="00D3558C">
        <w:rPr>
          <w:rFonts w:asciiTheme="minorEastAsia" w:hAnsiTheme="minorEastAsia" w:hint="eastAsia"/>
        </w:rPr>
        <w:t>つの章に分かれる。</w:t>
      </w:r>
    </w:p>
    <w:p w14:paraId="58DDE0AF" w14:textId="5EAAD383" w:rsidR="00C201BA" w:rsidRPr="00D3558C" w:rsidRDefault="00C201BA" w:rsidP="00C201BA">
      <w:pPr>
        <w:snapToGrid w:val="0"/>
        <w:ind w:left="210" w:firstLineChars="100" w:firstLine="210"/>
      </w:pPr>
      <w:r w:rsidRPr="00D3558C">
        <w:rPr>
          <w:rFonts w:hint="eastAsia"/>
        </w:rPr>
        <w:t>・</w:t>
      </w:r>
      <w:r w:rsidRPr="00D3558C">
        <w:rPr>
          <w:rFonts w:hint="eastAsia"/>
        </w:rPr>
        <w:t>1</w:t>
      </w:r>
      <w:r w:rsidRPr="00D3558C">
        <w:rPr>
          <w:rFonts w:hint="eastAsia"/>
        </w:rPr>
        <w:t>．はじめに</w:t>
      </w:r>
    </w:p>
    <w:p w14:paraId="3F7C247E" w14:textId="0B371303" w:rsidR="00C201BA" w:rsidRPr="00D3558C" w:rsidRDefault="00C201BA" w:rsidP="00C201BA">
      <w:pPr>
        <w:snapToGrid w:val="0"/>
        <w:ind w:left="210" w:firstLineChars="100" w:firstLine="210"/>
      </w:pPr>
      <w:r w:rsidRPr="00D3558C">
        <w:rPr>
          <w:rFonts w:hint="eastAsia"/>
        </w:rPr>
        <w:t xml:space="preserve">　ガイドラインの背景及びその目的を示す。</w:t>
      </w:r>
    </w:p>
    <w:p w14:paraId="2982D1EF" w14:textId="0B03796E" w:rsidR="00C201BA" w:rsidRPr="00D3558C" w:rsidRDefault="00C201BA" w:rsidP="00C201BA">
      <w:pPr>
        <w:snapToGrid w:val="0"/>
        <w:ind w:left="210" w:firstLineChars="100" w:firstLine="210"/>
      </w:pPr>
      <w:r w:rsidRPr="00D3558C">
        <w:rPr>
          <w:rFonts w:hint="eastAsia"/>
        </w:rPr>
        <w:t>・</w:t>
      </w:r>
      <w:r w:rsidR="00016F92">
        <w:rPr>
          <w:rFonts w:hint="eastAsia"/>
        </w:rPr>
        <w:t>2</w:t>
      </w:r>
      <w:r w:rsidRPr="00D3558C">
        <w:rPr>
          <w:rFonts w:hint="eastAsia"/>
        </w:rPr>
        <w:t>．</w:t>
      </w:r>
      <w:r w:rsidR="00A66EC3" w:rsidRPr="00D3558C">
        <w:rPr>
          <w:rFonts w:hint="eastAsia"/>
        </w:rPr>
        <w:t>設計に関する要件</w:t>
      </w:r>
    </w:p>
    <w:p w14:paraId="26210842" w14:textId="33D2204C" w:rsidR="001327A7" w:rsidRPr="00D3558C" w:rsidRDefault="001327A7" w:rsidP="001327A7">
      <w:pPr>
        <w:snapToGrid w:val="0"/>
        <w:ind w:leftChars="200" w:left="420" w:firstLineChars="0" w:firstLine="0"/>
      </w:pPr>
      <w:r w:rsidRPr="00D3558C">
        <w:rPr>
          <w:rFonts w:hint="eastAsia"/>
        </w:rPr>
        <w:t xml:space="preserve">　各区画におけるパビリオン設計のための</w:t>
      </w:r>
      <w:r w:rsidR="00B903AC" w:rsidRPr="00D3558C">
        <w:rPr>
          <w:rFonts w:hint="eastAsia"/>
        </w:rPr>
        <w:t>計画条件等について</w:t>
      </w:r>
      <w:r w:rsidRPr="00D3558C">
        <w:rPr>
          <w:rFonts w:hint="eastAsia"/>
        </w:rPr>
        <w:t>具体的なガイドラインを示す。</w:t>
      </w:r>
    </w:p>
    <w:p w14:paraId="7BB4679E" w14:textId="1F561DB2" w:rsidR="00C201BA" w:rsidRPr="00D3558C" w:rsidRDefault="00C201BA" w:rsidP="00C201BA">
      <w:pPr>
        <w:snapToGrid w:val="0"/>
        <w:ind w:left="210" w:firstLineChars="100" w:firstLine="210"/>
      </w:pPr>
      <w:r w:rsidRPr="00D3558C">
        <w:rPr>
          <w:rFonts w:hint="eastAsia"/>
        </w:rPr>
        <w:t>・</w:t>
      </w:r>
      <w:r w:rsidR="00016F92">
        <w:rPr>
          <w:rFonts w:hint="eastAsia"/>
        </w:rPr>
        <w:t>3</w:t>
      </w:r>
      <w:r w:rsidR="00382A69" w:rsidRPr="00D3558C">
        <w:rPr>
          <w:rFonts w:hint="eastAsia"/>
        </w:rPr>
        <w:t>．パビリオンプロット</w:t>
      </w:r>
      <w:r w:rsidRPr="00D3558C">
        <w:rPr>
          <w:rFonts w:hint="eastAsia"/>
        </w:rPr>
        <w:t>シート</w:t>
      </w:r>
    </w:p>
    <w:p w14:paraId="6BBEA99B" w14:textId="5ECF3F89" w:rsidR="001327A7" w:rsidRPr="00D3558C" w:rsidRDefault="001327A7" w:rsidP="001327A7">
      <w:pPr>
        <w:snapToGrid w:val="0"/>
        <w:ind w:leftChars="200" w:left="420" w:firstLineChars="0" w:firstLine="0"/>
      </w:pPr>
      <w:r w:rsidRPr="00D3558C">
        <w:rPr>
          <w:rFonts w:hint="eastAsia"/>
        </w:rPr>
        <w:t xml:space="preserve">　</w:t>
      </w:r>
      <w:r w:rsidR="0033240A">
        <w:rPr>
          <w:rFonts w:hint="eastAsia"/>
        </w:rPr>
        <w:t>民間</w:t>
      </w:r>
      <w:r w:rsidRPr="00D3558C">
        <w:rPr>
          <w:rFonts w:hint="eastAsia"/>
        </w:rPr>
        <w:t>パビリオン区画に関する情</w:t>
      </w:r>
      <w:r w:rsidR="00A66EC3" w:rsidRPr="00D3558C">
        <w:rPr>
          <w:rFonts w:hint="eastAsia"/>
        </w:rPr>
        <w:t>報を例示する。</w:t>
      </w:r>
      <w:r w:rsidR="006F1273" w:rsidRPr="00D3558C">
        <w:rPr>
          <w:rFonts w:hint="eastAsia"/>
        </w:rPr>
        <w:t>（</w:t>
      </w:r>
      <w:r w:rsidR="00A66EC3" w:rsidRPr="00D3558C">
        <w:rPr>
          <w:rFonts w:hint="eastAsia"/>
        </w:rPr>
        <w:t>個別の区画に対する情報は、</w:t>
      </w:r>
      <w:r w:rsidR="005838F5">
        <w:rPr>
          <w:rFonts w:hint="eastAsia"/>
        </w:rPr>
        <w:t>出展対象敷地が確定後</w:t>
      </w:r>
      <w:r w:rsidR="006F1273" w:rsidRPr="00D3558C">
        <w:rPr>
          <w:rFonts w:hint="eastAsia"/>
        </w:rPr>
        <w:t>、正式な</w:t>
      </w:r>
      <w:r w:rsidR="00382A69" w:rsidRPr="00D3558C">
        <w:rPr>
          <w:rFonts w:hint="eastAsia"/>
        </w:rPr>
        <w:t>プロット</w:t>
      </w:r>
      <w:r w:rsidRPr="00D3558C">
        <w:rPr>
          <w:rFonts w:hint="eastAsia"/>
        </w:rPr>
        <w:t>シート</w:t>
      </w:r>
      <w:r w:rsidR="006F1273" w:rsidRPr="00D3558C">
        <w:rPr>
          <w:rFonts w:hint="eastAsia"/>
        </w:rPr>
        <w:t>を提供する。）</w:t>
      </w:r>
    </w:p>
    <w:p w14:paraId="2A722E54" w14:textId="4FC566ED" w:rsidR="00C201BA" w:rsidRPr="00D3558C" w:rsidRDefault="00C201BA" w:rsidP="00C201BA">
      <w:pPr>
        <w:snapToGrid w:val="0"/>
        <w:ind w:left="210" w:firstLineChars="100" w:firstLine="210"/>
      </w:pPr>
      <w:r w:rsidRPr="00D3558C">
        <w:rPr>
          <w:rFonts w:hint="eastAsia"/>
        </w:rPr>
        <w:t>・</w:t>
      </w:r>
      <w:r w:rsidR="00016F92">
        <w:rPr>
          <w:rFonts w:hint="eastAsia"/>
        </w:rPr>
        <w:t>4</w:t>
      </w:r>
      <w:r w:rsidRPr="00D3558C">
        <w:rPr>
          <w:rFonts w:hint="eastAsia"/>
        </w:rPr>
        <w:t>．設計書の提出</w:t>
      </w:r>
    </w:p>
    <w:p w14:paraId="671DF71F" w14:textId="18C996EE" w:rsidR="001327A7" w:rsidRPr="00D3558C" w:rsidRDefault="00AA69F4" w:rsidP="001327A7">
      <w:pPr>
        <w:snapToGrid w:val="0"/>
        <w:ind w:leftChars="200" w:left="420" w:firstLineChars="0" w:firstLine="0"/>
      </w:pPr>
      <w:r w:rsidRPr="00D3558C">
        <w:rPr>
          <w:rFonts w:hint="eastAsia"/>
        </w:rPr>
        <w:t xml:space="preserve">　パビリオン設計書の提出</w:t>
      </w:r>
      <w:r w:rsidR="001327A7" w:rsidRPr="00D3558C">
        <w:rPr>
          <w:rFonts w:hint="eastAsia"/>
        </w:rPr>
        <w:t>及び承認のプロセス</w:t>
      </w:r>
      <w:r w:rsidR="006F1273" w:rsidRPr="00D3558C">
        <w:rPr>
          <w:rFonts w:hint="eastAsia"/>
        </w:rPr>
        <w:t>を示す</w:t>
      </w:r>
      <w:r w:rsidR="001327A7" w:rsidRPr="00D3558C">
        <w:rPr>
          <w:rFonts w:hint="eastAsia"/>
        </w:rPr>
        <w:t>。</w:t>
      </w:r>
    </w:p>
    <w:p w14:paraId="1046D84F" w14:textId="77777777" w:rsidR="00A66EC3" w:rsidRPr="00D3558C" w:rsidRDefault="00A66EC3" w:rsidP="00E10250">
      <w:pPr>
        <w:pStyle w:val="a0"/>
        <w:numPr>
          <w:ilvl w:val="1"/>
          <w:numId w:val="6"/>
        </w:numPr>
        <w:sectPr w:rsidR="00A66EC3" w:rsidRPr="00D3558C" w:rsidSect="004F2D17">
          <w:footerReference w:type="default" r:id="rId15"/>
          <w:pgSz w:w="11906" w:h="16838"/>
          <w:pgMar w:top="1134" w:right="1134" w:bottom="1644" w:left="1134" w:header="454" w:footer="992" w:gutter="0"/>
          <w:pgNumType w:start="1"/>
          <w:cols w:space="425"/>
          <w:docGrid w:type="lines" w:linePitch="360"/>
        </w:sectPr>
      </w:pPr>
    </w:p>
    <w:p w14:paraId="4571B74D" w14:textId="19F61315" w:rsidR="00A217B7" w:rsidRPr="00A217B7" w:rsidRDefault="00A217B7" w:rsidP="00E10250">
      <w:pPr>
        <w:pStyle w:val="a0"/>
        <w:numPr>
          <w:ilvl w:val="1"/>
          <w:numId w:val="6"/>
        </w:numPr>
      </w:pPr>
      <w:bookmarkStart w:id="9" w:name="_Toc66374143"/>
      <w:r>
        <w:rPr>
          <w:rFonts w:hint="eastAsia"/>
        </w:rPr>
        <w:lastRenderedPageBreak/>
        <w:t>規制と推奨事項について</w:t>
      </w:r>
      <w:bookmarkEnd w:id="9"/>
      <w:r w:rsidRPr="00A217B7">
        <w:rPr>
          <w:rFonts w:hint="eastAsia"/>
        </w:rPr>
        <w:t xml:space="preserve">　　　　　　　　　　　　　　　　　　　　　　　　　　　　　　　　　　　　　　　　　　　　　　　　　　　　　　　　　　　</w:t>
      </w:r>
    </w:p>
    <w:p w14:paraId="7EA6684F" w14:textId="4386CD65" w:rsidR="008A574D" w:rsidRPr="00D3558C" w:rsidRDefault="00FA4753" w:rsidP="00FA4753">
      <w:pPr>
        <w:snapToGrid w:val="0"/>
        <w:ind w:left="210" w:firstLineChars="100" w:firstLine="210"/>
      </w:pPr>
      <w:r w:rsidRPr="00D3558C">
        <w:rPr>
          <w:rFonts w:hint="eastAsia"/>
        </w:rPr>
        <w:t>参加者が本</w:t>
      </w:r>
      <w:r w:rsidR="008A574D" w:rsidRPr="00D3558C">
        <w:rPr>
          <w:rFonts w:hint="eastAsia"/>
        </w:rPr>
        <w:t>ガイドラインに従ってパビリオンを設計する際の指標とするため、</w:t>
      </w:r>
      <w:r w:rsidR="008A574D" w:rsidRPr="00D3558C">
        <w:rPr>
          <w:rFonts w:hint="eastAsia"/>
          <w:color w:val="FF0000"/>
        </w:rPr>
        <w:t>規制（</w:t>
      </w:r>
      <w:r w:rsidR="008A574D" w:rsidRPr="00D3558C">
        <w:rPr>
          <w:rFonts w:hint="eastAsia"/>
          <w:color w:val="FF0000"/>
        </w:rPr>
        <w:t>Control</w:t>
      </w:r>
      <w:r w:rsidR="008A574D" w:rsidRPr="00D3558C">
        <w:rPr>
          <w:rFonts w:hint="eastAsia"/>
          <w:color w:val="FF0000"/>
        </w:rPr>
        <w:t>）</w:t>
      </w:r>
      <w:r w:rsidR="008A574D" w:rsidRPr="00D3558C">
        <w:rPr>
          <w:rFonts w:hint="eastAsia"/>
        </w:rPr>
        <w:t>と</w:t>
      </w:r>
      <w:r w:rsidR="008A574D" w:rsidRPr="00D3558C">
        <w:rPr>
          <w:rFonts w:hint="eastAsia"/>
          <w:color w:val="009900"/>
        </w:rPr>
        <w:t>推奨（</w:t>
      </w:r>
      <w:r w:rsidR="008A574D" w:rsidRPr="00D3558C">
        <w:rPr>
          <w:rFonts w:hint="eastAsia"/>
          <w:color w:val="009900"/>
        </w:rPr>
        <w:t>Guide</w:t>
      </w:r>
      <w:r w:rsidR="008A574D" w:rsidRPr="00D3558C">
        <w:rPr>
          <w:rFonts w:hint="eastAsia"/>
          <w:color w:val="009900"/>
        </w:rPr>
        <w:t>）</w:t>
      </w:r>
      <w:r w:rsidR="008A574D" w:rsidRPr="00D3558C">
        <w:rPr>
          <w:rFonts w:hint="eastAsia"/>
        </w:rPr>
        <w:t>の</w:t>
      </w:r>
      <w:r w:rsidR="008A574D" w:rsidRPr="00D3558C">
        <w:rPr>
          <w:rFonts w:hint="eastAsia"/>
        </w:rPr>
        <w:t>2</w:t>
      </w:r>
      <w:r w:rsidR="00CE343A" w:rsidRPr="00D3558C">
        <w:rPr>
          <w:rFonts w:hint="eastAsia"/>
        </w:rPr>
        <w:t>つの基準を設けた。これらの基準は参加者が提出する設計書を開催者</w:t>
      </w:r>
      <w:r w:rsidR="008A574D" w:rsidRPr="00D3558C">
        <w:rPr>
          <w:rFonts w:hint="eastAsia"/>
        </w:rPr>
        <w:t>が</w:t>
      </w:r>
      <w:r w:rsidR="00AA69F4" w:rsidRPr="00D3558C">
        <w:rPr>
          <w:rFonts w:hint="eastAsia"/>
        </w:rPr>
        <w:t>承認</w:t>
      </w:r>
      <w:r w:rsidR="008A574D" w:rsidRPr="00D3558C">
        <w:rPr>
          <w:rFonts w:hint="eastAsia"/>
        </w:rPr>
        <w:t>する</w:t>
      </w:r>
      <w:r w:rsidR="00AA69F4" w:rsidRPr="00D3558C">
        <w:rPr>
          <w:rFonts w:hint="eastAsia"/>
        </w:rPr>
        <w:t>際の指標</w:t>
      </w:r>
      <w:r w:rsidR="008A574D" w:rsidRPr="00D3558C">
        <w:rPr>
          <w:rFonts w:hint="eastAsia"/>
        </w:rPr>
        <w:t>ともなる。</w:t>
      </w:r>
    </w:p>
    <w:p w14:paraId="50FCA44C" w14:textId="63D62731" w:rsidR="008A574D" w:rsidRPr="00D3558C" w:rsidRDefault="00AA69F4" w:rsidP="008A574D">
      <w:pPr>
        <w:snapToGrid w:val="0"/>
        <w:ind w:left="210" w:firstLineChars="100" w:firstLine="210"/>
      </w:pPr>
      <w:r w:rsidRPr="00D3558C">
        <w:rPr>
          <w:rFonts w:asciiTheme="minorEastAsia" w:hAnsiTheme="minorEastAsia" w:hint="eastAsia"/>
        </w:rPr>
        <w:t>「</w:t>
      </w:r>
      <w:r w:rsidR="00C77A77" w:rsidRPr="00D3558C">
        <w:rPr>
          <w:rFonts w:asciiTheme="minorEastAsia" w:hAnsiTheme="minorEastAsia" w:hint="eastAsia"/>
        </w:rPr>
        <w:t>3.</w:t>
      </w:r>
      <w:r w:rsidRPr="00D3558C">
        <w:rPr>
          <w:rFonts w:asciiTheme="minorEastAsia" w:hAnsiTheme="minorEastAsia" w:hint="eastAsia"/>
        </w:rPr>
        <w:t>設計に関する要件」</w:t>
      </w:r>
      <w:r w:rsidR="008A574D" w:rsidRPr="00D3558C">
        <w:rPr>
          <w:rFonts w:asciiTheme="minorEastAsia" w:hAnsiTheme="minorEastAsia" w:hint="eastAsia"/>
        </w:rPr>
        <w:t>で</w:t>
      </w:r>
      <w:r w:rsidR="008A574D" w:rsidRPr="00D3558C">
        <w:rPr>
          <w:rFonts w:hint="eastAsia"/>
        </w:rPr>
        <w:t>は、規制と推奨の基準をそれぞれアルファベットのコードと数字で示している。</w:t>
      </w:r>
    </w:p>
    <w:p w14:paraId="0737CC5B" w14:textId="08AFD592" w:rsidR="008A574D" w:rsidRPr="00D3558C" w:rsidRDefault="008A574D" w:rsidP="00E10250">
      <w:pPr>
        <w:pStyle w:val="a7"/>
        <w:numPr>
          <w:ilvl w:val="0"/>
          <w:numId w:val="2"/>
        </w:numPr>
        <w:snapToGrid w:val="0"/>
        <w:ind w:leftChars="100" w:left="840" w:hanging="630"/>
        <w:rPr>
          <w:rFonts w:asciiTheme="minorEastAsia" w:hAnsiTheme="minorEastAsia"/>
        </w:rPr>
      </w:pPr>
      <w:r w:rsidRPr="00D3558C">
        <w:rPr>
          <w:rFonts w:asciiTheme="minorEastAsia" w:hAnsiTheme="minorEastAsia" w:hint="eastAsia"/>
          <w:color w:val="FF0000"/>
        </w:rPr>
        <w:t>規制（Control）</w:t>
      </w:r>
      <w:r w:rsidRPr="00D3558C">
        <w:rPr>
          <w:rFonts w:asciiTheme="minorEastAsia" w:hAnsiTheme="minorEastAsia" w:hint="eastAsia"/>
        </w:rPr>
        <w:t xml:space="preserve"> は</w:t>
      </w:r>
      <w:r w:rsidR="0083082C" w:rsidRPr="00D3558C">
        <w:rPr>
          <w:rFonts w:asciiTheme="minorEastAsia" w:hAnsiTheme="minorEastAsia" w:hint="eastAsia"/>
        </w:rPr>
        <w:t>「～こと。～しなければならない。」事項を示し、</w:t>
      </w:r>
      <w:r w:rsidR="00482319" w:rsidRPr="00D3558C">
        <w:rPr>
          <w:rFonts w:asciiTheme="minorEastAsia" w:hAnsiTheme="minorEastAsia" w:hint="eastAsia"/>
        </w:rPr>
        <w:t>計画・設計上</w:t>
      </w:r>
      <w:r w:rsidRPr="00D3558C">
        <w:rPr>
          <w:rFonts w:asciiTheme="minorEastAsia" w:hAnsiTheme="minorEastAsia" w:hint="eastAsia"/>
        </w:rPr>
        <w:t>の制限又は禁止事項を定めている。</w:t>
      </w:r>
    </w:p>
    <w:p w14:paraId="02A7833F" w14:textId="30ABE5E1" w:rsidR="0001227D" w:rsidRPr="00D3558C" w:rsidRDefault="008A574D" w:rsidP="00E10250">
      <w:pPr>
        <w:pStyle w:val="a7"/>
        <w:numPr>
          <w:ilvl w:val="0"/>
          <w:numId w:val="3"/>
        </w:numPr>
        <w:snapToGrid w:val="0"/>
        <w:ind w:leftChars="100" w:left="840" w:hanging="630"/>
        <w:rPr>
          <w:rFonts w:asciiTheme="minorEastAsia" w:hAnsiTheme="minorEastAsia"/>
        </w:rPr>
      </w:pPr>
      <w:r w:rsidRPr="00D3558C">
        <w:rPr>
          <w:rFonts w:asciiTheme="minorEastAsia" w:hAnsiTheme="minorEastAsia" w:hint="eastAsia"/>
          <w:color w:val="009900"/>
        </w:rPr>
        <w:t>推奨（Guide）</w:t>
      </w:r>
      <w:r w:rsidRPr="00D3558C">
        <w:rPr>
          <w:rFonts w:asciiTheme="minorEastAsia" w:hAnsiTheme="minorEastAsia" w:hint="eastAsia"/>
          <w:color w:val="70AD47" w:themeColor="accent6"/>
        </w:rPr>
        <w:t xml:space="preserve"> </w:t>
      </w:r>
      <w:r w:rsidR="001F47A9" w:rsidRPr="00D3558C">
        <w:rPr>
          <w:rFonts w:asciiTheme="minorEastAsia" w:hAnsiTheme="minorEastAsia" w:hint="eastAsia"/>
        </w:rPr>
        <w:t>は「～ことが望ましい。」</w:t>
      </w:r>
      <w:r w:rsidRPr="00D3558C">
        <w:rPr>
          <w:rFonts w:asciiTheme="minorEastAsia" w:hAnsiTheme="minorEastAsia" w:hint="eastAsia"/>
        </w:rPr>
        <w:t>事項を示し、</w:t>
      </w:r>
      <w:r w:rsidR="00482319" w:rsidRPr="00D3558C">
        <w:rPr>
          <w:rFonts w:asciiTheme="minorEastAsia" w:hAnsiTheme="minorEastAsia" w:hint="eastAsia"/>
        </w:rPr>
        <w:t>パビリオンの計画・設計</w:t>
      </w:r>
      <w:r w:rsidRPr="00D3558C">
        <w:rPr>
          <w:rFonts w:asciiTheme="minorEastAsia" w:hAnsiTheme="minorEastAsia" w:hint="eastAsia"/>
        </w:rPr>
        <w:t>が</w:t>
      </w:r>
      <w:r w:rsidR="00482319" w:rsidRPr="00D3558C">
        <w:rPr>
          <w:rFonts w:asciiTheme="minorEastAsia" w:hAnsiTheme="minorEastAsia" w:hint="eastAsia"/>
        </w:rPr>
        <w:t>博覧会</w:t>
      </w:r>
      <w:r w:rsidRPr="00D3558C">
        <w:rPr>
          <w:rFonts w:asciiTheme="minorEastAsia" w:hAnsiTheme="minorEastAsia" w:hint="eastAsia"/>
        </w:rPr>
        <w:t>の目標や目的に</w:t>
      </w:r>
      <w:r w:rsidR="00CE343A" w:rsidRPr="00D3558C">
        <w:rPr>
          <w:rFonts w:asciiTheme="minorEastAsia" w:hAnsiTheme="minorEastAsia" w:hint="eastAsia"/>
        </w:rPr>
        <w:t>適合するために、開催者</w:t>
      </w:r>
      <w:r w:rsidR="00AA69F4" w:rsidRPr="00D3558C">
        <w:rPr>
          <w:rFonts w:asciiTheme="minorEastAsia" w:hAnsiTheme="minorEastAsia" w:hint="eastAsia"/>
        </w:rPr>
        <w:t>が参加者に期待する取組み</w:t>
      </w:r>
      <w:r w:rsidRPr="00D3558C">
        <w:rPr>
          <w:rFonts w:asciiTheme="minorEastAsia" w:hAnsiTheme="minorEastAsia" w:hint="eastAsia"/>
        </w:rPr>
        <w:t>又は提案を</w:t>
      </w:r>
      <w:r w:rsidR="00AA69F4" w:rsidRPr="00D3558C">
        <w:rPr>
          <w:rFonts w:asciiTheme="minorEastAsia" w:hAnsiTheme="minorEastAsia" w:hint="eastAsia"/>
        </w:rPr>
        <w:t>示している。</w:t>
      </w:r>
    </w:p>
    <w:p w14:paraId="4D9EBC5C" w14:textId="77777777" w:rsidR="0001227D" w:rsidRDefault="0001227D">
      <w:pPr>
        <w:ind w:left="840" w:hanging="630"/>
        <w:rPr>
          <w:rFonts w:asciiTheme="minorEastAsia" w:hAnsiTheme="minorEastAsia"/>
        </w:rPr>
      </w:pPr>
      <w:r>
        <w:rPr>
          <w:rFonts w:asciiTheme="minorEastAsia" w:hAnsiTheme="minorEastAsia"/>
        </w:rPr>
        <w:br w:type="page"/>
      </w:r>
    </w:p>
    <w:p w14:paraId="3D5F4D3E" w14:textId="0F184026" w:rsidR="00A217B7" w:rsidRPr="00A217B7" w:rsidRDefault="00A217B7" w:rsidP="00E10250">
      <w:pPr>
        <w:pStyle w:val="a0"/>
        <w:numPr>
          <w:ilvl w:val="1"/>
          <w:numId w:val="6"/>
        </w:numPr>
      </w:pPr>
      <w:bookmarkStart w:id="10" w:name="_Toc66374144"/>
      <w:r>
        <w:rPr>
          <w:rFonts w:hint="eastAsia"/>
        </w:rPr>
        <w:lastRenderedPageBreak/>
        <w:t>法遵守等</w:t>
      </w:r>
      <w:bookmarkEnd w:id="10"/>
      <w:r w:rsidRPr="00A217B7">
        <w:rPr>
          <w:rFonts w:hint="eastAsia"/>
        </w:rPr>
        <w:t xml:space="preserve">　　　　　　　　　　　　　　　　　　　　　　　　　　　　　　　　　　　　　　　　　　　　　　　　　　　　　　　　　　　</w:t>
      </w:r>
    </w:p>
    <w:p w14:paraId="60A3456D" w14:textId="678BF5F4" w:rsidR="008A574D" w:rsidRDefault="008A574D" w:rsidP="00FA4753">
      <w:pPr>
        <w:snapToGrid w:val="0"/>
        <w:ind w:left="210" w:firstLineChars="100" w:firstLine="210"/>
      </w:pPr>
      <w:r w:rsidRPr="008A574D">
        <w:rPr>
          <w:rFonts w:asciiTheme="minorEastAsia" w:hAnsiTheme="minorEastAsia" w:hint="eastAsia"/>
        </w:rPr>
        <w:t>パビリオン</w:t>
      </w:r>
      <w:r w:rsidR="00F85731">
        <w:rPr>
          <w:rFonts w:asciiTheme="minorEastAsia" w:hAnsiTheme="minorEastAsia" w:hint="eastAsia"/>
        </w:rPr>
        <w:t xml:space="preserve"> タイプＡ（敷</w:t>
      </w:r>
      <w:r w:rsidR="00F85731" w:rsidRPr="00D3558C">
        <w:rPr>
          <w:rFonts w:asciiTheme="minorEastAsia" w:hAnsiTheme="minorEastAsia" w:hint="eastAsia"/>
        </w:rPr>
        <w:t>地渡し方式）</w:t>
      </w:r>
      <w:r w:rsidR="00FA4753" w:rsidRPr="00D3558C">
        <w:rPr>
          <w:rFonts w:asciiTheme="minorEastAsia" w:hAnsiTheme="minorEastAsia" w:hint="eastAsia"/>
        </w:rPr>
        <w:t>の</w:t>
      </w:r>
      <w:r w:rsidR="00756B4E" w:rsidRPr="00D3558C">
        <w:rPr>
          <w:rFonts w:asciiTheme="minorEastAsia" w:hAnsiTheme="minorEastAsia" w:hint="eastAsia"/>
        </w:rPr>
        <w:t>計画、設計、及び建設にあたっては、</w:t>
      </w:r>
      <w:r w:rsidR="00DD5B75" w:rsidRPr="00D3558C">
        <w:rPr>
          <w:rFonts w:asciiTheme="minorEastAsia" w:hAnsiTheme="minorEastAsia" w:hint="eastAsia"/>
        </w:rPr>
        <w:t>関係する日本の法律、大阪府や大阪市の条例、</w:t>
      </w:r>
      <w:r w:rsidR="001F4E0D" w:rsidRPr="00D3558C">
        <w:rPr>
          <w:rFonts w:hint="eastAsia"/>
        </w:rPr>
        <w:t>並びに下記の関係法令を遵守すること</w:t>
      </w:r>
      <w:r w:rsidR="00B2559A" w:rsidRPr="00B1100E">
        <w:rPr>
          <w:rFonts w:hint="eastAsia"/>
        </w:rPr>
        <w:t>（下記日本語のサイトを参照）</w:t>
      </w:r>
      <w:r w:rsidR="001F4E0D" w:rsidRPr="00D3558C">
        <w:rPr>
          <w:rFonts w:hint="eastAsia"/>
        </w:rPr>
        <w:t>。</w:t>
      </w:r>
    </w:p>
    <w:p w14:paraId="04CFADE7" w14:textId="77777777" w:rsidR="00DD5B75" w:rsidRPr="002F2232" w:rsidRDefault="00DD5B75" w:rsidP="00FA4753">
      <w:pPr>
        <w:snapToGrid w:val="0"/>
        <w:ind w:left="210" w:firstLineChars="100" w:firstLine="210"/>
      </w:pPr>
    </w:p>
    <w:p w14:paraId="2E55E245" w14:textId="77777777" w:rsidR="001F4E0D" w:rsidRDefault="001F4E0D" w:rsidP="001F4E0D">
      <w:pPr>
        <w:pStyle w:val="a7"/>
        <w:snapToGrid w:val="0"/>
        <w:ind w:leftChars="0" w:left="0" w:firstLineChars="200" w:firstLine="420"/>
      </w:pPr>
      <w:r w:rsidRPr="00D3558C">
        <w:rPr>
          <w:rFonts w:hint="eastAsia"/>
        </w:rPr>
        <w:t>・建築基準法および同法施行令</w:t>
      </w:r>
    </w:p>
    <w:p w14:paraId="722B2BEE" w14:textId="0C10B9B3" w:rsidR="00DD5B75" w:rsidRDefault="00DD5B75" w:rsidP="00DD5B75">
      <w:pPr>
        <w:snapToGrid w:val="0"/>
        <w:ind w:leftChars="300" w:left="840" w:hangingChars="100" w:hanging="210"/>
      </w:pPr>
      <w:r>
        <w:rPr>
          <w:rFonts w:asciiTheme="minorEastAsia" w:hAnsiTheme="minorEastAsia" w:hint="eastAsia"/>
        </w:rPr>
        <w:t>（</w:t>
      </w:r>
      <w:r>
        <w:rPr>
          <w:rFonts w:hint="eastAsia"/>
        </w:rPr>
        <w:t>建築基準法</w:t>
      </w:r>
      <w:r>
        <w:rPr>
          <w:rFonts w:asciiTheme="minorEastAsia" w:hAnsiTheme="minorEastAsia" w:hint="eastAsia"/>
        </w:rPr>
        <w:t>）</w:t>
      </w:r>
      <w:hyperlink r:id="rId16" w:history="1">
        <w:r w:rsidRPr="003A1095">
          <w:rPr>
            <w:rStyle w:val="afa"/>
          </w:rPr>
          <w:t>https://elaws.e-gov.go.jp/document?lawid=325AC0000000201</w:t>
        </w:r>
      </w:hyperlink>
    </w:p>
    <w:p w14:paraId="7D413E6C" w14:textId="77777777" w:rsidR="00DD5B75" w:rsidRDefault="00DD5B75" w:rsidP="00DD5B75">
      <w:pPr>
        <w:snapToGrid w:val="0"/>
        <w:ind w:left="210" w:firstLineChars="202" w:firstLine="424"/>
        <w:rPr>
          <w:rStyle w:val="afa"/>
        </w:rPr>
      </w:pPr>
      <w:r>
        <w:rPr>
          <w:rFonts w:asciiTheme="minorEastAsia" w:hAnsiTheme="minorEastAsia" w:hint="eastAsia"/>
        </w:rPr>
        <w:t>（</w:t>
      </w:r>
      <w:r>
        <w:rPr>
          <w:rFonts w:hint="eastAsia"/>
        </w:rPr>
        <w:t>施行令</w:t>
      </w:r>
      <w:r>
        <w:rPr>
          <w:rFonts w:asciiTheme="minorEastAsia" w:hAnsiTheme="minorEastAsia" w:hint="eastAsia"/>
        </w:rPr>
        <w:t>）</w:t>
      </w:r>
      <w:hyperlink r:id="rId17" w:history="1">
        <w:r w:rsidRPr="003A1095">
          <w:rPr>
            <w:rStyle w:val="afa"/>
          </w:rPr>
          <w:t>https://elaws.e-gov.go.jp/document?lawid=325CO0000000338</w:t>
        </w:r>
      </w:hyperlink>
    </w:p>
    <w:p w14:paraId="6C550B84" w14:textId="26FA5D2E" w:rsidR="00B53DFE" w:rsidRDefault="00B53DFE" w:rsidP="00B53DFE">
      <w:pPr>
        <w:pStyle w:val="a7"/>
        <w:snapToGrid w:val="0"/>
        <w:ind w:leftChars="0" w:left="0" w:firstLineChars="200" w:firstLine="420"/>
      </w:pPr>
      <w:r>
        <w:rPr>
          <w:rFonts w:hint="eastAsia"/>
        </w:rPr>
        <w:t>・建築士法および同法施行令</w:t>
      </w:r>
    </w:p>
    <w:p w14:paraId="43659395" w14:textId="2A589D4F" w:rsidR="00CE343A" w:rsidRDefault="00DD5B75" w:rsidP="00B53DFE">
      <w:pPr>
        <w:snapToGrid w:val="0"/>
        <w:ind w:left="210" w:firstLineChars="200" w:firstLine="420"/>
      </w:pPr>
      <w:r>
        <w:rPr>
          <w:rFonts w:asciiTheme="minorEastAsia" w:hAnsiTheme="minorEastAsia" w:hint="eastAsia"/>
        </w:rPr>
        <w:t>（</w:t>
      </w:r>
      <w:r>
        <w:rPr>
          <w:rFonts w:hint="eastAsia"/>
        </w:rPr>
        <w:t>建築士法</w:t>
      </w:r>
      <w:r>
        <w:rPr>
          <w:rFonts w:asciiTheme="minorEastAsia" w:hAnsiTheme="minorEastAsia" w:hint="eastAsia"/>
        </w:rPr>
        <w:t>）</w:t>
      </w:r>
      <w:hyperlink r:id="rId18" w:history="1">
        <w:r w:rsidR="00CE343A" w:rsidRPr="00E7270A">
          <w:rPr>
            <w:rStyle w:val="afa"/>
          </w:rPr>
          <w:t>https://elaws.e-gov.go.jp/document?lawid=325AC1000000202</w:t>
        </w:r>
      </w:hyperlink>
    </w:p>
    <w:p w14:paraId="032699EB" w14:textId="7A812221" w:rsidR="00CE343A" w:rsidRDefault="00DD5B75" w:rsidP="00B53DFE">
      <w:pPr>
        <w:snapToGrid w:val="0"/>
        <w:ind w:left="210" w:firstLineChars="200" w:firstLine="420"/>
        <w:rPr>
          <w:rStyle w:val="afa"/>
        </w:rPr>
      </w:pPr>
      <w:r>
        <w:rPr>
          <w:rFonts w:asciiTheme="minorEastAsia" w:hAnsiTheme="minorEastAsia" w:hint="eastAsia"/>
        </w:rPr>
        <w:t>（</w:t>
      </w:r>
      <w:r>
        <w:rPr>
          <w:rFonts w:hint="eastAsia"/>
        </w:rPr>
        <w:t>施行令</w:t>
      </w:r>
      <w:r>
        <w:rPr>
          <w:rFonts w:asciiTheme="minorEastAsia" w:hAnsiTheme="minorEastAsia" w:hint="eastAsia"/>
        </w:rPr>
        <w:t>）</w:t>
      </w:r>
      <w:hyperlink r:id="rId19" w:history="1">
        <w:r w:rsidR="00CE343A" w:rsidRPr="00E7270A">
          <w:rPr>
            <w:rStyle w:val="afa"/>
          </w:rPr>
          <w:t>https://elaws.e-gov.go.jp/document?lawid=325CO0000000201</w:t>
        </w:r>
      </w:hyperlink>
    </w:p>
    <w:p w14:paraId="2FD644B0" w14:textId="77777777" w:rsidR="001F4E0D" w:rsidRDefault="001F4E0D" w:rsidP="001F4E0D">
      <w:pPr>
        <w:pStyle w:val="a7"/>
        <w:snapToGrid w:val="0"/>
        <w:ind w:leftChars="0" w:left="0" w:firstLineChars="200" w:firstLine="420"/>
      </w:pPr>
      <w:r>
        <w:rPr>
          <w:rFonts w:hint="eastAsia"/>
        </w:rPr>
        <w:t>・都市計画法および同法施行令</w:t>
      </w:r>
    </w:p>
    <w:p w14:paraId="42EDAFC0" w14:textId="4681DAB0" w:rsidR="001F4E0D" w:rsidRDefault="00DD5B75" w:rsidP="001F4E0D">
      <w:pPr>
        <w:pStyle w:val="a7"/>
        <w:snapToGrid w:val="0"/>
        <w:ind w:leftChars="0" w:left="0" w:firstLineChars="300" w:firstLine="630"/>
      </w:pPr>
      <w:r>
        <w:rPr>
          <w:rFonts w:asciiTheme="minorEastAsia" w:hAnsiTheme="minorEastAsia" w:hint="eastAsia"/>
        </w:rPr>
        <w:t>（</w:t>
      </w:r>
      <w:r>
        <w:rPr>
          <w:rFonts w:hint="eastAsia"/>
        </w:rPr>
        <w:t>都市計画法</w:t>
      </w:r>
      <w:r>
        <w:rPr>
          <w:rFonts w:asciiTheme="minorEastAsia" w:hAnsiTheme="minorEastAsia" w:hint="eastAsia"/>
        </w:rPr>
        <w:t>）</w:t>
      </w:r>
      <w:hyperlink r:id="rId20" w:history="1">
        <w:r w:rsidR="001F4E0D" w:rsidRPr="003A1095">
          <w:rPr>
            <w:rStyle w:val="afa"/>
          </w:rPr>
          <w:t>https://elaws.e-gov.go.jp/document?lawid=343AC0000000100</w:t>
        </w:r>
      </w:hyperlink>
    </w:p>
    <w:p w14:paraId="660F0B92" w14:textId="2B6836D9" w:rsidR="001F4E0D" w:rsidRDefault="00DD5B75" w:rsidP="001F4E0D">
      <w:pPr>
        <w:pStyle w:val="a7"/>
        <w:snapToGrid w:val="0"/>
        <w:ind w:leftChars="0" w:left="0" w:firstLineChars="300" w:firstLine="630"/>
        <w:rPr>
          <w:rStyle w:val="afa"/>
        </w:rPr>
      </w:pPr>
      <w:r>
        <w:rPr>
          <w:rFonts w:asciiTheme="minorEastAsia" w:hAnsiTheme="minorEastAsia" w:hint="eastAsia"/>
        </w:rPr>
        <w:t>（</w:t>
      </w:r>
      <w:r>
        <w:rPr>
          <w:rFonts w:hint="eastAsia"/>
        </w:rPr>
        <w:t>施行令</w:t>
      </w:r>
      <w:r>
        <w:rPr>
          <w:rFonts w:asciiTheme="minorEastAsia" w:hAnsiTheme="minorEastAsia" w:hint="eastAsia"/>
        </w:rPr>
        <w:t>）</w:t>
      </w:r>
      <w:hyperlink r:id="rId21" w:history="1">
        <w:r w:rsidR="001F4E0D" w:rsidRPr="003A1095">
          <w:rPr>
            <w:rStyle w:val="afa"/>
          </w:rPr>
          <w:t>https://elaws.e-gov.go.jp/document?lawid=344CO0000000158_20200907_502CO0000000268</w:t>
        </w:r>
      </w:hyperlink>
    </w:p>
    <w:p w14:paraId="4A15E2B0" w14:textId="77777777" w:rsidR="001F4E0D" w:rsidRDefault="001F4E0D" w:rsidP="001F4E0D">
      <w:pPr>
        <w:pStyle w:val="a7"/>
        <w:snapToGrid w:val="0"/>
        <w:ind w:leftChars="0" w:left="0" w:firstLineChars="200" w:firstLine="420"/>
      </w:pPr>
      <w:r>
        <w:rPr>
          <w:rFonts w:hint="eastAsia"/>
        </w:rPr>
        <w:t>・消防法および同法施行令</w:t>
      </w:r>
    </w:p>
    <w:p w14:paraId="7B219346" w14:textId="1BE45530" w:rsidR="001F4E0D" w:rsidRDefault="00DD5B75" w:rsidP="001F4E0D">
      <w:pPr>
        <w:snapToGrid w:val="0"/>
        <w:ind w:left="210" w:firstLineChars="200" w:firstLine="420"/>
      </w:pPr>
      <w:r>
        <w:rPr>
          <w:rFonts w:asciiTheme="minorEastAsia" w:hAnsiTheme="minorEastAsia" w:hint="eastAsia"/>
        </w:rPr>
        <w:t>（</w:t>
      </w:r>
      <w:r>
        <w:rPr>
          <w:rFonts w:hint="eastAsia"/>
        </w:rPr>
        <w:t>消防法</w:t>
      </w:r>
      <w:r>
        <w:rPr>
          <w:rFonts w:asciiTheme="minorEastAsia" w:hAnsiTheme="minorEastAsia" w:hint="eastAsia"/>
        </w:rPr>
        <w:t>）</w:t>
      </w:r>
      <w:hyperlink r:id="rId22" w:history="1">
        <w:r w:rsidR="001F4E0D" w:rsidRPr="003A1095">
          <w:rPr>
            <w:rStyle w:val="afa"/>
          </w:rPr>
          <w:t>https://elaws.e-gov.go.jp/document?lawid=323AC1000000186</w:t>
        </w:r>
      </w:hyperlink>
    </w:p>
    <w:p w14:paraId="330B3AD3" w14:textId="608E3C20" w:rsidR="001F4E0D" w:rsidRDefault="00DD5B75" w:rsidP="001F4E0D">
      <w:pPr>
        <w:snapToGrid w:val="0"/>
        <w:ind w:left="210" w:firstLineChars="200" w:firstLine="420"/>
        <w:rPr>
          <w:rStyle w:val="afa"/>
        </w:rPr>
      </w:pPr>
      <w:r>
        <w:rPr>
          <w:rFonts w:asciiTheme="minorEastAsia" w:hAnsiTheme="minorEastAsia" w:hint="eastAsia"/>
        </w:rPr>
        <w:t>（</w:t>
      </w:r>
      <w:r>
        <w:rPr>
          <w:rFonts w:hint="eastAsia"/>
        </w:rPr>
        <w:t>施行令</w:t>
      </w:r>
      <w:r>
        <w:rPr>
          <w:rFonts w:asciiTheme="minorEastAsia" w:hAnsiTheme="minorEastAsia" w:hint="eastAsia"/>
        </w:rPr>
        <w:t>）</w:t>
      </w:r>
      <w:hyperlink r:id="rId23" w:history="1">
        <w:r w:rsidR="001F4E0D" w:rsidRPr="003A1095">
          <w:rPr>
            <w:rStyle w:val="afa"/>
          </w:rPr>
          <w:t>https://elaws.e-gov.go.jp/document?lawid=336CO0000000037</w:t>
        </w:r>
      </w:hyperlink>
    </w:p>
    <w:p w14:paraId="549A1875" w14:textId="6A1866E8" w:rsidR="00443FF4" w:rsidRDefault="00443FF4" w:rsidP="00443FF4">
      <w:pPr>
        <w:pStyle w:val="a7"/>
        <w:snapToGrid w:val="0"/>
        <w:ind w:leftChars="0" w:left="0" w:firstLineChars="200" w:firstLine="420"/>
      </w:pPr>
      <w:r>
        <w:rPr>
          <w:rFonts w:hint="eastAsia"/>
        </w:rPr>
        <w:t>・</w:t>
      </w:r>
      <w:r w:rsidR="00A40886">
        <w:rPr>
          <w:rFonts w:hint="eastAsia"/>
        </w:rPr>
        <w:t>大阪府建築基準法施行条例</w:t>
      </w:r>
    </w:p>
    <w:p w14:paraId="36A92416" w14:textId="1BFFF8C4" w:rsidR="00443FF4" w:rsidRPr="002873FF" w:rsidRDefault="00443FF4" w:rsidP="00443FF4">
      <w:pPr>
        <w:snapToGrid w:val="0"/>
        <w:ind w:left="210" w:firstLineChars="200" w:firstLine="420"/>
        <w:rPr>
          <w:rFonts w:cstheme="minorHAnsi"/>
        </w:rPr>
      </w:pPr>
      <w:r>
        <w:rPr>
          <w:rFonts w:asciiTheme="minorEastAsia" w:hAnsiTheme="minorEastAsia" w:hint="eastAsia"/>
        </w:rPr>
        <w:t>（</w:t>
      </w:r>
      <w:r w:rsidR="00A40886">
        <w:rPr>
          <w:rFonts w:asciiTheme="minorEastAsia" w:hAnsiTheme="minorEastAsia" w:hint="eastAsia"/>
        </w:rPr>
        <w:t>府条例</w:t>
      </w:r>
      <w:r>
        <w:rPr>
          <w:rFonts w:asciiTheme="minorEastAsia" w:hAnsiTheme="minorEastAsia" w:hint="eastAsia"/>
        </w:rPr>
        <w:t>）</w:t>
      </w:r>
      <w:hyperlink r:id="rId24" w:history="1">
        <w:r w:rsidR="002873FF" w:rsidRPr="002873FF">
          <w:rPr>
            <w:rStyle w:val="afa"/>
            <w:rFonts w:cstheme="minorHAnsi"/>
          </w:rPr>
          <w:t>http://www.pref.osaka.lg.jp/houbun/reiki/reiki_honbun/k201RG00000834.html</w:t>
        </w:r>
      </w:hyperlink>
    </w:p>
    <w:p w14:paraId="075839AF" w14:textId="41B23F11" w:rsidR="00443FF4" w:rsidRDefault="00443FF4" w:rsidP="00443FF4">
      <w:pPr>
        <w:pStyle w:val="a7"/>
        <w:snapToGrid w:val="0"/>
        <w:ind w:leftChars="0" w:left="0" w:firstLineChars="200" w:firstLine="420"/>
      </w:pPr>
      <w:r>
        <w:rPr>
          <w:rFonts w:hint="eastAsia"/>
        </w:rPr>
        <w:t>・</w:t>
      </w:r>
      <w:r w:rsidR="00A40886">
        <w:rPr>
          <w:rFonts w:hint="eastAsia"/>
        </w:rPr>
        <w:t>大阪市建築基準法施行条例及び同法施行細則</w:t>
      </w:r>
    </w:p>
    <w:p w14:paraId="26361216" w14:textId="77777777" w:rsidR="002873FF" w:rsidRDefault="00443FF4" w:rsidP="002873FF">
      <w:pPr>
        <w:snapToGrid w:val="0"/>
        <w:ind w:left="210" w:firstLineChars="200" w:firstLine="420"/>
        <w:rPr>
          <w:rFonts w:cstheme="minorHAnsi"/>
          <w:spacing w:val="-4"/>
          <w:szCs w:val="21"/>
        </w:rPr>
      </w:pPr>
      <w:r>
        <w:rPr>
          <w:rFonts w:asciiTheme="minorEastAsia" w:hAnsiTheme="minorEastAsia" w:hint="eastAsia"/>
        </w:rPr>
        <w:t>（</w:t>
      </w:r>
      <w:r w:rsidR="00A40886">
        <w:rPr>
          <w:rFonts w:hint="eastAsia"/>
        </w:rPr>
        <w:t>市条例</w:t>
      </w:r>
      <w:r>
        <w:rPr>
          <w:rFonts w:asciiTheme="minorEastAsia" w:hAnsiTheme="minorEastAsia" w:hint="eastAsia"/>
        </w:rPr>
        <w:t>）</w:t>
      </w:r>
      <w:hyperlink r:id="rId25" w:history="1">
        <w:r w:rsidR="002873FF" w:rsidRPr="00E457B0">
          <w:rPr>
            <w:rStyle w:val="afa"/>
            <w:rFonts w:cstheme="minorHAnsi"/>
            <w:spacing w:val="-4"/>
            <w:szCs w:val="21"/>
          </w:rPr>
          <w:t>https://www.city.osaka.lg.jp/toshikeikaku/cmsfiles/contents/0000119/119044/jourei_190614.pdf</w:t>
        </w:r>
      </w:hyperlink>
    </w:p>
    <w:p w14:paraId="28D3BF6C" w14:textId="0933283C" w:rsidR="002873FF" w:rsidRPr="002873FF" w:rsidRDefault="002873FF" w:rsidP="002873FF">
      <w:pPr>
        <w:snapToGrid w:val="0"/>
        <w:ind w:left="210" w:firstLineChars="200" w:firstLine="420"/>
        <w:rPr>
          <w:rFonts w:cstheme="minorHAnsi"/>
          <w:spacing w:val="-6"/>
        </w:rPr>
      </w:pPr>
      <w:r>
        <w:rPr>
          <w:rFonts w:asciiTheme="minorEastAsia" w:hAnsiTheme="minorEastAsia" w:hint="eastAsia"/>
        </w:rPr>
        <w:t>（</w:t>
      </w:r>
      <w:r>
        <w:rPr>
          <w:rFonts w:hint="eastAsia"/>
        </w:rPr>
        <w:t>市細則</w:t>
      </w:r>
      <w:r>
        <w:rPr>
          <w:rFonts w:asciiTheme="minorEastAsia" w:hAnsiTheme="minorEastAsia" w:hint="eastAsia"/>
        </w:rPr>
        <w:t>）</w:t>
      </w:r>
      <w:hyperlink r:id="rId26" w:history="1">
        <w:r w:rsidRPr="002873FF">
          <w:rPr>
            <w:rStyle w:val="afa"/>
            <w:rFonts w:cstheme="minorHAnsi"/>
            <w:spacing w:val="-6"/>
          </w:rPr>
          <w:t>https://www.city.osaka.lg.jp/toshikeikaku/cmsfiles/contents/0000119/119044/saisoku_201001.pdf</w:t>
        </w:r>
      </w:hyperlink>
    </w:p>
    <w:p w14:paraId="5492C262" w14:textId="77777777" w:rsidR="002873FF" w:rsidRDefault="002873FF" w:rsidP="00E414B3">
      <w:pPr>
        <w:pStyle w:val="a7"/>
        <w:snapToGrid w:val="0"/>
        <w:ind w:leftChars="200" w:left="630" w:hangingChars="100" w:hanging="210"/>
      </w:pPr>
    </w:p>
    <w:p w14:paraId="6520D025" w14:textId="26840AA8" w:rsidR="00E414B3" w:rsidRDefault="001F4E0D" w:rsidP="00E414B3">
      <w:pPr>
        <w:pStyle w:val="a7"/>
        <w:snapToGrid w:val="0"/>
        <w:ind w:leftChars="200" w:left="630" w:hangingChars="100" w:hanging="210"/>
        <w:rPr>
          <w:rFonts w:asciiTheme="minorEastAsia" w:hAnsiTheme="minorEastAsia"/>
        </w:rPr>
      </w:pPr>
      <w:r>
        <w:rPr>
          <w:rFonts w:hint="eastAsia"/>
        </w:rPr>
        <w:t>・その他建築基準関係規定（</w:t>
      </w:r>
      <w:r w:rsidR="00E414B3" w:rsidRPr="00C77A77">
        <w:rPr>
          <w:rFonts w:asciiTheme="minorEastAsia" w:hAnsiTheme="minorEastAsia" w:hint="eastAsia"/>
        </w:rPr>
        <w:t>建築基準法第6条に規定される確認申請で適合させる必要がある各種規定。</w:t>
      </w:r>
      <w:r w:rsidR="00E414B3">
        <w:rPr>
          <w:rFonts w:asciiTheme="minorEastAsia" w:hAnsiTheme="minorEastAsia" w:hint="eastAsia"/>
        </w:rPr>
        <w:t>）</w:t>
      </w:r>
    </w:p>
    <w:p w14:paraId="3BFF6FA2" w14:textId="3299A8E9" w:rsidR="00E448DE" w:rsidRDefault="00E414B3" w:rsidP="001F4E0D">
      <w:pPr>
        <w:pStyle w:val="a7"/>
        <w:snapToGrid w:val="0"/>
        <w:ind w:leftChars="300" w:hangingChars="100" w:hanging="210"/>
        <w:rPr>
          <w:rFonts w:asciiTheme="minorEastAsia" w:hAnsiTheme="minorEastAsia"/>
        </w:rPr>
      </w:pPr>
      <w:r>
        <w:rPr>
          <w:rFonts w:asciiTheme="minorEastAsia" w:hAnsiTheme="minorEastAsia" w:hint="eastAsia"/>
        </w:rPr>
        <w:t>―</w:t>
      </w:r>
      <w:r w:rsidR="00E448DE">
        <w:rPr>
          <w:rFonts w:asciiTheme="minorEastAsia" w:hAnsiTheme="minorEastAsia" w:hint="eastAsia"/>
        </w:rPr>
        <w:t>建築基準法施行令第９条に定める建築基準関係規定</w:t>
      </w:r>
      <w:r>
        <w:rPr>
          <w:rFonts w:asciiTheme="minorEastAsia" w:hAnsiTheme="minorEastAsia" w:hint="eastAsia"/>
        </w:rPr>
        <w:t>、</w:t>
      </w:r>
      <w:r w:rsidR="00000762" w:rsidRPr="00000762">
        <w:rPr>
          <w:rFonts w:asciiTheme="minorEastAsia" w:hAnsiTheme="minorEastAsia" w:hint="eastAsia"/>
        </w:rPr>
        <w:t>高齢者、障害者等の移動等の円滑化の促進に関する法律（バリ</w:t>
      </w:r>
      <w:r w:rsidR="005C5EEC">
        <w:rPr>
          <w:rFonts w:asciiTheme="minorEastAsia" w:hAnsiTheme="minorEastAsia" w:hint="eastAsia"/>
        </w:rPr>
        <w:t>ア</w:t>
      </w:r>
      <w:r w:rsidR="00000762" w:rsidRPr="00000762">
        <w:rPr>
          <w:rFonts w:asciiTheme="minorEastAsia" w:hAnsiTheme="minorEastAsia" w:hint="eastAsia"/>
        </w:rPr>
        <w:t>フリー法）</w:t>
      </w:r>
    </w:p>
    <w:p w14:paraId="04DABE5B" w14:textId="1633F828" w:rsidR="0085549F" w:rsidRDefault="0085549F" w:rsidP="0085549F">
      <w:pPr>
        <w:pStyle w:val="a7"/>
        <w:snapToGrid w:val="0"/>
        <w:ind w:leftChars="0" w:left="0" w:firstLineChars="200" w:firstLine="420"/>
      </w:pPr>
      <w:r>
        <w:rPr>
          <w:rFonts w:hint="eastAsia"/>
        </w:rPr>
        <w:t>・その他関係法令</w:t>
      </w:r>
    </w:p>
    <w:p w14:paraId="4485FF7A" w14:textId="2963EE65" w:rsidR="00E414B3" w:rsidRDefault="00E414B3" w:rsidP="00E414B3">
      <w:pPr>
        <w:pStyle w:val="a7"/>
        <w:snapToGrid w:val="0"/>
        <w:ind w:leftChars="300" w:hangingChars="100" w:hanging="210"/>
        <w:rPr>
          <w:rFonts w:asciiTheme="minorEastAsia" w:hAnsiTheme="minorEastAsia"/>
        </w:rPr>
      </w:pPr>
      <w:r>
        <w:rPr>
          <w:rFonts w:asciiTheme="minorEastAsia" w:hAnsiTheme="minorEastAsia" w:hint="eastAsia"/>
        </w:rPr>
        <w:t>―</w:t>
      </w:r>
      <w:r w:rsidR="00E448DE">
        <w:rPr>
          <w:rFonts w:asciiTheme="minorEastAsia" w:hAnsiTheme="minorEastAsia" w:hint="eastAsia"/>
        </w:rPr>
        <w:t>建設</w:t>
      </w:r>
      <w:r w:rsidR="00A40886">
        <w:rPr>
          <w:rFonts w:asciiTheme="minorEastAsia" w:hAnsiTheme="minorEastAsia" w:hint="eastAsia"/>
        </w:rPr>
        <w:t>工事に係る資材の再資源化等に関する法律</w:t>
      </w:r>
      <w:r w:rsidR="003B7F8D">
        <w:rPr>
          <w:rFonts w:asciiTheme="minorEastAsia" w:hAnsiTheme="minorEastAsia" w:hint="eastAsia"/>
        </w:rPr>
        <w:t>（建設</w:t>
      </w:r>
      <w:r w:rsidR="00E448DE">
        <w:rPr>
          <w:rFonts w:asciiTheme="minorEastAsia" w:hAnsiTheme="minorEastAsia" w:hint="eastAsia"/>
        </w:rPr>
        <w:t>リサイクル法</w:t>
      </w:r>
      <w:r w:rsidR="003B7F8D">
        <w:rPr>
          <w:rFonts w:asciiTheme="minorEastAsia" w:hAnsiTheme="minorEastAsia" w:hint="eastAsia"/>
        </w:rPr>
        <w:t>）</w:t>
      </w:r>
      <w:r>
        <w:rPr>
          <w:rFonts w:asciiTheme="minorEastAsia" w:hAnsiTheme="minorEastAsia" w:hint="eastAsia"/>
        </w:rPr>
        <w:t>、</w:t>
      </w:r>
      <w:r w:rsidRPr="00E414B3">
        <w:rPr>
          <w:rFonts w:asciiTheme="minorEastAsia" w:hAnsiTheme="minorEastAsia" w:hint="eastAsia"/>
        </w:rPr>
        <w:t>景観法</w:t>
      </w:r>
      <w:r>
        <w:rPr>
          <w:rFonts w:asciiTheme="minorEastAsia" w:hAnsiTheme="minorEastAsia" w:hint="eastAsia"/>
        </w:rPr>
        <w:t>、大規模小売店舗</w:t>
      </w:r>
      <w:r w:rsidR="00120477">
        <w:rPr>
          <w:rFonts w:asciiTheme="minorEastAsia" w:hAnsiTheme="minorEastAsia" w:hint="eastAsia"/>
        </w:rPr>
        <w:t>立地</w:t>
      </w:r>
      <w:r>
        <w:rPr>
          <w:rFonts w:asciiTheme="minorEastAsia" w:hAnsiTheme="minorEastAsia" w:hint="eastAsia"/>
        </w:rPr>
        <w:t>法、興</w:t>
      </w:r>
      <w:r w:rsidR="00120477">
        <w:rPr>
          <w:rFonts w:asciiTheme="minorEastAsia" w:hAnsiTheme="minorEastAsia" w:hint="eastAsia"/>
        </w:rPr>
        <w:t>行</w:t>
      </w:r>
      <w:r>
        <w:rPr>
          <w:rFonts w:asciiTheme="minorEastAsia" w:hAnsiTheme="minorEastAsia" w:hint="eastAsia"/>
        </w:rPr>
        <w:t xml:space="preserve">場法　</w:t>
      </w:r>
      <w:r w:rsidRPr="005C116B">
        <w:rPr>
          <w:rFonts w:asciiTheme="minorEastAsia" w:hAnsiTheme="minorEastAsia" w:hint="eastAsia"/>
        </w:rPr>
        <w:t>など</w:t>
      </w:r>
    </w:p>
    <w:p w14:paraId="038669F9" w14:textId="0ADB0B89" w:rsidR="00FB424D" w:rsidRDefault="00CE343A" w:rsidP="00FA4753">
      <w:pPr>
        <w:snapToGrid w:val="0"/>
        <w:ind w:left="210" w:firstLineChars="100" w:firstLine="210"/>
        <w:rPr>
          <w:rFonts w:asciiTheme="minorEastAsia" w:hAnsiTheme="minorEastAsia"/>
        </w:rPr>
      </w:pPr>
      <w:r w:rsidRPr="00D3558C">
        <w:rPr>
          <w:rFonts w:asciiTheme="minorEastAsia" w:hAnsiTheme="minorEastAsia" w:hint="eastAsia"/>
        </w:rPr>
        <w:t>また当ガイドラインを含む、開催者</w:t>
      </w:r>
      <w:r w:rsidR="001F4E0D" w:rsidRPr="00D3558C">
        <w:rPr>
          <w:rFonts w:asciiTheme="minorEastAsia" w:hAnsiTheme="minorEastAsia" w:hint="eastAsia"/>
        </w:rPr>
        <w:t>から提示される他のガイドラインや資料</w:t>
      </w:r>
      <w:r w:rsidR="00DD5B75" w:rsidRPr="00D3558C">
        <w:rPr>
          <w:rFonts w:asciiTheme="minorEastAsia" w:hAnsiTheme="minorEastAsia" w:hint="eastAsia"/>
        </w:rPr>
        <w:t>、その他計画内容に応じて関連する基準等についても遵守、参照</w:t>
      </w:r>
      <w:r w:rsidR="001F4E0D" w:rsidRPr="00D3558C">
        <w:rPr>
          <w:rFonts w:asciiTheme="minorEastAsia" w:hAnsiTheme="minorEastAsia" w:hint="eastAsia"/>
        </w:rPr>
        <w:t>すること。</w:t>
      </w:r>
    </w:p>
    <w:p w14:paraId="499161C7" w14:textId="77777777" w:rsidR="00811D75" w:rsidRDefault="00811D75" w:rsidP="00811D75">
      <w:pPr>
        <w:snapToGrid w:val="0"/>
        <w:ind w:leftChars="200" w:left="420" w:firstLineChars="100" w:firstLine="210"/>
      </w:pPr>
      <w:r>
        <w:rPr>
          <w:rFonts w:hint="eastAsia"/>
          <w:szCs w:val="21"/>
        </w:rPr>
        <w:t>今後、パビリオンタイプＡ（敷地渡し方式）の工事・解体に係るガイドライン（仮称）の策定を予定している。</w:t>
      </w:r>
    </w:p>
    <w:p w14:paraId="10563C92" w14:textId="78BC56B3" w:rsidR="00811D75" w:rsidRDefault="00811D75" w:rsidP="00FA4753">
      <w:pPr>
        <w:snapToGrid w:val="0"/>
        <w:ind w:left="210" w:firstLineChars="100" w:firstLine="210"/>
        <w:rPr>
          <w:rFonts w:asciiTheme="minorEastAsia" w:hAnsiTheme="minorEastAsia"/>
        </w:rPr>
      </w:pPr>
    </w:p>
    <w:p w14:paraId="603D58A2" w14:textId="77E251AE" w:rsidR="00F204FC" w:rsidRPr="00A217B7" w:rsidRDefault="00F204FC" w:rsidP="00F204FC">
      <w:pPr>
        <w:pStyle w:val="a0"/>
        <w:numPr>
          <w:ilvl w:val="1"/>
          <w:numId w:val="6"/>
        </w:numPr>
      </w:pPr>
      <w:r>
        <w:rPr>
          <w:rFonts w:hint="eastAsia"/>
        </w:rPr>
        <w:lastRenderedPageBreak/>
        <w:t>民間パビリオンの配置</w:t>
      </w:r>
      <w:r w:rsidRPr="00A217B7">
        <w:rPr>
          <w:rFonts w:hint="eastAsia"/>
        </w:rPr>
        <w:t xml:space="preserve">　　　　　　　　　　　　　　　　　　　　　　　　　　　　　　　　　　　　　　　　　　　　　　　　　　　　　　　　　　　</w:t>
      </w:r>
    </w:p>
    <w:p w14:paraId="6C56FD39" w14:textId="2D6A124C" w:rsidR="00F204FC" w:rsidRPr="00F204FC" w:rsidRDefault="00375724" w:rsidP="00FA4753">
      <w:pPr>
        <w:snapToGrid w:val="0"/>
        <w:ind w:left="210" w:firstLineChars="100" w:firstLine="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81472" behindDoc="0" locked="0" layoutInCell="1" allowOverlap="1" wp14:anchorId="594CC9D8" wp14:editId="1B313E4E">
                <wp:simplePos x="0" y="0"/>
                <wp:positionH relativeFrom="column">
                  <wp:posOffset>4258103</wp:posOffset>
                </wp:positionH>
                <wp:positionV relativeFrom="paragraph">
                  <wp:posOffset>2049569</wp:posOffset>
                </wp:positionV>
                <wp:extent cx="648268" cy="272956"/>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648268" cy="272956"/>
                        </a:xfrm>
                        <a:prstGeom prst="rect">
                          <a:avLst/>
                        </a:prstGeom>
                        <a:noFill/>
                        <a:ln w="6350">
                          <a:noFill/>
                        </a:ln>
                      </wps:spPr>
                      <wps:txbx>
                        <w:txbxContent>
                          <w:p w14:paraId="0DC45190" w14:textId="77777777" w:rsidR="00375724" w:rsidRDefault="00375724" w:rsidP="00375724">
                            <w:pPr>
                              <w:spacing w:line="140" w:lineRule="exact"/>
                              <w:ind w:leftChars="0" w:left="0" w:firstLineChars="0" w:firstLine="0"/>
                              <w:jc w:val="center"/>
                              <w:rPr>
                                <w:b/>
                                <w:sz w:val="10"/>
                              </w:rPr>
                            </w:pPr>
                            <w:r w:rsidRPr="00375724">
                              <w:rPr>
                                <w:rFonts w:hint="eastAsia"/>
                                <w:b/>
                                <w:sz w:val="10"/>
                              </w:rPr>
                              <w:t>下部：主動線</w:t>
                            </w:r>
                          </w:p>
                          <w:p w14:paraId="7F4D1DCC" w14:textId="436ED3E8" w:rsidR="00375724" w:rsidRPr="00375724" w:rsidRDefault="00375724" w:rsidP="00375724">
                            <w:pPr>
                              <w:spacing w:line="140" w:lineRule="exact"/>
                              <w:ind w:leftChars="0" w:left="0" w:firstLineChars="0" w:firstLine="0"/>
                              <w:jc w:val="center"/>
                              <w:rPr>
                                <w:b/>
                                <w:sz w:val="10"/>
                              </w:rPr>
                            </w:pPr>
                            <w:r w:rsidRPr="00375724">
                              <w:rPr>
                                <w:rFonts w:hint="eastAsia"/>
                                <w:b/>
                                <w:sz w:val="10"/>
                              </w:rPr>
                              <w:t>（メインストリート）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4CC9D8" id="テキスト ボックス 5" o:spid="_x0000_s1028" type="#_x0000_t202" style="position:absolute;left:0;text-align:left;margin-left:335.3pt;margin-top:161.4pt;width:51.05pt;height:2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" filled="f" stroked="f" strokeweight=".5pt">
                <v:textbox style="mso-fit-shape-to-text:t" inset="0,0,0,0">
                  <w:txbxContent>
                    <w:p w14:paraId="0DC45190" w14:textId="77777777" w:rsidR="00375724" w:rsidRDefault="00375724" w:rsidP="00375724">
                      <w:pPr>
                        <w:spacing w:line="140" w:lineRule="exact"/>
                        <w:ind w:leftChars="0" w:left="0" w:firstLineChars="0" w:firstLine="0"/>
                        <w:jc w:val="center"/>
                        <w:rPr>
                          <w:b/>
                          <w:sz w:val="10"/>
                        </w:rPr>
                      </w:pPr>
                      <w:r w:rsidRPr="00375724">
                        <w:rPr>
                          <w:rFonts w:hint="eastAsia"/>
                          <w:b/>
                          <w:sz w:val="10"/>
                        </w:rPr>
                        <w:t>下部：主動線</w:t>
                      </w:r>
                    </w:p>
                    <w:p w14:paraId="7F4D1DCC" w14:textId="436ED3E8" w:rsidR="00375724" w:rsidRPr="00375724" w:rsidRDefault="00375724" w:rsidP="00375724">
                      <w:pPr>
                        <w:spacing w:line="140" w:lineRule="exact"/>
                        <w:ind w:leftChars="0" w:left="0" w:firstLineChars="0" w:firstLine="0"/>
                        <w:jc w:val="center"/>
                        <w:rPr>
                          <w:b/>
                          <w:sz w:val="10"/>
                        </w:rPr>
                      </w:pPr>
                      <w:r w:rsidRPr="00375724">
                        <w:rPr>
                          <w:rFonts w:hint="eastAsia"/>
                          <w:b/>
                          <w:sz w:val="10"/>
                        </w:rPr>
                        <w:t>（メインストリート）</w:t>
                      </w:r>
                    </w:p>
                  </w:txbxContent>
                </v:textbox>
              </v:shape>
            </w:pict>
          </mc:Fallback>
        </mc:AlternateContent>
      </w:r>
      <w:r w:rsidR="00F204FC">
        <w:rPr>
          <w:rFonts w:asciiTheme="minorEastAsia" w:hAnsiTheme="minorEastAsia" w:hint="eastAsia"/>
          <w:noProof/>
        </w:rPr>
        <mc:AlternateContent>
          <mc:Choice Requires="wpg">
            <w:drawing>
              <wp:anchor distT="0" distB="0" distL="114300" distR="114300" simplePos="0" relativeHeight="251880448" behindDoc="0" locked="0" layoutInCell="1" allowOverlap="1" wp14:anchorId="27D748B8" wp14:editId="30403457">
                <wp:simplePos x="0" y="0"/>
                <wp:positionH relativeFrom="margin">
                  <wp:align>left</wp:align>
                </wp:positionH>
                <wp:positionV relativeFrom="paragraph">
                  <wp:posOffset>4286250</wp:posOffset>
                </wp:positionV>
                <wp:extent cx="1751965" cy="752475"/>
                <wp:effectExtent l="0" t="0" r="0" b="28575"/>
                <wp:wrapNone/>
                <wp:docPr id="27" name="グループ化 27"/>
                <wp:cNvGraphicFramePr/>
                <a:graphic xmlns:a="http://schemas.openxmlformats.org/drawingml/2006/main">
                  <a:graphicData uri="http://schemas.microsoft.com/office/word/2010/wordprocessingGroup">
                    <wpg:wgp>
                      <wpg:cNvGrpSpPr/>
                      <wpg:grpSpPr>
                        <a:xfrm>
                          <a:off x="0" y="0"/>
                          <a:ext cx="1751965" cy="752475"/>
                          <a:chOff x="0" y="0"/>
                          <a:chExt cx="1751965" cy="752475"/>
                        </a:xfrm>
                      </wpg:grpSpPr>
                      <wps:wsp>
                        <wps:cNvPr id="29" name="正方形/長方形 29"/>
                        <wps:cNvSpPr/>
                        <wps:spPr>
                          <a:xfrm>
                            <a:off x="171450" y="409575"/>
                            <a:ext cx="466725" cy="3429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16A06" w14:textId="77777777" w:rsidR="00F204FC" w:rsidRPr="00E57FF7" w:rsidRDefault="00F204FC" w:rsidP="00E57FF7">
                              <w:pPr>
                                <w:ind w:leftChars="47" w:left="397" w:hangingChars="142" w:hanging="298"/>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テキスト ボックス 34"/>
                        <wps:cNvSpPr txBox="1"/>
                        <wps:spPr>
                          <a:xfrm>
                            <a:off x="47625" y="314325"/>
                            <a:ext cx="589915" cy="428625"/>
                          </a:xfrm>
                          <a:prstGeom prst="rect">
                            <a:avLst/>
                          </a:prstGeom>
                          <a:noFill/>
                          <a:ln w="6350">
                            <a:noFill/>
                          </a:ln>
                        </wps:spPr>
                        <wps:txbx>
                          <w:txbxContent>
                            <w:p w14:paraId="056EE4E7" w14:textId="77777777" w:rsidR="00F204FC" w:rsidRDefault="00F204FC" w:rsidP="00F204FC">
                              <w:pPr>
                                <w:ind w:left="840" w:hanging="630"/>
                              </w:pPr>
                              <w:r>
                                <w:rPr>
                                  <w:rFonts w:hint="eastAsia"/>
                                </w:rPr>
                                <w:t>企業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495300" y="314325"/>
                            <a:ext cx="1256665" cy="428625"/>
                          </a:xfrm>
                          <a:prstGeom prst="rect">
                            <a:avLst/>
                          </a:prstGeom>
                          <a:noFill/>
                          <a:ln w="6350">
                            <a:noFill/>
                          </a:ln>
                        </wps:spPr>
                        <wps:txbx>
                          <w:txbxContent>
                            <w:p w14:paraId="3D5EA065" w14:textId="77777777" w:rsidR="00F204FC" w:rsidRDefault="00F204FC" w:rsidP="00F204FC">
                              <w:pPr>
                                <w:ind w:left="840" w:hanging="630"/>
                              </w:pPr>
                              <w:r>
                                <w:rPr>
                                  <w:rFonts w:hint="eastAsia"/>
                                </w:rPr>
                                <w:t>民間パビリオン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0" y="0"/>
                            <a:ext cx="589915" cy="428625"/>
                          </a:xfrm>
                          <a:prstGeom prst="rect">
                            <a:avLst/>
                          </a:prstGeom>
                          <a:noFill/>
                          <a:ln w="6350">
                            <a:noFill/>
                          </a:ln>
                        </wps:spPr>
                        <wps:txbx>
                          <w:txbxContent>
                            <w:p w14:paraId="03E66433" w14:textId="77777777" w:rsidR="00F204FC" w:rsidRDefault="00F204FC" w:rsidP="00F204FC">
                              <w:pPr>
                                <w:ind w:left="840" w:hanging="630"/>
                              </w:pPr>
                              <w:r>
                                <w:rPr>
                                  <w:rFonts w:hint="eastAsia"/>
                                </w:rPr>
                                <w:t>凡例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D748B8" id="グループ化 27" o:spid="_x0000_s1029" style="position:absolute;left:0;text-align:left;margin-left:0;margin-top:337.5pt;width:137.95pt;height:59.25pt;z-index:251880448;mso-position-horizontal:left;mso-position-horizontal-relative:margin" coordsize="17519,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">
                <v:rect id="正方形/長方形 29" o:spid="_x0000_s1030" style="position:absolute;left:1714;top:4095;width:4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" fillcolor="#c45911 [2405]" strokecolor="#1f4d78 [1604]" strokeweight="1pt">
                  <v:textbox inset="0,0,0,0">
                    <w:txbxContent>
                      <w:p w14:paraId="78616A06" w14:textId="77777777" w:rsidR="00F204FC" w:rsidRPr="00E57FF7" w:rsidRDefault="00F204FC" w:rsidP="00E57FF7">
                        <w:pPr>
                          <w:ind w:leftChars="47" w:left="397" w:hangingChars="142" w:hanging="298"/>
                          <w:rPr>
                            <w:color w:val="000000" w:themeColor="text1"/>
                          </w:rPr>
                        </w:pPr>
                      </w:p>
                    </w:txbxContent>
                  </v:textbox>
                </v:rect>
                <v:shape id="テキスト ボックス 34" o:spid="_x0000_s1031" type="#_x0000_t202" style="position:absolute;left:476;top:3143;width:5899;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14:paraId="056EE4E7" w14:textId="77777777" w:rsidR="00F204FC" w:rsidRDefault="00F204FC" w:rsidP="00F204FC">
                        <w:pPr>
                          <w:ind w:left="840" w:hanging="630"/>
                        </w:pPr>
                        <w:r>
                          <w:rPr>
                            <w:rFonts w:hint="eastAsia"/>
                          </w:rPr>
                          <w:t>企業</w:t>
                        </w:r>
                      </w:p>
                    </w:txbxContent>
                  </v:textbox>
                </v:shape>
                <v:shape id="テキスト ボックス 44" o:spid="_x0000_s1032" type="#_x0000_t202" style="position:absolute;left:4953;top:3143;width:12566;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3D5EA065" w14:textId="77777777" w:rsidR="00F204FC" w:rsidRDefault="00F204FC" w:rsidP="00F204FC">
                        <w:pPr>
                          <w:ind w:left="840" w:hanging="630"/>
                        </w:pPr>
                        <w:r>
                          <w:rPr>
                            <w:rFonts w:hint="eastAsia"/>
                          </w:rPr>
                          <w:t>民間パビリオン</w:t>
                        </w:r>
                      </w:p>
                    </w:txbxContent>
                  </v:textbox>
                </v:shape>
                <v:shape id="テキスト ボックス 46" o:spid="_x0000_s1033" type="#_x0000_t202" style="position:absolute;width:5899;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03E66433" w14:textId="77777777" w:rsidR="00F204FC" w:rsidRDefault="00F204FC" w:rsidP="00F204FC">
                        <w:pPr>
                          <w:ind w:left="840" w:hanging="630"/>
                        </w:pPr>
                        <w:r>
                          <w:rPr>
                            <w:rFonts w:hint="eastAsia"/>
                          </w:rPr>
                          <w:t>凡例</w:t>
                        </w:r>
                      </w:p>
                    </w:txbxContent>
                  </v:textbox>
                </v:shape>
                <w10:wrap anchorx="margin"/>
              </v:group>
            </w:pict>
          </mc:Fallback>
        </mc:AlternateContent>
      </w:r>
      <w:r w:rsidR="00F204FC">
        <w:rPr>
          <w:rFonts w:asciiTheme="minorEastAsia" w:hAnsiTheme="minorEastAsia" w:hint="eastAsia"/>
          <w:noProof/>
        </w:rPr>
        <w:drawing>
          <wp:inline distT="0" distB="0" distL="0" distR="0" wp14:anchorId="78C67EF2" wp14:editId="12686A60">
            <wp:extent cx="5802950" cy="4600575"/>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B_210818_PW部分色塗り.jpg"/>
                    <pic:cNvPicPr/>
                  </pic:nvPicPr>
                  <pic:blipFill>
                    <a:blip r:embed="rId27" cstate="print">
                      <a:extLst>
                        <a:ext uri="{28A0092B-C50C-407E-A947-70E740481C1C}">
                          <a14:useLocalDpi xmlns:a14="http://schemas.microsoft.com/office/drawing/2010/main"/>
                        </a:ext>
                      </a:extLst>
                    </a:blip>
                    <a:stretch>
                      <a:fillRect/>
                    </a:stretch>
                  </pic:blipFill>
                  <pic:spPr>
                    <a:xfrm>
                      <a:off x="0" y="0"/>
                      <a:ext cx="5812289" cy="4607979"/>
                    </a:xfrm>
                    <a:prstGeom prst="rect">
                      <a:avLst/>
                    </a:prstGeom>
                  </pic:spPr>
                </pic:pic>
              </a:graphicData>
            </a:graphic>
          </wp:inline>
        </w:drawing>
      </w:r>
    </w:p>
    <w:p w14:paraId="3DB3371C" w14:textId="4D99F6FF" w:rsidR="00332B52" w:rsidRDefault="00332B52" w:rsidP="005B77DC">
      <w:pPr>
        <w:pStyle w:val="aff3"/>
      </w:pPr>
      <w:bookmarkStart w:id="11" w:name="_Toc57896254"/>
      <w:bookmarkStart w:id="12" w:name="_Toc57896298"/>
      <w:bookmarkStart w:id="13" w:name="_Toc57899157"/>
      <w:bookmarkStart w:id="14" w:name="_Toc57899339"/>
      <w:bookmarkStart w:id="15" w:name="_Toc58415896"/>
      <w:bookmarkStart w:id="16" w:name="_Toc64905885"/>
      <w:bookmarkStart w:id="17" w:name="_Toc65214934"/>
      <w:bookmarkStart w:id="18" w:name="_Toc66374146"/>
      <w:bookmarkStart w:id="19" w:name="_Toc57896255"/>
      <w:bookmarkStart w:id="20" w:name="_Toc57896299"/>
      <w:bookmarkStart w:id="21" w:name="_Toc57899158"/>
      <w:bookmarkStart w:id="22" w:name="_Toc57899340"/>
      <w:bookmarkStart w:id="23" w:name="_Toc58415897"/>
      <w:bookmarkStart w:id="24" w:name="_Toc58845351"/>
      <w:bookmarkStart w:id="25" w:name="_Toc58846015"/>
      <w:bookmarkStart w:id="26" w:name="_Toc60841403"/>
      <w:bookmarkStart w:id="27" w:name="_Toc61159800"/>
      <w:bookmarkStart w:id="28" w:name="_Toc61204407"/>
      <w:bookmarkStart w:id="29" w:name="_Toc61204493"/>
      <w:bookmarkStart w:id="30" w:name="_Toc62487862"/>
      <w:bookmarkStart w:id="31" w:name="_Toc62569561"/>
      <w:bookmarkStart w:id="32" w:name="_Toc64260524"/>
      <w:bookmarkStart w:id="33" w:name="_Toc64262036"/>
      <w:bookmarkStart w:id="34" w:name="_Toc64262087"/>
      <w:bookmarkStart w:id="35" w:name="_Toc64305080"/>
      <w:bookmarkStart w:id="36" w:name="_Toc64905886"/>
      <w:bookmarkStart w:id="37" w:name="_Toc65214935"/>
      <w:bookmarkStart w:id="38" w:name="_Toc66374147"/>
      <w:bookmarkStart w:id="39" w:name="_Toc57896256"/>
      <w:bookmarkStart w:id="40" w:name="_Toc57896300"/>
      <w:bookmarkStart w:id="41" w:name="_Toc57899159"/>
      <w:bookmarkStart w:id="42" w:name="_Toc57899341"/>
      <w:bookmarkStart w:id="43" w:name="_Toc58415898"/>
      <w:bookmarkStart w:id="44" w:name="_Toc58845352"/>
      <w:bookmarkStart w:id="45" w:name="_Toc58846016"/>
      <w:bookmarkStart w:id="46" w:name="_Toc60841404"/>
      <w:bookmarkStart w:id="47" w:name="_Toc61159801"/>
      <w:bookmarkStart w:id="48" w:name="_Toc61204408"/>
      <w:bookmarkStart w:id="49" w:name="_Toc61204494"/>
      <w:bookmarkStart w:id="50" w:name="_Toc62487863"/>
      <w:bookmarkStart w:id="51" w:name="_Toc62569562"/>
      <w:bookmarkStart w:id="52" w:name="_Toc64260525"/>
      <w:bookmarkStart w:id="53" w:name="_Toc64262037"/>
      <w:bookmarkStart w:id="54" w:name="_Toc64262088"/>
      <w:bookmarkStart w:id="55" w:name="_Toc64305081"/>
      <w:bookmarkStart w:id="56" w:name="_Toc64905887"/>
      <w:bookmarkStart w:id="57" w:name="_Toc65214936"/>
      <w:bookmarkStart w:id="58" w:name="_Toc6637414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6A561BD" w14:textId="31A365FB" w:rsidR="00F204FC" w:rsidRDefault="00F204FC" w:rsidP="005B77DC">
      <w:pPr>
        <w:pStyle w:val="aff3"/>
      </w:pPr>
    </w:p>
    <w:p w14:paraId="648C0B40" w14:textId="6B987183" w:rsidR="00F204FC" w:rsidRDefault="00F204FC" w:rsidP="005B77DC">
      <w:pPr>
        <w:pStyle w:val="aff3"/>
      </w:pPr>
    </w:p>
    <w:p w14:paraId="52479192" w14:textId="77777777" w:rsidR="00F204FC" w:rsidRDefault="00F204FC" w:rsidP="005B77DC">
      <w:pPr>
        <w:pStyle w:val="aff3"/>
      </w:pPr>
    </w:p>
    <w:p w14:paraId="3F865039" w14:textId="307FAF98" w:rsidR="00332B52" w:rsidRDefault="00332B52" w:rsidP="005B77DC">
      <w:pPr>
        <w:pStyle w:val="aff3"/>
      </w:pPr>
    </w:p>
    <w:p w14:paraId="57FC13C3" w14:textId="7E555209" w:rsidR="00332B52" w:rsidRDefault="00332B52" w:rsidP="005B77DC">
      <w:pPr>
        <w:pStyle w:val="aff3"/>
      </w:pPr>
    </w:p>
    <w:p w14:paraId="3E235D88" w14:textId="1EC072AD" w:rsidR="005B77DC" w:rsidRPr="005B77DC" w:rsidRDefault="005B77DC" w:rsidP="005B77DC">
      <w:pPr>
        <w:pStyle w:val="aff3"/>
      </w:pPr>
      <w:r>
        <w:rPr>
          <w:rFonts w:hint="eastAsia"/>
        </w:rPr>
        <w:t>図　パビリオンワールド全体図</w:t>
      </w:r>
    </w:p>
    <w:p w14:paraId="43D774C2" w14:textId="6DBCF680" w:rsidR="005B77DC" w:rsidRDefault="005B77DC">
      <w:pPr>
        <w:ind w:left="840" w:hanging="630"/>
      </w:pPr>
      <w:r>
        <w:br w:type="page"/>
      </w:r>
    </w:p>
    <w:p w14:paraId="75E2F69D" w14:textId="50F7900D" w:rsidR="0019618E" w:rsidRDefault="00A66EC3" w:rsidP="002873FF">
      <w:pPr>
        <w:pStyle w:val="a1"/>
      </w:pPr>
      <w:bookmarkStart w:id="59" w:name="_Toc66374152"/>
      <w:r>
        <w:rPr>
          <w:rFonts w:hint="eastAsia"/>
        </w:rPr>
        <w:lastRenderedPageBreak/>
        <w:t>設計に関する要件</w:t>
      </w:r>
      <w:bookmarkEnd w:id="59"/>
    </w:p>
    <w:p w14:paraId="12D68552" w14:textId="66C48C16" w:rsidR="00E9105A" w:rsidRDefault="0042392F" w:rsidP="008A574D">
      <w:pPr>
        <w:snapToGrid w:val="0"/>
        <w:ind w:left="210" w:firstLineChars="100" w:firstLine="210"/>
      </w:pPr>
      <w:bookmarkStart w:id="60" w:name="_Toc52802527"/>
      <w:r w:rsidRPr="0042392F">
        <w:rPr>
          <w:rFonts w:hint="eastAsia"/>
        </w:rPr>
        <w:t>本章では、各区画におけるパビ</w:t>
      </w:r>
      <w:r w:rsidR="00DD5B75">
        <w:rPr>
          <w:rFonts w:hint="eastAsia"/>
        </w:rPr>
        <w:t>リオン設計のための要件等について</w:t>
      </w:r>
      <w:r>
        <w:rPr>
          <w:rFonts w:hint="eastAsia"/>
        </w:rPr>
        <w:t>、</w:t>
      </w:r>
      <w:r w:rsidRPr="00786F6E">
        <w:rPr>
          <w:rFonts w:hint="eastAsia"/>
          <w:color w:val="FF0000"/>
        </w:rPr>
        <w:t>規制</w:t>
      </w:r>
      <w:r w:rsidR="00CB3920" w:rsidRPr="00786F6E">
        <w:rPr>
          <w:rFonts w:asciiTheme="majorEastAsia" w:eastAsiaTheme="majorEastAsia" w:hAnsiTheme="majorEastAsia" w:hint="eastAsia"/>
          <w:color w:val="FF0000"/>
        </w:rPr>
        <w:t>（Control；</w:t>
      </w:r>
      <w:r w:rsidR="00CB3920" w:rsidRPr="00786F6E">
        <w:rPr>
          <w:rFonts w:asciiTheme="majorEastAsia" w:eastAsiaTheme="majorEastAsia" w:hAnsiTheme="majorEastAsia"/>
          <w:color w:val="FF0000"/>
        </w:rPr>
        <w:t>C</w:t>
      </w:r>
      <w:r w:rsidR="00CB3920" w:rsidRPr="00786F6E">
        <w:rPr>
          <w:rFonts w:asciiTheme="majorEastAsia" w:eastAsiaTheme="majorEastAsia" w:hAnsiTheme="majorEastAsia" w:hint="eastAsia"/>
          <w:color w:val="FF0000"/>
        </w:rPr>
        <w:t>）</w:t>
      </w:r>
      <w:r w:rsidRPr="00786F6E">
        <w:rPr>
          <w:rFonts w:hint="eastAsia"/>
        </w:rPr>
        <w:t>と</w:t>
      </w:r>
      <w:r w:rsidRPr="00786F6E">
        <w:rPr>
          <w:rFonts w:hint="eastAsia"/>
          <w:color w:val="009900"/>
        </w:rPr>
        <w:t>推奨</w:t>
      </w:r>
      <w:r w:rsidR="00CB3920" w:rsidRPr="00786F6E">
        <w:rPr>
          <w:rFonts w:asciiTheme="majorEastAsia" w:eastAsiaTheme="majorEastAsia" w:hAnsiTheme="majorEastAsia" w:hint="eastAsia"/>
          <w:color w:val="009900"/>
        </w:rPr>
        <w:t>（G</w:t>
      </w:r>
      <w:r w:rsidR="00CB3920" w:rsidRPr="00786F6E">
        <w:rPr>
          <w:rFonts w:asciiTheme="majorEastAsia" w:eastAsiaTheme="majorEastAsia" w:hAnsiTheme="majorEastAsia"/>
          <w:color w:val="009900"/>
        </w:rPr>
        <w:t>uide</w:t>
      </w:r>
      <w:r w:rsidR="00CB3920" w:rsidRPr="00786F6E">
        <w:rPr>
          <w:rFonts w:asciiTheme="majorEastAsia" w:eastAsiaTheme="majorEastAsia" w:hAnsiTheme="majorEastAsia" w:hint="eastAsia"/>
          <w:color w:val="009900"/>
        </w:rPr>
        <w:t>；</w:t>
      </w:r>
      <w:r w:rsidR="00CB3920" w:rsidRPr="00786F6E">
        <w:rPr>
          <w:rFonts w:asciiTheme="majorEastAsia" w:eastAsiaTheme="majorEastAsia" w:hAnsiTheme="majorEastAsia"/>
          <w:color w:val="009900"/>
        </w:rPr>
        <w:t>G</w:t>
      </w:r>
      <w:r w:rsidR="00CB3920" w:rsidRPr="00786F6E">
        <w:rPr>
          <w:rFonts w:asciiTheme="majorEastAsia" w:eastAsiaTheme="majorEastAsia" w:hAnsiTheme="majorEastAsia" w:hint="eastAsia"/>
          <w:color w:val="009900"/>
        </w:rPr>
        <w:t>）</w:t>
      </w:r>
      <w:r w:rsidRPr="00786F6E">
        <w:rPr>
          <w:rFonts w:hint="eastAsia"/>
        </w:rPr>
        <w:t>コードを用いて</w:t>
      </w:r>
      <w:r w:rsidR="00DD5B75" w:rsidRPr="00786F6E">
        <w:rPr>
          <w:rFonts w:hint="eastAsia"/>
        </w:rPr>
        <w:t>具体的なガイドラインを</w:t>
      </w:r>
      <w:r w:rsidRPr="00786F6E">
        <w:rPr>
          <w:rFonts w:hint="eastAsia"/>
        </w:rPr>
        <w:t>示す。</w:t>
      </w:r>
    </w:p>
    <w:p w14:paraId="7F1D85DE" w14:textId="77777777" w:rsidR="00C43094" w:rsidRPr="00C43094" w:rsidRDefault="00C43094" w:rsidP="00E10250">
      <w:pPr>
        <w:pStyle w:val="a7"/>
        <w:keepNext/>
        <w:numPr>
          <w:ilvl w:val="0"/>
          <w:numId w:val="7"/>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61" w:name="_Toc57896262"/>
      <w:bookmarkStart w:id="62" w:name="_Toc57896306"/>
      <w:bookmarkStart w:id="63" w:name="_Toc57899165"/>
      <w:bookmarkStart w:id="64" w:name="_Toc57899347"/>
      <w:bookmarkStart w:id="65" w:name="_Toc58415906"/>
      <w:bookmarkStart w:id="66" w:name="_Toc58845360"/>
      <w:bookmarkStart w:id="67" w:name="_Toc58846024"/>
      <w:bookmarkStart w:id="68" w:name="_Toc60841412"/>
      <w:bookmarkStart w:id="69" w:name="_Toc61159809"/>
      <w:bookmarkStart w:id="70" w:name="_Toc61204416"/>
      <w:bookmarkStart w:id="71" w:name="_Toc61204502"/>
      <w:bookmarkStart w:id="72" w:name="_Toc62487871"/>
      <w:bookmarkStart w:id="73" w:name="_Toc62569570"/>
      <w:bookmarkStart w:id="74" w:name="_Toc64260533"/>
      <w:bookmarkStart w:id="75" w:name="_Toc64262045"/>
      <w:bookmarkStart w:id="76" w:name="_Toc64262096"/>
      <w:bookmarkStart w:id="77" w:name="_Toc64305089"/>
      <w:bookmarkStart w:id="78" w:name="_Toc64905895"/>
      <w:bookmarkStart w:id="79" w:name="_Toc65214944"/>
      <w:bookmarkStart w:id="80" w:name="_Toc6637415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B0B799F" w14:textId="77777777" w:rsidR="00C43094" w:rsidRPr="00C43094" w:rsidRDefault="00C43094" w:rsidP="00E10250">
      <w:pPr>
        <w:pStyle w:val="a7"/>
        <w:keepNext/>
        <w:numPr>
          <w:ilvl w:val="0"/>
          <w:numId w:val="7"/>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81" w:name="_Toc57896263"/>
      <w:bookmarkStart w:id="82" w:name="_Toc57896307"/>
      <w:bookmarkStart w:id="83" w:name="_Toc57899166"/>
      <w:bookmarkStart w:id="84" w:name="_Toc57899348"/>
      <w:bookmarkStart w:id="85" w:name="_Toc58415907"/>
      <w:bookmarkStart w:id="86" w:name="_Toc58845361"/>
      <w:bookmarkStart w:id="87" w:name="_Toc58846025"/>
      <w:bookmarkStart w:id="88" w:name="_Toc60841413"/>
      <w:bookmarkStart w:id="89" w:name="_Toc61159810"/>
      <w:bookmarkStart w:id="90" w:name="_Toc61204417"/>
      <w:bookmarkStart w:id="91" w:name="_Toc61204503"/>
      <w:bookmarkStart w:id="92" w:name="_Toc62487872"/>
      <w:bookmarkStart w:id="93" w:name="_Toc62569571"/>
      <w:bookmarkStart w:id="94" w:name="_Toc64260534"/>
      <w:bookmarkStart w:id="95" w:name="_Toc64262046"/>
      <w:bookmarkStart w:id="96" w:name="_Toc64262097"/>
      <w:bookmarkStart w:id="97" w:name="_Toc64305090"/>
      <w:bookmarkStart w:id="98" w:name="_Toc64905896"/>
      <w:bookmarkStart w:id="99" w:name="_Toc65214945"/>
      <w:bookmarkStart w:id="100" w:name="_Toc66374154"/>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FA4D75B" w14:textId="77777777" w:rsidR="00C43094" w:rsidRPr="00C43094" w:rsidRDefault="00C43094" w:rsidP="00E10250">
      <w:pPr>
        <w:pStyle w:val="a7"/>
        <w:keepNext/>
        <w:numPr>
          <w:ilvl w:val="0"/>
          <w:numId w:val="7"/>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101" w:name="_Toc57896264"/>
      <w:bookmarkStart w:id="102" w:name="_Toc57896308"/>
      <w:bookmarkStart w:id="103" w:name="_Toc57899167"/>
      <w:bookmarkStart w:id="104" w:name="_Toc57899349"/>
      <w:bookmarkStart w:id="105" w:name="_Toc58415908"/>
      <w:bookmarkStart w:id="106" w:name="_Toc58845362"/>
      <w:bookmarkStart w:id="107" w:name="_Toc58846026"/>
      <w:bookmarkStart w:id="108" w:name="_Toc60841414"/>
      <w:bookmarkStart w:id="109" w:name="_Toc61159811"/>
      <w:bookmarkStart w:id="110" w:name="_Toc61204418"/>
      <w:bookmarkStart w:id="111" w:name="_Toc61204504"/>
      <w:bookmarkStart w:id="112" w:name="_Toc62487873"/>
      <w:bookmarkStart w:id="113" w:name="_Toc62569572"/>
      <w:bookmarkStart w:id="114" w:name="_Toc64260535"/>
      <w:bookmarkStart w:id="115" w:name="_Toc64262047"/>
      <w:bookmarkStart w:id="116" w:name="_Toc64262098"/>
      <w:bookmarkStart w:id="117" w:name="_Toc64305091"/>
      <w:bookmarkStart w:id="118" w:name="_Toc64905897"/>
      <w:bookmarkStart w:id="119" w:name="_Toc65214946"/>
      <w:bookmarkStart w:id="120" w:name="_Toc6637415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171A12A" w14:textId="77777777" w:rsidR="0046212C" w:rsidRPr="0046212C" w:rsidRDefault="0046212C" w:rsidP="0046212C">
      <w:pPr>
        <w:pStyle w:val="a7"/>
        <w:keepNext/>
        <w:numPr>
          <w:ilvl w:val="0"/>
          <w:numId w:val="8"/>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121" w:name="_Toc57896265"/>
      <w:bookmarkStart w:id="122" w:name="_Toc57896309"/>
      <w:bookmarkStart w:id="123" w:name="_Toc57899168"/>
      <w:bookmarkStart w:id="124" w:name="_Toc57899350"/>
      <w:bookmarkStart w:id="125" w:name="_Toc58415909"/>
      <w:bookmarkStart w:id="126" w:name="_Toc58845363"/>
      <w:bookmarkStart w:id="127" w:name="_Toc58846027"/>
      <w:bookmarkStart w:id="128" w:name="_Toc60841415"/>
      <w:bookmarkStart w:id="129" w:name="_Toc61159812"/>
      <w:bookmarkStart w:id="130" w:name="_Toc61204419"/>
      <w:bookmarkStart w:id="131" w:name="_Toc61204505"/>
      <w:bookmarkStart w:id="132" w:name="_Toc62487874"/>
      <w:bookmarkStart w:id="133" w:name="_Toc62569573"/>
      <w:bookmarkStart w:id="134" w:name="_Toc64260536"/>
      <w:bookmarkStart w:id="135" w:name="_Toc64262048"/>
      <w:bookmarkStart w:id="136" w:name="_Toc64262099"/>
      <w:bookmarkStart w:id="137" w:name="_Toc64305092"/>
      <w:bookmarkStart w:id="138" w:name="_Toc64905898"/>
      <w:bookmarkStart w:id="139" w:name="_Toc65214947"/>
      <w:bookmarkStart w:id="140" w:name="_Toc66374156"/>
      <w:bookmarkStart w:id="141" w:name="_Toc6637415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B8C424B" w14:textId="77777777" w:rsidR="0046212C" w:rsidRPr="0046212C" w:rsidRDefault="0046212C" w:rsidP="0046212C">
      <w:pPr>
        <w:pStyle w:val="a7"/>
        <w:keepNext/>
        <w:numPr>
          <w:ilvl w:val="0"/>
          <w:numId w:val="8"/>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p>
    <w:p w14:paraId="045F01CF" w14:textId="1F409476" w:rsidR="002C1D89" w:rsidRDefault="002C1D89">
      <w:pPr>
        <w:pStyle w:val="2"/>
        <w:numPr>
          <w:ilvl w:val="1"/>
          <w:numId w:val="8"/>
        </w:numPr>
        <w:spacing w:beforeLines="50" w:before="180" w:after="180"/>
        <w:rPr>
          <w:rFonts w:ascii="メイリオ" w:eastAsia="メイリオ" w:hAnsi="メイリオ"/>
          <w:b/>
          <w:color w:val="4472C4" w:themeColor="accent5"/>
          <w:sz w:val="22"/>
          <w:szCs w:val="22"/>
        </w:rPr>
      </w:pPr>
      <w:r>
        <w:rPr>
          <w:rFonts w:ascii="メイリオ" w:eastAsia="メイリオ" w:hAnsi="メイリオ" w:hint="eastAsia"/>
          <w:b/>
          <w:color w:val="4472C4" w:themeColor="accent5"/>
          <w:sz w:val="22"/>
          <w:szCs w:val="22"/>
        </w:rPr>
        <w:t>設計の基本方針</w:t>
      </w:r>
      <w:bookmarkEnd w:id="141"/>
      <w:r w:rsidR="0019618E" w:rsidRPr="00280D49">
        <w:rPr>
          <w:rFonts w:ascii="メイリオ" w:eastAsia="メイリオ" w:hAnsi="メイリオ" w:hint="eastAsia"/>
          <w:b/>
          <w:color w:val="4472C4" w:themeColor="accent5"/>
          <w:sz w:val="22"/>
          <w:szCs w:val="22"/>
        </w:rPr>
        <w:t xml:space="preserve">　　　　　　　</w:t>
      </w:r>
    </w:p>
    <w:p w14:paraId="5086D12D" w14:textId="77777777" w:rsidR="0046212C" w:rsidRPr="0046212C" w:rsidRDefault="0046212C" w:rsidP="0046212C">
      <w:pPr>
        <w:pStyle w:val="a7"/>
        <w:keepNext/>
        <w:numPr>
          <w:ilvl w:val="0"/>
          <w:numId w:val="10"/>
        </w:numPr>
        <w:tabs>
          <w:tab w:val="left" w:pos="8506"/>
        </w:tabs>
        <w:adjustRightInd w:val="0"/>
        <w:snapToGrid w:val="0"/>
        <w:spacing w:beforeLines="50" w:before="180"/>
        <w:ind w:leftChars="0" w:firstLineChars="0"/>
        <w:jc w:val="left"/>
        <w:outlineLvl w:val="2"/>
        <w:rPr>
          <w:rFonts w:asciiTheme="minorEastAsia" w:hAnsiTheme="minorEastAsia" w:cs="Times New Roman"/>
          <w:vanish/>
          <w:color w:val="4472C4" w:themeColor="accent5"/>
          <w:kern w:val="0"/>
          <w:szCs w:val="21"/>
        </w:rPr>
      </w:pPr>
    </w:p>
    <w:p w14:paraId="0C9E4075" w14:textId="77777777" w:rsidR="0046212C" w:rsidRPr="0046212C" w:rsidRDefault="0046212C" w:rsidP="0046212C">
      <w:pPr>
        <w:pStyle w:val="a7"/>
        <w:keepNext/>
        <w:numPr>
          <w:ilvl w:val="0"/>
          <w:numId w:val="10"/>
        </w:numPr>
        <w:tabs>
          <w:tab w:val="left" w:pos="8506"/>
        </w:tabs>
        <w:adjustRightInd w:val="0"/>
        <w:snapToGrid w:val="0"/>
        <w:spacing w:beforeLines="50" w:before="180"/>
        <w:ind w:leftChars="0" w:firstLineChars="0"/>
        <w:jc w:val="left"/>
        <w:outlineLvl w:val="2"/>
        <w:rPr>
          <w:rFonts w:asciiTheme="minorEastAsia" w:hAnsiTheme="minorEastAsia" w:cs="Times New Roman"/>
          <w:vanish/>
          <w:color w:val="4472C4" w:themeColor="accent5"/>
          <w:kern w:val="0"/>
          <w:szCs w:val="21"/>
        </w:rPr>
      </w:pPr>
    </w:p>
    <w:p w14:paraId="6D7BF45B" w14:textId="77777777" w:rsidR="0046212C" w:rsidRPr="0046212C" w:rsidRDefault="0046212C" w:rsidP="0046212C">
      <w:pPr>
        <w:pStyle w:val="a7"/>
        <w:keepNext/>
        <w:numPr>
          <w:ilvl w:val="1"/>
          <w:numId w:val="10"/>
        </w:numPr>
        <w:tabs>
          <w:tab w:val="left" w:pos="8506"/>
        </w:tabs>
        <w:adjustRightInd w:val="0"/>
        <w:snapToGrid w:val="0"/>
        <w:spacing w:beforeLines="50" w:before="180"/>
        <w:ind w:leftChars="0" w:firstLineChars="0"/>
        <w:jc w:val="left"/>
        <w:outlineLvl w:val="2"/>
        <w:rPr>
          <w:rFonts w:asciiTheme="minorEastAsia" w:hAnsiTheme="minorEastAsia" w:cs="Times New Roman"/>
          <w:vanish/>
          <w:color w:val="4472C4" w:themeColor="accent5"/>
          <w:kern w:val="0"/>
          <w:szCs w:val="21"/>
        </w:rPr>
      </w:pPr>
    </w:p>
    <w:p w14:paraId="489F002A" w14:textId="2E1B6EF2" w:rsidR="002C1D89" w:rsidRPr="00326A72" w:rsidRDefault="002C1D89">
      <w:pPr>
        <w:pStyle w:val="3"/>
        <w:numPr>
          <w:ilvl w:val="2"/>
          <w:numId w:val="10"/>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設計の基本方針</w:t>
      </w:r>
      <w:r w:rsidRPr="00280D49">
        <w:rPr>
          <w:rFonts w:ascii="メイリオ" w:eastAsia="メイリオ" w:hAnsi="メイリオ" w:hint="eastAsia"/>
          <w:b/>
          <w:color w:val="4472C4" w:themeColor="accent5"/>
          <w:sz w:val="22"/>
          <w:szCs w:val="22"/>
        </w:rPr>
        <w:t xml:space="preserve">　　　　　　　　　　　　　　　　　　　　　　　　　　　　　　　　　　　　　　　　　</w:t>
      </w:r>
    </w:p>
    <w:p w14:paraId="684CF6FB" w14:textId="24E0FBAC" w:rsidR="002C1D89" w:rsidRPr="00C30F38" w:rsidRDefault="00C30F38" w:rsidP="00E10250">
      <w:pPr>
        <w:pStyle w:val="a7"/>
        <w:numPr>
          <w:ilvl w:val="0"/>
          <w:numId w:val="2"/>
        </w:numPr>
        <w:adjustRightInd w:val="0"/>
        <w:snapToGrid w:val="0"/>
        <w:ind w:leftChars="100" w:left="840" w:hanging="630"/>
        <w:rPr>
          <w:rFonts w:asciiTheme="minorEastAsia" w:hAnsiTheme="minorEastAsia"/>
        </w:rPr>
      </w:pPr>
      <w:r>
        <w:rPr>
          <w:rFonts w:asciiTheme="minorEastAsia" w:hAnsiTheme="minorEastAsia" w:hint="eastAsia"/>
        </w:rPr>
        <w:t>来場者</w:t>
      </w:r>
      <w:r w:rsidR="002C1D89" w:rsidRPr="00326A72">
        <w:rPr>
          <w:rFonts w:asciiTheme="minorEastAsia" w:hAnsiTheme="minorEastAsia" w:hint="eastAsia"/>
        </w:rPr>
        <w:t>サービス、</w:t>
      </w:r>
      <w:r>
        <w:rPr>
          <w:rFonts w:asciiTheme="minorEastAsia" w:hAnsiTheme="minorEastAsia" w:hint="eastAsia"/>
        </w:rPr>
        <w:t>アクセス動線、警備、消防・防災、清掃・ごみ管理等、パビリオンの適切な管理</w:t>
      </w:r>
      <w:r w:rsidR="007D3020">
        <w:rPr>
          <w:rFonts w:asciiTheme="minorEastAsia" w:hAnsiTheme="minorEastAsia" w:hint="eastAsia"/>
        </w:rPr>
        <w:t>・</w:t>
      </w:r>
      <w:r>
        <w:rPr>
          <w:rFonts w:asciiTheme="minorEastAsia" w:hAnsiTheme="minorEastAsia" w:hint="eastAsia"/>
        </w:rPr>
        <w:t>運営に必要な</w:t>
      </w:r>
      <w:r w:rsidR="0064610A">
        <w:rPr>
          <w:rFonts w:asciiTheme="minorEastAsia" w:hAnsiTheme="minorEastAsia" w:hint="eastAsia"/>
        </w:rPr>
        <w:t>措置を</w:t>
      </w:r>
      <w:r w:rsidR="00EC752A">
        <w:rPr>
          <w:rFonts w:asciiTheme="minorEastAsia" w:hAnsiTheme="minorEastAsia" w:hint="eastAsia"/>
        </w:rPr>
        <w:t>と</w:t>
      </w:r>
      <w:r w:rsidR="0064610A">
        <w:rPr>
          <w:rFonts w:asciiTheme="minorEastAsia" w:hAnsiTheme="minorEastAsia" w:hint="eastAsia"/>
        </w:rPr>
        <w:t>らなければならない。</w:t>
      </w:r>
    </w:p>
    <w:p w14:paraId="6BABE14F" w14:textId="3967E182" w:rsidR="002C1D89" w:rsidRDefault="002C1D89" w:rsidP="00E10250">
      <w:pPr>
        <w:pStyle w:val="a7"/>
        <w:numPr>
          <w:ilvl w:val="0"/>
          <w:numId w:val="2"/>
        </w:numPr>
        <w:adjustRightInd w:val="0"/>
        <w:snapToGrid w:val="0"/>
        <w:ind w:leftChars="100" w:left="840" w:hanging="630"/>
        <w:rPr>
          <w:rFonts w:asciiTheme="minorEastAsia" w:hAnsiTheme="minorEastAsia"/>
        </w:rPr>
      </w:pPr>
      <w:r w:rsidRPr="002320B0">
        <w:rPr>
          <w:rFonts w:asciiTheme="minorEastAsia" w:hAnsiTheme="minorEastAsia" w:hint="eastAsia"/>
        </w:rPr>
        <w:t>計画地の地盤条件に合致した構造</w:t>
      </w:r>
      <w:r w:rsidR="00910E2E" w:rsidRPr="002320B0">
        <w:rPr>
          <w:rFonts w:asciiTheme="minorEastAsia" w:hAnsiTheme="minorEastAsia" w:hint="eastAsia"/>
        </w:rPr>
        <w:t>について検討し、</w:t>
      </w:r>
      <w:r w:rsidRPr="002320B0">
        <w:rPr>
          <w:rFonts w:asciiTheme="minorEastAsia" w:hAnsiTheme="minorEastAsia" w:hint="eastAsia"/>
        </w:rPr>
        <w:t>建設・解体の条件を</w:t>
      </w:r>
      <w:r w:rsidR="0064610A">
        <w:rPr>
          <w:rFonts w:asciiTheme="minorEastAsia" w:hAnsiTheme="minorEastAsia" w:hint="eastAsia"/>
        </w:rPr>
        <w:t>遵守しなければならない</w:t>
      </w:r>
      <w:r w:rsidR="002320B0" w:rsidRPr="002320B0">
        <w:rPr>
          <w:rFonts w:asciiTheme="minorEastAsia" w:hAnsiTheme="minorEastAsia" w:hint="eastAsia"/>
        </w:rPr>
        <w:t>。</w:t>
      </w:r>
      <w:r w:rsidR="00910E2E" w:rsidRPr="002320B0">
        <w:rPr>
          <w:rFonts w:asciiTheme="minorEastAsia" w:hAnsiTheme="minorEastAsia" w:hint="eastAsia"/>
        </w:rPr>
        <w:t>（詳細</w:t>
      </w:r>
      <w:r w:rsidR="00910E2E" w:rsidRPr="00520578">
        <w:rPr>
          <w:rFonts w:asciiTheme="minorEastAsia" w:hAnsiTheme="minorEastAsia" w:hint="eastAsia"/>
        </w:rPr>
        <w:t>は</w:t>
      </w:r>
      <w:r w:rsidR="00E71EAA" w:rsidRPr="00520578">
        <w:rPr>
          <w:rFonts w:asciiTheme="minorEastAsia" w:hAnsiTheme="minorEastAsia" w:hint="eastAsia"/>
        </w:rPr>
        <w:t>「</w:t>
      </w:r>
      <w:r w:rsidR="00910E2E" w:rsidRPr="00520578">
        <w:rPr>
          <w:rFonts w:asciiTheme="minorEastAsia" w:hAnsiTheme="minorEastAsia" w:hint="eastAsia"/>
        </w:rPr>
        <w:t>付録</w:t>
      </w:r>
      <w:r w:rsidR="00783A36" w:rsidRPr="00520578">
        <w:rPr>
          <w:rFonts w:asciiTheme="minorEastAsia" w:hAnsiTheme="minorEastAsia" w:hint="eastAsia"/>
        </w:rPr>
        <w:t>編</w:t>
      </w:r>
      <w:r w:rsidR="00910E2E" w:rsidRPr="00520578">
        <w:rPr>
          <w:rFonts w:asciiTheme="minorEastAsia" w:hAnsiTheme="minorEastAsia" w:hint="eastAsia"/>
        </w:rPr>
        <w:t>１地盤関連情報</w:t>
      </w:r>
      <w:r w:rsidR="00E71EAA" w:rsidRPr="00520578">
        <w:rPr>
          <w:rFonts w:asciiTheme="minorEastAsia" w:hAnsiTheme="minorEastAsia" w:hint="eastAsia"/>
        </w:rPr>
        <w:t>」</w:t>
      </w:r>
      <w:r w:rsidR="00910E2E" w:rsidRPr="002320B0">
        <w:rPr>
          <w:rFonts w:asciiTheme="minorEastAsia" w:hAnsiTheme="minorEastAsia" w:hint="eastAsia"/>
        </w:rPr>
        <w:t>を参照のこと）</w:t>
      </w:r>
    </w:p>
    <w:p w14:paraId="3691028B" w14:textId="0A83C32C" w:rsidR="00705177" w:rsidRPr="00D641B2" w:rsidRDefault="00705177" w:rsidP="00E10250">
      <w:pPr>
        <w:pStyle w:val="a7"/>
        <w:numPr>
          <w:ilvl w:val="0"/>
          <w:numId w:val="2"/>
        </w:numPr>
        <w:adjustRightInd w:val="0"/>
        <w:snapToGrid w:val="0"/>
        <w:ind w:leftChars="100" w:left="840" w:hanging="630"/>
      </w:pPr>
      <w:r>
        <w:rPr>
          <w:rFonts w:hint="eastAsia"/>
        </w:rPr>
        <w:t>建築物等の工事に着手する前に建築の申請書を提出し、建築物等が建築基</w:t>
      </w:r>
      <w:r w:rsidR="00E71A21">
        <w:rPr>
          <w:rFonts w:hint="eastAsia"/>
        </w:rPr>
        <w:t>準</w:t>
      </w:r>
      <w:r>
        <w:rPr>
          <w:rFonts w:hint="eastAsia"/>
        </w:rPr>
        <w:t>関係規定に適合するものであることについて建築主事又は指定確認検査機関（国土交通大臣又は都道府県知事が指定した者）の確認を受け、『確認済証』の交付を受けなければならない。</w:t>
      </w:r>
      <w:r w:rsidR="008552A2">
        <w:br/>
      </w:r>
      <w:r w:rsidR="00756B4E">
        <w:rPr>
          <w:rFonts w:hint="eastAsia"/>
        </w:rPr>
        <w:t>なお、仮設建築物として特定行政庁が</w:t>
      </w:r>
      <w:r w:rsidR="008552A2">
        <w:rPr>
          <w:rFonts w:hint="eastAsia"/>
        </w:rPr>
        <w:t>安全上、防火上及び衛生上支障がないと認める場合にお</w:t>
      </w:r>
      <w:r w:rsidR="00756B4E">
        <w:rPr>
          <w:rFonts w:hint="eastAsia"/>
        </w:rPr>
        <w:t>いて、</w:t>
      </w:r>
      <w:r w:rsidR="0012272E" w:rsidRPr="0012272E">
        <w:rPr>
          <w:rFonts w:hint="eastAsia"/>
        </w:rPr>
        <w:t>許可したものは建築基準法の一部の規定が緩和される。この場合であっても、許可の手続きとは別に建築の申請書の提出は必要となる。</w:t>
      </w:r>
      <w:r w:rsidR="00C263AA">
        <w:rPr>
          <w:rFonts w:hint="eastAsia"/>
        </w:rPr>
        <w:t>各区画は建築基準法上の道路に接しないため、許可申請が必要となる。（建築基準法第</w:t>
      </w:r>
      <w:r w:rsidR="00C263AA" w:rsidRPr="00111FF2">
        <w:rPr>
          <w:rFonts w:asciiTheme="minorEastAsia" w:hAnsiTheme="minorEastAsia"/>
        </w:rPr>
        <w:t>43</w:t>
      </w:r>
      <w:r w:rsidR="00C263AA">
        <w:rPr>
          <w:rFonts w:hint="eastAsia"/>
        </w:rPr>
        <w:t>条、第</w:t>
      </w:r>
      <w:r w:rsidR="00C263AA" w:rsidRPr="00111FF2">
        <w:rPr>
          <w:rFonts w:asciiTheme="minorEastAsia" w:hAnsiTheme="minorEastAsia"/>
        </w:rPr>
        <w:t>85</w:t>
      </w:r>
      <w:r w:rsidR="00C263AA">
        <w:rPr>
          <w:rFonts w:hint="eastAsia"/>
        </w:rPr>
        <w:t>条関連）</w:t>
      </w:r>
    </w:p>
    <w:p w14:paraId="63C31E02" w14:textId="6142FBF6" w:rsidR="00FB424D" w:rsidRPr="00705177" w:rsidRDefault="0012272E" w:rsidP="00E10250">
      <w:pPr>
        <w:pStyle w:val="a7"/>
        <w:numPr>
          <w:ilvl w:val="0"/>
          <w:numId w:val="2"/>
        </w:numPr>
        <w:adjustRightInd w:val="0"/>
        <w:snapToGrid w:val="0"/>
        <w:ind w:leftChars="100" w:left="840" w:hanging="630"/>
        <w:rPr>
          <w:rFonts w:asciiTheme="minorEastAsia" w:hAnsiTheme="minorEastAsia"/>
        </w:rPr>
      </w:pPr>
      <w:r w:rsidRPr="0012272E">
        <w:rPr>
          <w:rFonts w:asciiTheme="minorEastAsia" w:hAnsiTheme="minorEastAsia" w:hint="eastAsia"/>
        </w:rPr>
        <w:t>新材料や構法を用いることにより建築基準法の規定に適合しない部分が生じる場合、事前に国土交通大臣の認定を受けなければならない</w:t>
      </w:r>
      <w:r w:rsidR="00705177" w:rsidRPr="00FB424D">
        <w:rPr>
          <w:rFonts w:asciiTheme="minorEastAsia" w:hAnsiTheme="minorEastAsia" w:hint="eastAsia"/>
        </w:rPr>
        <w:t>。（建築基準法第38条関連）</w:t>
      </w:r>
      <w:bookmarkStart w:id="142" w:name="_Toc52802528"/>
    </w:p>
    <w:p w14:paraId="29EF0B8E" w14:textId="19D122DE" w:rsidR="0085549F" w:rsidRDefault="008462CF" w:rsidP="00E10250">
      <w:pPr>
        <w:pStyle w:val="a7"/>
        <w:numPr>
          <w:ilvl w:val="0"/>
          <w:numId w:val="3"/>
        </w:numPr>
        <w:adjustRightInd w:val="0"/>
        <w:snapToGrid w:val="0"/>
        <w:ind w:leftChars="100" w:left="840" w:hanging="630"/>
      </w:pPr>
      <w:r>
        <w:rPr>
          <w:rFonts w:hint="eastAsia"/>
        </w:rPr>
        <w:t>パビリオンは必ずしも大型である必要はなく</w:t>
      </w:r>
      <w:r w:rsidR="00F0719D">
        <w:rPr>
          <w:rFonts w:hint="eastAsia"/>
        </w:rPr>
        <w:t>、</w:t>
      </w:r>
      <w:r w:rsidR="0085549F">
        <w:rPr>
          <w:rFonts w:hint="eastAsia"/>
        </w:rPr>
        <w:t>大阪・関西万博</w:t>
      </w:r>
      <w:r w:rsidR="00756B4E">
        <w:rPr>
          <w:rFonts w:asciiTheme="minorEastAsia" w:hAnsiTheme="minorEastAsia" w:hint="eastAsia"/>
        </w:rPr>
        <w:t>のテーマ及びサブテーマを踏まえ、</w:t>
      </w:r>
      <w:r w:rsidR="00193145" w:rsidRPr="00193145">
        <w:rPr>
          <w:rFonts w:asciiTheme="minorEastAsia" w:hAnsiTheme="minorEastAsia" w:hint="eastAsia"/>
        </w:rPr>
        <w:t>独自のデザインを</w:t>
      </w:r>
      <w:r w:rsidR="0085549F" w:rsidRPr="001954D3">
        <w:rPr>
          <w:rFonts w:asciiTheme="minorEastAsia" w:hAnsiTheme="minorEastAsia" w:hint="eastAsia"/>
        </w:rPr>
        <w:t>表現</w:t>
      </w:r>
      <w:r w:rsidR="00F0719D">
        <w:rPr>
          <w:rFonts w:asciiTheme="minorEastAsia" w:hAnsiTheme="minorEastAsia" w:hint="eastAsia"/>
        </w:rPr>
        <w:t>するとともに</w:t>
      </w:r>
      <w:r w:rsidR="00756B4E">
        <w:rPr>
          <w:rFonts w:asciiTheme="minorEastAsia" w:hAnsiTheme="minorEastAsia" w:hint="eastAsia"/>
        </w:rPr>
        <w:t>、</w:t>
      </w:r>
      <w:r w:rsidR="0085549F">
        <w:rPr>
          <w:rFonts w:asciiTheme="minorEastAsia" w:hAnsiTheme="minorEastAsia" w:hint="eastAsia"/>
        </w:rPr>
        <w:t>会場内の連続した景観を</w:t>
      </w:r>
      <w:r w:rsidR="0085549F" w:rsidRPr="00B77025">
        <w:rPr>
          <w:rFonts w:asciiTheme="minorEastAsia" w:hAnsiTheme="minorEastAsia" w:hint="eastAsia"/>
        </w:rPr>
        <w:t>形成</w:t>
      </w:r>
      <w:r w:rsidR="0085549F">
        <w:rPr>
          <w:rFonts w:asciiTheme="minorEastAsia" w:hAnsiTheme="minorEastAsia" w:hint="eastAsia"/>
        </w:rPr>
        <w:t>することが望ましい。</w:t>
      </w:r>
    </w:p>
    <w:p w14:paraId="529B1543" w14:textId="77777777" w:rsidR="0085549F" w:rsidRPr="00C30F38" w:rsidRDefault="0085549F" w:rsidP="00E10250">
      <w:pPr>
        <w:pStyle w:val="a7"/>
        <w:numPr>
          <w:ilvl w:val="0"/>
          <w:numId w:val="3"/>
        </w:numPr>
        <w:adjustRightInd w:val="0"/>
        <w:snapToGrid w:val="0"/>
        <w:ind w:leftChars="100" w:left="840" w:hanging="630"/>
        <w:rPr>
          <w:rFonts w:asciiTheme="minorEastAsia" w:hAnsiTheme="minorEastAsia"/>
        </w:rPr>
      </w:pPr>
      <w:r w:rsidRPr="00D641B2">
        <w:rPr>
          <w:rFonts w:hint="eastAsia"/>
        </w:rPr>
        <w:t>資材や⼯法について、⾃然素材やリユー</w:t>
      </w:r>
      <w:r>
        <w:rPr>
          <w:rFonts w:hint="eastAsia"/>
        </w:rPr>
        <w:t>ス・リサイクル可能な素材、構造や⼯法を積極的に採⽤することが望ましい。</w:t>
      </w:r>
      <w:r w:rsidRPr="00C30F38">
        <w:rPr>
          <w:rFonts w:asciiTheme="minorEastAsia" w:hAnsiTheme="minorEastAsia" w:hint="eastAsia"/>
        </w:rPr>
        <w:t>（詳細は</w:t>
      </w:r>
      <w:r w:rsidRPr="00520578">
        <w:rPr>
          <w:rFonts w:asciiTheme="minorEastAsia" w:hAnsiTheme="minorEastAsia" w:hint="eastAsia"/>
        </w:rPr>
        <w:t>「</w:t>
      </w:r>
      <w:r w:rsidRPr="00520578">
        <w:rPr>
          <w:rFonts w:asciiTheme="minorEastAsia" w:hAnsiTheme="minorEastAsia"/>
        </w:rPr>
        <w:t>3-4.</w:t>
      </w:r>
      <w:r w:rsidRPr="00520578">
        <w:rPr>
          <w:rFonts w:asciiTheme="minorEastAsia" w:hAnsiTheme="minorEastAsia" w:hint="eastAsia"/>
        </w:rPr>
        <w:t>環境配慮：資源循環・３Rの推進」を参</w:t>
      </w:r>
      <w:r w:rsidRPr="00C30F38">
        <w:rPr>
          <w:rFonts w:asciiTheme="minorEastAsia" w:hAnsiTheme="minorEastAsia" w:hint="eastAsia"/>
        </w:rPr>
        <w:t>照のこと）</w:t>
      </w:r>
    </w:p>
    <w:p w14:paraId="228B7A8B" w14:textId="073357BF" w:rsidR="0085549F" w:rsidRDefault="0085549F" w:rsidP="00E10250">
      <w:pPr>
        <w:pStyle w:val="a7"/>
        <w:numPr>
          <w:ilvl w:val="0"/>
          <w:numId w:val="3"/>
        </w:numPr>
        <w:adjustRightInd w:val="0"/>
        <w:snapToGrid w:val="0"/>
        <w:ind w:leftChars="100" w:left="840" w:hanging="630"/>
      </w:pPr>
      <w:r w:rsidRPr="00D641B2">
        <w:rPr>
          <w:rFonts w:hint="eastAsia"/>
        </w:rPr>
        <w:t>だれもが快適に安心して博覧会を楽しむこ</w:t>
      </w:r>
      <w:r>
        <w:rPr>
          <w:rFonts w:hint="eastAsia"/>
        </w:rPr>
        <w:t>とができるよう、ユニバーサルデザインに配慮した計画とすることが望ましい。</w:t>
      </w:r>
      <w:r w:rsidRPr="00D641B2">
        <w:rPr>
          <w:rFonts w:hint="eastAsia"/>
        </w:rPr>
        <w:t>（詳細は</w:t>
      </w:r>
      <w:r>
        <w:rPr>
          <w:rFonts w:hint="eastAsia"/>
        </w:rPr>
        <w:t>「</w:t>
      </w:r>
      <w:r w:rsidR="00811D75">
        <w:rPr>
          <w:rFonts w:hint="eastAsia"/>
        </w:rPr>
        <w:t>施設整備に関する</w:t>
      </w:r>
      <w:r w:rsidRPr="00D641B2">
        <w:rPr>
          <w:rFonts w:hint="eastAsia"/>
        </w:rPr>
        <w:t>ユニバーサルデザインガイドライン</w:t>
      </w:r>
      <w:r>
        <w:rPr>
          <w:rFonts w:hint="eastAsia"/>
        </w:rPr>
        <w:t>」</w:t>
      </w:r>
      <w:r w:rsidRPr="00D641B2">
        <w:rPr>
          <w:rFonts w:hint="eastAsia"/>
        </w:rPr>
        <w:t>を参照のこと）</w:t>
      </w:r>
    </w:p>
    <w:p w14:paraId="1108DE63" w14:textId="7F2C3723" w:rsidR="00DD0AA7" w:rsidRPr="0085549F" w:rsidRDefault="00DD0AA7" w:rsidP="00DD0AA7">
      <w:pPr>
        <w:ind w:left="840" w:hanging="630"/>
      </w:pPr>
      <w:r>
        <w:br w:type="page"/>
      </w:r>
    </w:p>
    <w:p w14:paraId="16BD9015" w14:textId="401EBBBF" w:rsidR="0019618E" w:rsidRPr="00280D49" w:rsidRDefault="0019618E" w:rsidP="00E10250">
      <w:pPr>
        <w:pStyle w:val="2"/>
        <w:numPr>
          <w:ilvl w:val="1"/>
          <w:numId w:val="8"/>
        </w:numPr>
        <w:spacing w:beforeLines="50" w:before="180" w:after="180"/>
        <w:rPr>
          <w:rFonts w:ascii="メイリオ" w:eastAsia="メイリオ" w:hAnsi="メイリオ"/>
          <w:b/>
          <w:color w:val="4472C4" w:themeColor="accent5"/>
          <w:sz w:val="22"/>
          <w:szCs w:val="22"/>
        </w:rPr>
      </w:pPr>
      <w:bookmarkStart w:id="143" w:name="_Toc66374160"/>
      <w:r w:rsidRPr="00280D49">
        <w:rPr>
          <w:rFonts w:ascii="メイリオ" w:eastAsia="メイリオ" w:hAnsi="メイリオ" w:hint="eastAsia"/>
          <w:b/>
          <w:color w:val="4472C4" w:themeColor="accent5"/>
          <w:sz w:val="22"/>
          <w:szCs w:val="22"/>
        </w:rPr>
        <w:lastRenderedPageBreak/>
        <w:t>計画条件</w:t>
      </w:r>
      <w:bookmarkEnd w:id="142"/>
      <w:bookmarkEnd w:id="143"/>
      <w:r w:rsidRPr="00280D49">
        <w:rPr>
          <w:rFonts w:ascii="メイリオ" w:eastAsia="メイリオ" w:hAnsi="メイリオ" w:hint="eastAsia"/>
          <w:b/>
          <w:color w:val="4472C4" w:themeColor="accent5"/>
          <w:sz w:val="22"/>
          <w:szCs w:val="22"/>
        </w:rPr>
        <w:t xml:space="preserve">　　　　　　　　　　　　　　　　　　　　　　　　　　　　　　　　　　　　　　　　　　　　　　　　　　　　　　　</w:t>
      </w:r>
    </w:p>
    <w:p w14:paraId="77A3CD3A" w14:textId="517792F7" w:rsidR="00DD06AE" w:rsidRDefault="00DD06A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セットバック</w:t>
      </w:r>
      <w:r w:rsidR="008E7053">
        <w:rPr>
          <w:rFonts w:asciiTheme="minorEastAsia" w:eastAsiaTheme="minorEastAsia" w:hAnsiTheme="minorEastAsia" w:hint="eastAsia"/>
          <w:color w:val="4472C4" w:themeColor="accent5"/>
          <w:sz w:val="21"/>
        </w:rPr>
        <w:t>及び建築可能面積</w:t>
      </w:r>
    </w:p>
    <w:p w14:paraId="62111F17" w14:textId="051736D5" w:rsidR="00B77025" w:rsidRPr="00783A36" w:rsidRDefault="00756B4E" w:rsidP="00E10250">
      <w:pPr>
        <w:pStyle w:val="a7"/>
        <w:numPr>
          <w:ilvl w:val="0"/>
          <w:numId w:val="2"/>
        </w:numPr>
        <w:snapToGrid w:val="0"/>
        <w:ind w:leftChars="100" w:left="840" w:hanging="630"/>
        <w:rPr>
          <w:rFonts w:asciiTheme="minorEastAsia" w:hAnsiTheme="minorEastAsia"/>
        </w:rPr>
      </w:pPr>
      <w:r>
        <w:rPr>
          <w:rFonts w:asciiTheme="minorEastAsia" w:hAnsiTheme="minorEastAsia" w:hint="eastAsia"/>
        </w:rPr>
        <w:t>パビリオン</w:t>
      </w:r>
      <w:r w:rsidR="00B77025" w:rsidRPr="00783A36">
        <w:rPr>
          <w:rFonts w:asciiTheme="minorEastAsia" w:hAnsiTheme="minorEastAsia" w:hint="eastAsia"/>
        </w:rPr>
        <w:t>正⾯の</w:t>
      </w:r>
      <w:r w:rsidR="005F08BB" w:rsidRPr="00783A36">
        <w:rPr>
          <w:rFonts w:asciiTheme="minorEastAsia" w:hAnsiTheme="minorEastAsia" w:hint="eastAsia"/>
        </w:rPr>
        <w:t>主動線（</w:t>
      </w:r>
      <w:r w:rsidR="002F757D" w:rsidRPr="00783A36">
        <w:rPr>
          <w:rFonts w:asciiTheme="minorEastAsia" w:hAnsiTheme="minorEastAsia" w:hint="eastAsia"/>
        </w:rPr>
        <w:t>メインストリート</w:t>
      </w:r>
      <w:r w:rsidR="005F08BB" w:rsidRPr="00783A36">
        <w:rPr>
          <w:rFonts w:asciiTheme="minorEastAsia" w:hAnsiTheme="minorEastAsia" w:hint="eastAsia"/>
        </w:rPr>
        <w:t>）</w:t>
      </w:r>
      <w:r w:rsidR="00837A0B">
        <w:rPr>
          <w:rFonts w:asciiTheme="minorEastAsia" w:hAnsiTheme="minorEastAsia" w:hint="eastAsia"/>
        </w:rPr>
        <w:t>、</w:t>
      </w:r>
      <w:r w:rsidR="004B77BE">
        <w:rPr>
          <w:rFonts w:asciiTheme="minorEastAsia" w:hAnsiTheme="minorEastAsia" w:hint="eastAsia"/>
        </w:rPr>
        <w:t>動線（メインストリート以外のストリート）</w:t>
      </w:r>
      <w:r w:rsidR="002F757D" w:rsidRPr="00783A36">
        <w:rPr>
          <w:rFonts w:asciiTheme="minorEastAsia" w:hAnsiTheme="minorEastAsia" w:hint="eastAsia"/>
        </w:rPr>
        <w:t>又は広場</w:t>
      </w:r>
      <w:r w:rsidR="00B77025" w:rsidRPr="00783A36">
        <w:rPr>
          <w:rFonts w:asciiTheme="minorEastAsia" w:hAnsiTheme="minorEastAsia" w:hint="eastAsia"/>
        </w:rPr>
        <w:t>との境界</w:t>
      </w:r>
      <w:r w:rsidR="00B77025" w:rsidRPr="00520578">
        <w:rPr>
          <w:rFonts w:asciiTheme="minorEastAsia" w:hAnsiTheme="minorEastAsia" w:hint="eastAsia"/>
        </w:rPr>
        <w:t>線から最低</w:t>
      </w:r>
      <w:r w:rsidR="00B77025" w:rsidRPr="00520578">
        <w:rPr>
          <w:rFonts w:asciiTheme="minorEastAsia" w:hAnsiTheme="minorEastAsia"/>
        </w:rPr>
        <w:t>10</w:t>
      </w:r>
      <w:r>
        <w:rPr>
          <w:rFonts w:asciiTheme="minorEastAsia" w:hAnsiTheme="minorEastAsia" w:hint="eastAsia"/>
        </w:rPr>
        <w:t>ｍ（</w:t>
      </w:r>
      <w:r w:rsidR="00B77025" w:rsidRPr="00783A36">
        <w:rPr>
          <w:rFonts w:asciiTheme="minorEastAsia" w:hAnsiTheme="minorEastAsia" w:hint="eastAsia"/>
        </w:rPr>
        <w:t>区画</w:t>
      </w:r>
      <w:r w:rsidR="00C20138" w:rsidRPr="00783A36">
        <w:rPr>
          <w:rFonts w:asciiTheme="minorEastAsia" w:hAnsiTheme="minorEastAsia" w:hint="eastAsia"/>
        </w:rPr>
        <w:t>（</w:t>
      </w:r>
      <w:r w:rsidR="00B77025" w:rsidRPr="00783A36">
        <w:rPr>
          <w:rFonts w:asciiTheme="minorEastAsia" w:hAnsiTheme="minorEastAsia" w:hint="eastAsia"/>
        </w:rPr>
        <w:t>⼩</w:t>
      </w:r>
      <w:r w:rsidR="00C20138" w:rsidRPr="00783A36">
        <w:rPr>
          <w:rFonts w:asciiTheme="minorEastAsia" w:hAnsiTheme="minorEastAsia" w:hint="eastAsia"/>
        </w:rPr>
        <w:t>）</w:t>
      </w:r>
      <w:r w:rsidR="00B77025" w:rsidRPr="00783A36">
        <w:rPr>
          <w:rFonts w:asciiTheme="minorEastAsia" w:hAnsiTheme="minorEastAsia" w:hint="eastAsia"/>
        </w:rPr>
        <w:t>は</w:t>
      </w:r>
      <w:r w:rsidR="00B77025" w:rsidRPr="00520578">
        <w:rPr>
          <w:rFonts w:asciiTheme="minorEastAsia" w:hAnsiTheme="minorEastAsia" w:hint="eastAsia"/>
        </w:rPr>
        <w:t>最低</w:t>
      </w:r>
      <w:r w:rsidR="00B77025" w:rsidRPr="00520578">
        <w:rPr>
          <w:rFonts w:asciiTheme="minorEastAsia" w:hAnsiTheme="minorEastAsia"/>
        </w:rPr>
        <w:t>5</w:t>
      </w:r>
      <w:r w:rsidR="00B77025" w:rsidRPr="00520578">
        <w:rPr>
          <w:rFonts w:asciiTheme="minorEastAsia" w:hAnsiTheme="minorEastAsia" w:hint="eastAsia"/>
        </w:rPr>
        <w:t>ｍ）の</w:t>
      </w:r>
      <w:r w:rsidR="00B77025" w:rsidRPr="00783A36">
        <w:rPr>
          <w:rFonts w:asciiTheme="minorEastAsia" w:hAnsiTheme="minorEastAsia" w:hint="eastAsia"/>
        </w:rPr>
        <w:t>セットバックを確保</w:t>
      </w:r>
      <w:r w:rsidR="0064610A">
        <w:rPr>
          <w:rFonts w:asciiTheme="minorEastAsia" w:hAnsiTheme="minorEastAsia" w:hint="eastAsia"/>
        </w:rPr>
        <w:t>しなければならない</w:t>
      </w:r>
      <w:r w:rsidR="00B77025" w:rsidRPr="00783A36">
        <w:rPr>
          <w:rFonts w:asciiTheme="minorEastAsia" w:hAnsiTheme="minorEastAsia" w:hint="eastAsia"/>
        </w:rPr>
        <w:t>。</w:t>
      </w:r>
      <w:r w:rsidR="004B77BE">
        <w:rPr>
          <w:rFonts w:asciiTheme="minorEastAsia" w:hAnsiTheme="minorEastAsia" w:hint="eastAsia"/>
        </w:rPr>
        <w:t>ただし、</w:t>
      </w:r>
      <w:r w:rsidR="001F1A21">
        <w:rPr>
          <w:rFonts w:asciiTheme="minorEastAsia" w:hAnsiTheme="minorEastAsia" w:hint="eastAsia"/>
        </w:rPr>
        <w:t>角地においては一面のみで可とし、</w:t>
      </w:r>
      <w:r w:rsidR="004B77BE">
        <w:rPr>
          <w:rFonts w:asciiTheme="minorEastAsia" w:hAnsiTheme="minorEastAsia" w:hint="eastAsia"/>
        </w:rPr>
        <w:t>主動線</w:t>
      </w:r>
      <w:r w:rsidR="001F1A21">
        <w:rPr>
          <w:rFonts w:asciiTheme="minorEastAsia" w:hAnsiTheme="minorEastAsia" w:hint="eastAsia"/>
        </w:rPr>
        <w:t>に</w:t>
      </w:r>
      <w:r w:rsidR="004B77BE">
        <w:rPr>
          <w:rFonts w:asciiTheme="minorEastAsia" w:hAnsiTheme="minorEastAsia" w:hint="eastAsia"/>
        </w:rPr>
        <w:t>面</w:t>
      </w:r>
      <w:r w:rsidR="001F1A21">
        <w:rPr>
          <w:rFonts w:asciiTheme="minorEastAsia" w:hAnsiTheme="minorEastAsia" w:hint="eastAsia"/>
        </w:rPr>
        <w:t>する角地は主動線側</w:t>
      </w:r>
      <w:r w:rsidR="004B77BE">
        <w:rPr>
          <w:rFonts w:asciiTheme="minorEastAsia" w:hAnsiTheme="minorEastAsia" w:hint="eastAsia"/>
        </w:rPr>
        <w:t>とする。</w:t>
      </w:r>
    </w:p>
    <w:p w14:paraId="0DA645FD" w14:textId="05AC721F" w:rsidR="00DD06AE" w:rsidRPr="00783A36" w:rsidRDefault="001F1A21" w:rsidP="00E10250">
      <w:pPr>
        <w:pStyle w:val="a7"/>
        <w:numPr>
          <w:ilvl w:val="0"/>
          <w:numId w:val="2"/>
        </w:numPr>
        <w:snapToGrid w:val="0"/>
        <w:ind w:leftChars="100" w:left="840" w:hanging="630"/>
        <w:rPr>
          <w:rFonts w:asciiTheme="minorEastAsia" w:hAnsiTheme="minorEastAsia"/>
        </w:rPr>
      </w:pPr>
      <w:r>
        <w:rPr>
          <w:rFonts w:asciiTheme="minorEastAsia" w:hAnsiTheme="minorEastAsia" w:hint="eastAsia"/>
        </w:rPr>
        <w:t>C-05に規定する境界線以外（</w:t>
      </w:r>
      <w:r w:rsidR="00B77025" w:rsidRPr="00783A36">
        <w:rPr>
          <w:rFonts w:asciiTheme="minorEastAsia" w:hAnsiTheme="minorEastAsia" w:hint="eastAsia"/>
        </w:rPr>
        <w:t>隣接する区画</w:t>
      </w:r>
      <w:r w:rsidR="00AC0C64">
        <w:rPr>
          <w:rFonts w:asciiTheme="minorEastAsia" w:hAnsiTheme="minorEastAsia" w:hint="eastAsia"/>
        </w:rPr>
        <w:t>及び背⾯のサービス動線</w:t>
      </w:r>
      <w:r w:rsidR="00AC0C64" w:rsidRPr="00783A36">
        <w:rPr>
          <w:rFonts w:asciiTheme="minorEastAsia" w:hAnsiTheme="minorEastAsia" w:hint="eastAsia"/>
        </w:rPr>
        <w:t>等</w:t>
      </w:r>
      <w:r>
        <w:rPr>
          <w:rFonts w:asciiTheme="minorEastAsia" w:hAnsiTheme="minorEastAsia" w:hint="eastAsia"/>
        </w:rPr>
        <w:t>）においては</w:t>
      </w:r>
      <w:r w:rsidR="00B77025" w:rsidRPr="00783A36">
        <w:rPr>
          <w:rFonts w:asciiTheme="minorEastAsia" w:hAnsiTheme="minorEastAsia" w:hint="eastAsia"/>
        </w:rPr>
        <w:t>境界線</w:t>
      </w:r>
      <w:r w:rsidR="00B77025" w:rsidRPr="00520578">
        <w:rPr>
          <w:rFonts w:asciiTheme="minorEastAsia" w:hAnsiTheme="minorEastAsia" w:hint="eastAsia"/>
        </w:rPr>
        <w:t>から最低</w:t>
      </w:r>
      <w:r w:rsidR="0018201A" w:rsidRPr="00520578">
        <w:rPr>
          <w:rFonts w:asciiTheme="minorEastAsia" w:hAnsiTheme="minorEastAsia" w:hint="eastAsia"/>
        </w:rPr>
        <w:t>1</w:t>
      </w:r>
      <w:r w:rsidR="00B77025" w:rsidRPr="00520578">
        <w:rPr>
          <w:rFonts w:asciiTheme="minorEastAsia" w:hAnsiTheme="minorEastAsia" w:hint="eastAsia"/>
        </w:rPr>
        <w:t>ｍのセ</w:t>
      </w:r>
      <w:r w:rsidR="00B77025" w:rsidRPr="00783A36">
        <w:rPr>
          <w:rFonts w:asciiTheme="minorEastAsia" w:hAnsiTheme="minorEastAsia" w:hint="eastAsia"/>
        </w:rPr>
        <w:t>ットバックを確保</w:t>
      </w:r>
      <w:r w:rsidR="0064610A">
        <w:rPr>
          <w:rFonts w:asciiTheme="minorEastAsia" w:hAnsiTheme="minorEastAsia" w:hint="eastAsia"/>
        </w:rPr>
        <w:t>しなければならない</w:t>
      </w:r>
      <w:r w:rsidR="00B77025" w:rsidRPr="00783A36">
        <w:rPr>
          <w:rFonts w:asciiTheme="minorEastAsia" w:hAnsiTheme="minorEastAsia" w:hint="eastAsia"/>
        </w:rPr>
        <w:t>。</w:t>
      </w:r>
    </w:p>
    <w:p w14:paraId="74AF462B" w14:textId="74F1DB22" w:rsidR="00EF3B06" w:rsidRPr="00783A36" w:rsidRDefault="00AC0C64" w:rsidP="00E10250">
      <w:pPr>
        <w:pStyle w:val="a7"/>
        <w:numPr>
          <w:ilvl w:val="0"/>
          <w:numId w:val="2"/>
        </w:numPr>
        <w:snapToGrid w:val="0"/>
        <w:ind w:leftChars="100" w:left="840" w:hanging="630"/>
        <w:rPr>
          <w:rFonts w:asciiTheme="minorEastAsia" w:hAnsiTheme="minorEastAsia"/>
        </w:rPr>
      </w:pPr>
      <w:r w:rsidRPr="00AC0C64">
        <w:rPr>
          <w:rFonts w:asciiTheme="minorEastAsia" w:hAnsiTheme="minorEastAsia" w:hint="eastAsia"/>
        </w:rPr>
        <w:t>建蔽率は７０％以内としなければならない。</w:t>
      </w:r>
    </w:p>
    <w:p w14:paraId="608E5757" w14:textId="3C28E003" w:rsidR="00251F01" w:rsidRDefault="00251F01" w:rsidP="00E10250">
      <w:pPr>
        <w:pStyle w:val="a7"/>
        <w:numPr>
          <w:ilvl w:val="0"/>
          <w:numId w:val="2"/>
        </w:numPr>
        <w:snapToGrid w:val="0"/>
        <w:ind w:leftChars="100" w:left="840" w:hanging="630"/>
        <w:rPr>
          <w:rFonts w:asciiTheme="minorEastAsia" w:hAnsiTheme="minorEastAsia"/>
        </w:rPr>
      </w:pPr>
      <w:r w:rsidRPr="00783A36">
        <w:rPr>
          <w:rFonts w:asciiTheme="minorEastAsia" w:hAnsiTheme="minorEastAsia" w:hint="eastAsia"/>
        </w:rPr>
        <w:t>各区画のセットバ</w:t>
      </w:r>
      <w:r w:rsidR="00BF572E" w:rsidRPr="00783A36">
        <w:rPr>
          <w:rFonts w:asciiTheme="minorEastAsia" w:hAnsiTheme="minorEastAsia" w:hint="eastAsia"/>
        </w:rPr>
        <w:t>ックの詳細、敷地面積、建</w:t>
      </w:r>
      <w:r w:rsidR="00E71A21">
        <w:rPr>
          <w:rFonts w:asciiTheme="minorEastAsia" w:hAnsiTheme="minorEastAsia" w:hint="eastAsia"/>
        </w:rPr>
        <w:t>蔽</w:t>
      </w:r>
      <w:r w:rsidR="00BF572E" w:rsidRPr="00783A36">
        <w:rPr>
          <w:rFonts w:asciiTheme="minorEastAsia" w:hAnsiTheme="minorEastAsia" w:hint="eastAsia"/>
        </w:rPr>
        <w:t>率（最大建築可能面積）</w:t>
      </w:r>
      <w:r w:rsidR="00382A69">
        <w:rPr>
          <w:rFonts w:asciiTheme="minorEastAsia" w:hAnsiTheme="minorEastAsia" w:hint="eastAsia"/>
        </w:rPr>
        <w:t>は、各プロット</w:t>
      </w:r>
      <w:r w:rsidR="00AB0374" w:rsidRPr="00783A36">
        <w:rPr>
          <w:rFonts w:asciiTheme="minorEastAsia" w:hAnsiTheme="minorEastAsia" w:hint="eastAsia"/>
        </w:rPr>
        <w:t>シートに明記されたものと</w:t>
      </w:r>
      <w:r w:rsidR="0064610A">
        <w:rPr>
          <w:rFonts w:asciiTheme="minorEastAsia" w:hAnsiTheme="minorEastAsia" w:hint="eastAsia"/>
        </w:rPr>
        <w:t>しなければならない。</w:t>
      </w:r>
    </w:p>
    <w:p w14:paraId="37BF8488" w14:textId="62C7E430" w:rsidR="00D01EF8" w:rsidRPr="00783A36" w:rsidRDefault="00756B4E" w:rsidP="00E10250">
      <w:pPr>
        <w:pStyle w:val="a7"/>
        <w:numPr>
          <w:ilvl w:val="0"/>
          <w:numId w:val="2"/>
        </w:numPr>
        <w:snapToGrid w:val="0"/>
        <w:ind w:leftChars="100" w:left="840" w:hanging="630"/>
        <w:rPr>
          <w:rFonts w:asciiTheme="minorEastAsia" w:hAnsiTheme="minorEastAsia"/>
        </w:rPr>
      </w:pPr>
      <w:r>
        <w:rPr>
          <w:rFonts w:asciiTheme="minorEastAsia" w:hAnsiTheme="minorEastAsia" w:hint="eastAsia"/>
        </w:rPr>
        <w:t>来場者がパビリオンワールド内の主動線（メインストリート）又は広場から</w:t>
      </w:r>
      <w:r w:rsidR="00D01EF8">
        <w:rPr>
          <w:rFonts w:asciiTheme="minorEastAsia" w:hAnsiTheme="minorEastAsia" w:hint="eastAsia"/>
        </w:rPr>
        <w:t>アクセス</w:t>
      </w:r>
      <w:r>
        <w:rPr>
          <w:rFonts w:asciiTheme="minorEastAsia" w:hAnsiTheme="minorEastAsia" w:hint="eastAsia"/>
        </w:rPr>
        <w:t>しやすいよう</w:t>
      </w:r>
      <w:r w:rsidR="00521EE3">
        <w:rPr>
          <w:rFonts w:asciiTheme="minorEastAsia" w:hAnsiTheme="minorEastAsia" w:hint="eastAsia"/>
        </w:rPr>
        <w:t>計画しなければならない</w:t>
      </w:r>
      <w:r w:rsidR="00D01EF8">
        <w:rPr>
          <w:rFonts w:asciiTheme="minorEastAsia" w:hAnsiTheme="minorEastAsia" w:hint="eastAsia"/>
        </w:rPr>
        <w:t>。</w:t>
      </w:r>
    </w:p>
    <w:p w14:paraId="1B1402CF" w14:textId="4D88F0F6" w:rsidR="001C2DB2" w:rsidRDefault="003E6B3F" w:rsidP="008E7053">
      <w:pPr>
        <w:snapToGrid w:val="0"/>
        <w:ind w:leftChars="0" w:left="0" w:firstLineChars="0" w:firstLine="0"/>
        <w:jc w:val="center"/>
      </w:pPr>
      <w:r>
        <w:rPr>
          <w:noProof/>
        </w:rPr>
        <w:drawing>
          <wp:inline distT="0" distB="0" distL="0" distR="0" wp14:anchorId="1990E4D0" wp14:editId="1FC2F7EF">
            <wp:extent cx="5177606" cy="2529838"/>
            <wp:effectExtent l="0" t="0" r="4445"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56465" name="セットバック201225-02.jpg"/>
                    <pic:cNvPicPr/>
                  </pic:nvPicPr>
                  <pic:blipFill>
                    <a:blip r:embed="rId28" cstate="print">
                      <a:extLst>
                        <a:ext uri="{28A0092B-C50C-407E-A947-70E740481C1C}">
                          <a14:useLocalDpi xmlns:a14="http://schemas.microsoft.com/office/drawing/2010/main"/>
                        </a:ext>
                      </a:extLst>
                    </a:blip>
                    <a:stretch>
                      <a:fillRect/>
                    </a:stretch>
                  </pic:blipFill>
                  <pic:spPr>
                    <a:xfrm>
                      <a:off x="0" y="0"/>
                      <a:ext cx="5177606" cy="2529838"/>
                    </a:xfrm>
                    <a:prstGeom prst="rect">
                      <a:avLst/>
                    </a:prstGeom>
                  </pic:spPr>
                </pic:pic>
              </a:graphicData>
            </a:graphic>
          </wp:inline>
        </w:drawing>
      </w:r>
    </w:p>
    <w:p w14:paraId="363907A8" w14:textId="32E49ADC" w:rsidR="008E7053" w:rsidRDefault="008E7053" w:rsidP="008E7053">
      <w:pPr>
        <w:snapToGrid w:val="0"/>
        <w:ind w:leftChars="0" w:left="0" w:firstLineChars="0" w:firstLine="0"/>
        <w:jc w:val="center"/>
        <w:rPr>
          <w:sz w:val="18"/>
          <w:szCs w:val="18"/>
        </w:rPr>
      </w:pPr>
      <w:r w:rsidRPr="00680399">
        <w:rPr>
          <w:rFonts w:hint="eastAsia"/>
          <w:sz w:val="18"/>
          <w:szCs w:val="18"/>
        </w:rPr>
        <w:t>図</w:t>
      </w:r>
      <w:r>
        <w:rPr>
          <w:rFonts w:hint="eastAsia"/>
          <w:sz w:val="18"/>
          <w:szCs w:val="18"/>
        </w:rPr>
        <w:t xml:space="preserve">　セットバック</w:t>
      </w:r>
      <w:r w:rsidR="00251F01">
        <w:rPr>
          <w:rFonts w:hint="eastAsia"/>
          <w:sz w:val="18"/>
          <w:szCs w:val="18"/>
        </w:rPr>
        <w:t>、</w:t>
      </w:r>
      <w:r w:rsidR="00684956">
        <w:rPr>
          <w:rFonts w:hint="eastAsia"/>
          <w:sz w:val="18"/>
          <w:szCs w:val="18"/>
        </w:rPr>
        <w:t>最大</w:t>
      </w:r>
      <w:r w:rsidR="00251F01">
        <w:rPr>
          <w:rFonts w:hint="eastAsia"/>
          <w:sz w:val="18"/>
          <w:szCs w:val="18"/>
        </w:rPr>
        <w:t>建築可能面積</w:t>
      </w:r>
    </w:p>
    <w:p w14:paraId="4BD2C580" w14:textId="77777777" w:rsidR="00AC6E59" w:rsidRDefault="00AC6E59" w:rsidP="003E6B3F">
      <w:pPr>
        <w:ind w:left="840" w:hanging="630"/>
      </w:pPr>
    </w:p>
    <w:p w14:paraId="283CB464" w14:textId="77777777" w:rsidR="003E6B3F" w:rsidRDefault="003E6B3F" w:rsidP="003E6B3F">
      <w:pPr>
        <w:ind w:left="840" w:hanging="630"/>
      </w:pPr>
    </w:p>
    <w:p w14:paraId="6FEF9B5C" w14:textId="0EB9AB93" w:rsidR="00AC6E59" w:rsidRDefault="00AC6E59" w:rsidP="008E7053">
      <w:pPr>
        <w:snapToGrid w:val="0"/>
        <w:ind w:leftChars="0" w:left="0" w:firstLineChars="0" w:firstLine="0"/>
        <w:jc w:val="center"/>
        <w:rPr>
          <w:sz w:val="18"/>
          <w:szCs w:val="18"/>
        </w:rPr>
      </w:pPr>
      <w:r>
        <w:rPr>
          <w:rFonts w:hint="eastAsia"/>
          <w:sz w:val="18"/>
          <w:szCs w:val="18"/>
        </w:rPr>
        <w:t xml:space="preserve">表　</w:t>
      </w:r>
      <w:r w:rsidR="00DD48F6">
        <w:rPr>
          <w:rFonts w:hint="eastAsia"/>
          <w:sz w:val="18"/>
          <w:szCs w:val="18"/>
        </w:rPr>
        <w:t>パビリオンのサイズ</w:t>
      </w:r>
      <w:r w:rsidR="00520578">
        <w:rPr>
          <w:rFonts w:hint="eastAsia"/>
          <w:sz w:val="18"/>
          <w:szCs w:val="18"/>
        </w:rPr>
        <w:t>とセットバック</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38"/>
        <w:gridCol w:w="2693"/>
        <w:gridCol w:w="2552"/>
        <w:gridCol w:w="2415"/>
      </w:tblGrid>
      <w:tr w:rsidR="007F0541" w:rsidRPr="00520578" w14:paraId="1E402014" w14:textId="77777777" w:rsidTr="008A5FB3">
        <w:trPr>
          <w:trHeight w:val="415"/>
          <w:jc w:val="center"/>
        </w:trPr>
        <w:tc>
          <w:tcPr>
            <w:tcW w:w="1838" w:type="dxa"/>
            <w:shd w:val="clear" w:color="auto" w:fill="D9D9D9" w:themeFill="background1" w:themeFillShade="D9"/>
            <w:vAlign w:val="center"/>
            <w:hideMark/>
          </w:tcPr>
          <w:p w14:paraId="6E9CCD12" w14:textId="77777777" w:rsidR="007F0541" w:rsidRPr="00520578" w:rsidRDefault="007F0541" w:rsidP="008A5FB3">
            <w:pPr>
              <w:snapToGrid w:val="0"/>
              <w:ind w:leftChars="0" w:left="0" w:firstLineChars="0" w:firstLine="0"/>
              <w:jc w:val="center"/>
              <w:rPr>
                <w:rFonts w:ascii="メイリオ" w:eastAsia="メイリオ" w:hAnsi="メイリオ"/>
                <w:sz w:val="20"/>
                <w:szCs w:val="20"/>
              </w:rPr>
            </w:pPr>
            <w:r w:rsidRPr="00520578">
              <w:rPr>
                <w:rFonts w:ascii="メイリオ" w:eastAsia="メイリオ" w:hAnsi="メイリオ" w:hint="eastAsia"/>
                <w:b/>
                <w:bCs/>
                <w:sz w:val="20"/>
                <w:szCs w:val="20"/>
              </w:rPr>
              <w:t>区画サイズ</w:t>
            </w:r>
          </w:p>
        </w:tc>
        <w:tc>
          <w:tcPr>
            <w:tcW w:w="2693" w:type="dxa"/>
            <w:shd w:val="clear" w:color="auto" w:fill="D9D9D9" w:themeFill="background1" w:themeFillShade="D9"/>
            <w:vAlign w:val="center"/>
            <w:hideMark/>
          </w:tcPr>
          <w:p w14:paraId="528E377A" w14:textId="51EED9F9" w:rsidR="007F0541" w:rsidRPr="00520578" w:rsidRDefault="007F0541" w:rsidP="00520578">
            <w:pPr>
              <w:snapToGrid w:val="0"/>
              <w:ind w:leftChars="0" w:left="0" w:firstLineChars="0" w:firstLine="0"/>
              <w:jc w:val="center"/>
              <w:rPr>
                <w:rFonts w:ascii="メイリオ" w:eastAsia="メイリオ" w:hAnsi="メイリオ"/>
                <w:b/>
                <w:bCs/>
                <w:sz w:val="20"/>
                <w:szCs w:val="20"/>
              </w:rPr>
            </w:pPr>
            <w:r w:rsidRPr="00520578">
              <w:rPr>
                <w:rFonts w:ascii="メイリオ" w:eastAsia="メイリオ" w:hAnsi="メイリオ" w:hint="eastAsia"/>
                <w:b/>
                <w:bCs/>
                <w:sz w:val="20"/>
                <w:szCs w:val="20"/>
              </w:rPr>
              <w:t>区画面積</w:t>
            </w:r>
          </w:p>
        </w:tc>
        <w:tc>
          <w:tcPr>
            <w:tcW w:w="2552" w:type="dxa"/>
            <w:shd w:val="clear" w:color="auto" w:fill="D9D9D9" w:themeFill="background1" w:themeFillShade="D9"/>
            <w:vAlign w:val="center"/>
            <w:hideMark/>
          </w:tcPr>
          <w:p w14:paraId="3D1CC779" w14:textId="77777777" w:rsidR="00520578" w:rsidRDefault="00520578" w:rsidP="008A5FB3">
            <w:pPr>
              <w:snapToGrid w:val="0"/>
              <w:ind w:leftChars="0" w:left="0" w:firstLineChars="0" w:firstLine="0"/>
              <w:jc w:val="center"/>
              <w:rPr>
                <w:rFonts w:ascii="メイリオ" w:eastAsia="メイリオ" w:hAnsi="メイリオ"/>
                <w:b/>
                <w:bCs/>
                <w:sz w:val="20"/>
                <w:szCs w:val="20"/>
              </w:rPr>
            </w:pPr>
            <w:r>
              <w:rPr>
                <w:rFonts w:ascii="メイリオ" w:eastAsia="メイリオ" w:hAnsi="メイリオ" w:hint="eastAsia"/>
                <w:b/>
                <w:bCs/>
                <w:sz w:val="20"/>
                <w:szCs w:val="20"/>
              </w:rPr>
              <w:t>セットバック</w:t>
            </w:r>
          </w:p>
          <w:p w14:paraId="70E5BAB5" w14:textId="1389C7CB" w:rsidR="007F0541" w:rsidRPr="00520578" w:rsidRDefault="00520578" w:rsidP="00520578">
            <w:pPr>
              <w:snapToGrid w:val="0"/>
              <w:ind w:leftChars="0" w:left="0" w:firstLineChars="0" w:firstLine="0"/>
              <w:jc w:val="center"/>
              <w:rPr>
                <w:rFonts w:ascii="メイリオ" w:eastAsia="メイリオ" w:hAnsi="メイリオ"/>
                <w:b/>
                <w:bCs/>
                <w:sz w:val="20"/>
                <w:szCs w:val="20"/>
              </w:rPr>
            </w:pPr>
            <w:r>
              <w:rPr>
                <w:rFonts w:ascii="メイリオ" w:eastAsia="メイリオ" w:hAnsi="メイリオ" w:hint="eastAsia"/>
                <w:b/>
                <w:bCs/>
                <w:sz w:val="20"/>
                <w:szCs w:val="20"/>
              </w:rPr>
              <w:t>（正面）</w:t>
            </w:r>
          </w:p>
        </w:tc>
        <w:tc>
          <w:tcPr>
            <w:tcW w:w="2415" w:type="dxa"/>
            <w:shd w:val="clear" w:color="auto" w:fill="D9D9D9" w:themeFill="background1" w:themeFillShade="D9"/>
            <w:vAlign w:val="center"/>
            <w:hideMark/>
          </w:tcPr>
          <w:p w14:paraId="5227E86C" w14:textId="77777777" w:rsidR="00520578" w:rsidRDefault="00520578" w:rsidP="008A5FB3">
            <w:pPr>
              <w:snapToGrid w:val="0"/>
              <w:ind w:leftChars="0" w:left="0" w:firstLineChars="0" w:firstLine="0"/>
              <w:jc w:val="center"/>
              <w:rPr>
                <w:rFonts w:ascii="メイリオ" w:eastAsia="メイリオ" w:hAnsi="メイリオ"/>
                <w:b/>
                <w:bCs/>
                <w:sz w:val="20"/>
                <w:szCs w:val="20"/>
              </w:rPr>
            </w:pPr>
            <w:r>
              <w:rPr>
                <w:rFonts w:ascii="メイリオ" w:eastAsia="メイリオ" w:hAnsi="メイリオ" w:hint="eastAsia"/>
                <w:b/>
                <w:bCs/>
                <w:sz w:val="20"/>
                <w:szCs w:val="20"/>
              </w:rPr>
              <w:t>セットバック</w:t>
            </w:r>
          </w:p>
          <w:p w14:paraId="6E751F56" w14:textId="7CB142BB" w:rsidR="007F0541" w:rsidRPr="00520578" w:rsidRDefault="00520578" w:rsidP="00520578">
            <w:pPr>
              <w:snapToGrid w:val="0"/>
              <w:ind w:leftChars="0" w:left="0" w:firstLineChars="0" w:firstLine="0"/>
              <w:jc w:val="center"/>
              <w:rPr>
                <w:rFonts w:ascii="メイリオ" w:eastAsia="メイリオ" w:hAnsi="メイリオ"/>
                <w:b/>
                <w:bCs/>
                <w:sz w:val="20"/>
                <w:szCs w:val="20"/>
              </w:rPr>
            </w:pPr>
            <w:r>
              <w:rPr>
                <w:rFonts w:ascii="メイリオ" w:eastAsia="メイリオ" w:hAnsi="メイリオ" w:hint="eastAsia"/>
                <w:b/>
                <w:bCs/>
                <w:sz w:val="20"/>
                <w:szCs w:val="20"/>
              </w:rPr>
              <w:t>（側面・背面）</w:t>
            </w:r>
          </w:p>
        </w:tc>
      </w:tr>
      <w:tr w:rsidR="007F0541" w:rsidRPr="00520578" w14:paraId="0E4C2FEC" w14:textId="77777777" w:rsidTr="008A5FB3">
        <w:trPr>
          <w:trHeight w:val="415"/>
          <w:jc w:val="center"/>
        </w:trPr>
        <w:tc>
          <w:tcPr>
            <w:tcW w:w="1838" w:type="dxa"/>
            <w:shd w:val="clear" w:color="auto" w:fill="auto"/>
            <w:vAlign w:val="center"/>
          </w:tcPr>
          <w:p w14:paraId="3FBC2F27" w14:textId="77777777" w:rsidR="007F0541" w:rsidRPr="00520578" w:rsidRDefault="007F0541" w:rsidP="008A5FB3">
            <w:pPr>
              <w:snapToGrid w:val="0"/>
              <w:ind w:leftChars="0" w:left="0" w:firstLineChars="0" w:firstLine="0"/>
              <w:jc w:val="center"/>
              <w:rPr>
                <w:rFonts w:ascii="メイリオ" w:eastAsia="メイリオ" w:hAnsi="メイリオ"/>
                <w:b/>
                <w:bCs/>
                <w:sz w:val="20"/>
                <w:szCs w:val="20"/>
              </w:rPr>
            </w:pPr>
            <w:r w:rsidRPr="00520578">
              <w:rPr>
                <w:rFonts w:ascii="メイリオ" w:eastAsia="メイリオ" w:hAnsi="メイリオ" w:hint="eastAsia"/>
                <w:b/>
                <w:bCs/>
                <w:sz w:val="20"/>
                <w:szCs w:val="20"/>
              </w:rPr>
              <w:t>区画（大）</w:t>
            </w:r>
          </w:p>
        </w:tc>
        <w:tc>
          <w:tcPr>
            <w:tcW w:w="2693" w:type="dxa"/>
            <w:shd w:val="clear" w:color="auto" w:fill="auto"/>
            <w:vAlign w:val="center"/>
          </w:tcPr>
          <w:p w14:paraId="3169B187" w14:textId="7C689458"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約</w:t>
            </w:r>
            <w:r w:rsidR="0012563D">
              <w:rPr>
                <w:rFonts w:ascii="メイリオ" w:eastAsia="メイリオ" w:hAnsi="メイリオ" w:hint="eastAsia"/>
                <w:bCs/>
                <w:sz w:val="20"/>
                <w:szCs w:val="20"/>
              </w:rPr>
              <w:t>3,5</w:t>
            </w:r>
            <w:r w:rsidRPr="00520578">
              <w:rPr>
                <w:rFonts w:ascii="メイリオ" w:eastAsia="メイリオ" w:hAnsi="メイリオ" w:hint="eastAsia"/>
                <w:bCs/>
                <w:sz w:val="20"/>
                <w:szCs w:val="20"/>
              </w:rPr>
              <w:t>00㎡</w:t>
            </w:r>
          </w:p>
        </w:tc>
        <w:tc>
          <w:tcPr>
            <w:tcW w:w="2552" w:type="dxa"/>
            <w:shd w:val="clear" w:color="auto" w:fill="auto"/>
            <w:vAlign w:val="center"/>
          </w:tcPr>
          <w:p w14:paraId="3ECC5106" w14:textId="742A97F8"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最低10m</w:t>
            </w:r>
          </w:p>
        </w:tc>
        <w:tc>
          <w:tcPr>
            <w:tcW w:w="2415" w:type="dxa"/>
            <w:shd w:val="clear" w:color="auto" w:fill="auto"/>
            <w:vAlign w:val="center"/>
          </w:tcPr>
          <w:p w14:paraId="3F4D29DF" w14:textId="118E46D9"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最低1m</w:t>
            </w:r>
          </w:p>
        </w:tc>
      </w:tr>
      <w:tr w:rsidR="007F0541" w:rsidRPr="00520578" w14:paraId="3D21F73F" w14:textId="77777777" w:rsidTr="008A5FB3">
        <w:trPr>
          <w:trHeight w:val="415"/>
          <w:jc w:val="center"/>
        </w:trPr>
        <w:tc>
          <w:tcPr>
            <w:tcW w:w="1838" w:type="dxa"/>
            <w:shd w:val="clear" w:color="auto" w:fill="auto"/>
            <w:vAlign w:val="center"/>
          </w:tcPr>
          <w:p w14:paraId="1BD73765" w14:textId="77777777" w:rsidR="007F0541" w:rsidRPr="00520578" w:rsidRDefault="007F0541" w:rsidP="008A5FB3">
            <w:pPr>
              <w:snapToGrid w:val="0"/>
              <w:ind w:leftChars="0" w:left="0" w:firstLineChars="0" w:firstLine="0"/>
              <w:jc w:val="center"/>
              <w:rPr>
                <w:rFonts w:ascii="メイリオ" w:eastAsia="メイリオ" w:hAnsi="メイリオ"/>
                <w:b/>
                <w:bCs/>
                <w:sz w:val="20"/>
                <w:szCs w:val="20"/>
              </w:rPr>
            </w:pPr>
            <w:r w:rsidRPr="00520578">
              <w:rPr>
                <w:rFonts w:ascii="メイリオ" w:eastAsia="メイリオ" w:hAnsi="メイリオ" w:hint="eastAsia"/>
                <w:b/>
                <w:bCs/>
                <w:sz w:val="20"/>
                <w:szCs w:val="20"/>
              </w:rPr>
              <w:t>区画（中）</w:t>
            </w:r>
          </w:p>
        </w:tc>
        <w:tc>
          <w:tcPr>
            <w:tcW w:w="2693" w:type="dxa"/>
            <w:shd w:val="clear" w:color="auto" w:fill="auto"/>
            <w:vAlign w:val="center"/>
          </w:tcPr>
          <w:p w14:paraId="2A74DC2F" w14:textId="113D213C"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約1,750㎡</w:t>
            </w:r>
          </w:p>
        </w:tc>
        <w:tc>
          <w:tcPr>
            <w:tcW w:w="2552" w:type="dxa"/>
            <w:shd w:val="clear" w:color="auto" w:fill="auto"/>
            <w:vAlign w:val="center"/>
          </w:tcPr>
          <w:p w14:paraId="602FBD48" w14:textId="251A9678"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最低10m</w:t>
            </w:r>
          </w:p>
        </w:tc>
        <w:tc>
          <w:tcPr>
            <w:tcW w:w="2415" w:type="dxa"/>
            <w:shd w:val="clear" w:color="auto" w:fill="auto"/>
            <w:vAlign w:val="center"/>
          </w:tcPr>
          <w:p w14:paraId="227D5491" w14:textId="4AF79AA5"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最低1m</w:t>
            </w:r>
          </w:p>
        </w:tc>
      </w:tr>
      <w:tr w:rsidR="007F0541" w:rsidRPr="00DD48F6" w14:paraId="1C498CC0" w14:textId="77777777" w:rsidTr="008A5FB3">
        <w:trPr>
          <w:trHeight w:val="415"/>
          <w:jc w:val="center"/>
        </w:trPr>
        <w:tc>
          <w:tcPr>
            <w:tcW w:w="1838" w:type="dxa"/>
            <w:shd w:val="clear" w:color="auto" w:fill="auto"/>
            <w:vAlign w:val="center"/>
          </w:tcPr>
          <w:p w14:paraId="5B170B0B" w14:textId="77777777" w:rsidR="007F0541" w:rsidRPr="00520578" w:rsidRDefault="007F0541" w:rsidP="008A5FB3">
            <w:pPr>
              <w:snapToGrid w:val="0"/>
              <w:ind w:leftChars="0" w:left="0" w:firstLineChars="0" w:firstLine="0"/>
              <w:jc w:val="center"/>
              <w:rPr>
                <w:rFonts w:ascii="メイリオ" w:eastAsia="メイリオ" w:hAnsi="メイリオ"/>
                <w:b/>
                <w:bCs/>
                <w:sz w:val="20"/>
                <w:szCs w:val="20"/>
              </w:rPr>
            </w:pPr>
            <w:r w:rsidRPr="00520578">
              <w:rPr>
                <w:rFonts w:ascii="メイリオ" w:eastAsia="メイリオ" w:hAnsi="メイリオ" w:hint="eastAsia"/>
                <w:b/>
                <w:bCs/>
                <w:sz w:val="20"/>
                <w:szCs w:val="20"/>
              </w:rPr>
              <w:t>区画（小）</w:t>
            </w:r>
          </w:p>
        </w:tc>
        <w:tc>
          <w:tcPr>
            <w:tcW w:w="2693" w:type="dxa"/>
            <w:shd w:val="clear" w:color="auto" w:fill="auto"/>
            <w:vAlign w:val="center"/>
          </w:tcPr>
          <w:p w14:paraId="1E0F9910" w14:textId="5E36B3FD"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約900㎡</w:t>
            </w:r>
          </w:p>
        </w:tc>
        <w:tc>
          <w:tcPr>
            <w:tcW w:w="2552" w:type="dxa"/>
            <w:shd w:val="clear" w:color="auto" w:fill="auto"/>
            <w:vAlign w:val="center"/>
          </w:tcPr>
          <w:p w14:paraId="576FBC26" w14:textId="1298D65A"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最低5m</w:t>
            </w:r>
          </w:p>
        </w:tc>
        <w:tc>
          <w:tcPr>
            <w:tcW w:w="2415" w:type="dxa"/>
            <w:shd w:val="clear" w:color="auto" w:fill="auto"/>
            <w:vAlign w:val="center"/>
          </w:tcPr>
          <w:p w14:paraId="7491E6A0" w14:textId="60FA8886" w:rsidR="007F0541" w:rsidRPr="00520578" w:rsidRDefault="00520578" w:rsidP="008A5FB3">
            <w:pPr>
              <w:snapToGrid w:val="0"/>
              <w:ind w:leftChars="0" w:left="0" w:firstLineChars="0" w:firstLine="0"/>
              <w:jc w:val="center"/>
              <w:rPr>
                <w:rFonts w:ascii="メイリオ" w:eastAsia="メイリオ" w:hAnsi="メイリオ"/>
                <w:bCs/>
                <w:sz w:val="20"/>
                <w:szCs w:val="20"/>
              </w:rPr>
            </w:pPr>
            <w:r w:rsidRPr="00520578">
              <w:rPr>
                <w:rFonts w:ascii="メイリオ" w:eastAsia="メイリオ" w:hAnsi="メイリオ" w:hint="eastAsia"/>
                <w:bCs/>
                <w:sz w:val="20"/>
                <w:szCs w:val="20"/>
              </w:rPr>
              <w:t>最低1m</w:t>
            </w:r>
          </w:p>
        </w:tc>
      </w:tr>
    </w:tbl>
    <w:p w14:paraId="6B951967" w14:textId="77777777" w:rsidR="00C83534" w:rsidRPr="00DD48F6" w:rsidRDefault="00C83534">
      <w:pPr>
        <w:ind w:left="840" w:hanging="630"/>
      </w:pPr>
    </w:p>
    <w:p w14:paraId="6F6F3D79" w14:textId="77777777" w:rsidR="00C83534" w:rsidRPr="00DD48F6" w:rsidRDefault="00C83534">
      <w:pPr>
        <w:ind w:left="840" w:hanging="630"/>
      </w:pPr>
    </w:p>
    <w:p w14:paraId="26ACFB78" w14:textId="5537F37F" w:rsidR="0018201A" w:rsidRDefault="0018201A">
      <w:pPr>
        <w:ind w:left="750" w:hanging="540"/>
        <w:rPr>
          <w:sz w:val="18"/>
          <w:szCs w:val="18"/>
        </w:rPr>
      </w:pPr>
      <w:r>
        <w:rPr>
          <w:sz w:val="18"/>
          <w:szCs w:val="18"/>
        </w:rPr>
        <w:br w:type="page"/>
      </w:r>
    </w:p>
    <w:p w14:paraId="7B3967D8" w14:textId="3FBF92AA" w:rsidR="00DD06AE" w:rsidRPr="00680399" w:rsidRDefault="00EF3B06"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sidRPr="00DD48F6">
        <w:rPr>
          <w:rFonts w:asciiTheme="minorEastAsia" w:eastAsiaTheme="minorEastAsia" w:hAnsiTheme="minorEastAsia" w:hint="eastAsia"/>
          <w:color w:val="4472C4"/>
          <w:sz w:val="21"/>
        </w:rPr>
        <w:lastRenderedPageBreak/>
        <w:t>建物の</w:t>
      </w:r>
      <w:r w:rsidR="00DD06AE" w:rsidRPr="00DD48F6">
        <w:rPr>
          <w:rFonts w:asciiTheme="minorEastAsia" w:eastAsiaTheme="minorEastAsia" w:hAnsiTheme="minorEastAsia" w:hint="eastAsia"/>
          <w:color w:val="4472C4"/>
          <w:sz w:val="21"/>
        </w:rPr>
        <w:t>高</w:t>
      </w:r>
      <w:r w:rsidR="00DD06AE">
        <w:rPr>
          <w:rFonts w:asciiTheme="minorEastAsia" w:eastAsiaTheme="minorEastAsia" w:hAnsiTheme="minorEastAsia" w:hint="eastAsia"/>
          <w:color w:val="4472C4" w:themeColor="accent5"/>
          <w:sz w:val="21"/>
        </w:rPr>
        <w:t>さ</w:t>
      </w:r>
      <w:r w:rsidR="001954D3">
        <w:rPr>
          <w:rFonts w:asciiTheme="minorEastAsia" w:eastAsiaTheme="minorEastAsia" w:hAnsiTheme="minorEastAsia" w:hint="eastAsia"/>
          <w:color w:val="4472C4" w:themeColor="accent5"/>
          <w:sz w:val="21"/>
        </w:rPr>
        <w:t>及び規模</w:t>
      </w:r>
    </w:p>
    <w:p w14:paraId="2D14F56B" w14:textId="5B9F991B" w:rsidR="00EF3B06" w:rsidRPr="00130B4D" w:rsidRDefault="00EF3B06" w:rsidP="00CB1A16">
      <w:pPr>
        <w:pStyle w:val="a7"/>
        <w:numPr>
          <w:ilvl w:val="0"/>
          <w:numId w:val="2"/>
        </w:numPr>
        <w:adjustRightInd w:val="0"/>
        <w:snapToGrid w:val="0"/>
        <w:ind w:leftChars="100" w:left="840" w:hanging="630"/>
        <w:rPr>
          <w:rFonts w:asciiTheme="minorEastAsia" w:hAnsiTheme="minorEastAsia"/>
          <w:szCs w:val="21"/>
        </w:rPr>
      </w:pPr>
      <w:r>
        <w:rPr>
          <w:rFonts w:asciiTheme="minorEastAsia" w:hAnsiTheme="minorEastAsia" w:hint="eastAsia"/>
        </w:rPr>
        <w:t>パビリオンの高</w:t>
      </w:r>
      <w:r w:rsidRPr="00520578">
        <w:rPr>
          <w:rFonts w:asciiTheme="minorEastAsia" w:hAnsiTheme="minorEastAsia" w:hint="eastAsia"/>
        </w:rPr>
        <w:t>さは</w:t>
      </w:r>
      <w:r w:rsidR="00FB424D" w:rsidRPr="00520578">
        <w:rPr>
          <w:rFonts w:asciiTheme="minorEastAsia" w:hAnsiTheme="minorEastAsia" w:hint="eastAsia"/>
        </w:rPr>
        <w:t>1</w:t>
      </w:r>
      <w:r w:rsidRPr="00520578">
        <w:rPr>
          <w:rFonts w:asciiTheme="minorEastAsia" w:hAnsiTheme="minorEastAsia" w:hint="eastAsia"/>
        </w:rPr>
        <w:t>2ｍ</w:t>
      </w:r>
      <w:r w:rsidR="00FB424D" w:rsidRPr="00520578">
        <w:rPr>
          <w:rFonts w:asciiTheme="minorEastAsia" w:hAnsiTheme="minorEastAsia" w:hint="eastAsia"/>
        </w:rPr>
        <w:t>以内と</w:t>
      </w:r>
      <w:r w:rsidR="0064610A">
        <w:rPr>
          <w:rFonts w:asciiTheme="minorEastAsia" w:hAnsiTheme="minorEastAsia" w:hint="eastAsia"/>
        </w:rPr>
        <w:t>しなければならない。</w:t>
      </w:r>
      <w:r w:rsidR="00F0719D">
        <w:rPr>
          <w:rFonts w:asciiTheme="minorEastAsia" w:hAnsiTheme="minorEastAsia" w:hint="eastAsia"/>
        </w:rPr>
        <w:t>ただし、</w:t>
      </w:r>
      <w:r w:rsidR="00F0719D" w:rsidRPr="00F0719D">
        <w:rPr>
          <w:rFonts w:asciiTheme="minorEastAsia" w:hAnsiTheme="minorEastAsia" w:hint="eastAsia"/>
        </w:rPr>
        <w:t>12mを超える部分の水平投影面積の合計が当該パビリオンの建築面積の１／２以内の場合においては、パビリオンの最高高さは、主動線（メインストリート）内側に位置する場合は17ｍ以内、主動線の外側に位置する場合は20m以内とすることができる。</w:t>
      </w:r>
    </w:p>
    <w:p w14:paraId="3FD935FD" w14:textId="28F45DD8" w:rsidR="00EF3B06" w:rsidRDefault="00B253AF" w:rsidP="00CB1A16">
      <w:pPr>
        <w:pStyle w:val="a7"/>
        <w:numPr>
          <w:ilvl w:val="0"/>
          <w:numId w:val="2"/>
        </w:numPr>
        <w:adjustRightInd w:val="0"/>
        <w:snapToGrid w:val="0"/>
        <w:ind w:leftChars="100" w:left="840" w:hanging="630"/>
        <w:rPr>
          <w:rFonts w:asciiTheme="minorEastAsia" w:hAnsiTheme="minorEastAsia"/>
        </w:rPr>
      </w:pPr>
      <w:r>
        <w:rPr>
          <w:rFonts w:asciiTheme="minorEastAsia" w:hAnsiTheme="minorEastAsia" w:hint="eastAsia"/>
        </w:rPr>
        <w:t>階数は</w:t>
      </w:r>
      <w:r>
        <w:rPr>
          <w:rFonts w:asciiTheme="minorEastAsia" w:hAnsiTheme="minorEastAsia"/>
        </w:rPr>
        <w:t>自由であるが、定められた</w:t>
      </w:r>
      <w:r>
        <w:rPr>
          <w:rFonts w:asciiTheme="minorEastAsia" w:hAnsiTheme="minorEastAsia" w:hint="eastAsia"/>
        </w:rPr>
        <w:t>高さ制限内と</w:t>
      </w:r>
      <w:r>
        <w:rPr>
          <w:rFonts w:asciiTheme="minorEastAsia" w:hAnsiTheme="minorEastAsia"/>
        </w:rPr>
        <w:t>しなければならない。</w:t>
      </w:r>
    </w:p>
    <w:p w14:paraId="2F189D6A" w14:textId="3AF75B46" w:rsidR="0085549F" w:rsidRPr="00CB1A16" w:rsidRDefault="007A1900" w:rsidP="00E10250">
      <w:pPr>
        <w:pStyle w:val="a7"/>
        <w:numPr>
          <w:ilvl w:val="0"/>
          <w:numId w:val="3"/>
        </w:numPr>
        <w:adjustRightInd w:val="0"/>
        <w:snapToGrid w:val="0"/>
        <w:ind w:leftChars="100" w:left="840" w:hanging="630"/>
      </w:pPr>
      <w:r>
        <w:rPr>
          <w:rFonts w:hint="eastAsia"/>
        </w:rPr>
        <w:t>主動</w:t>
      </w:r>
      <w:r w:rsidRPr="007A1900">
        <w:rPr>
          <w:rFonts w:asciiTheme="minorEastAsia" w:hAnsiTheme="minorEastAsia" w:hint="eastAsia"/>
        </w:rPr>
        <w:t>線（メインストリート）上部の大屋根（リング）上には空中歩廊が巡り、パビリオン群が立ち並ぶ会場を俯瞰することができることから、パビリオン屋上やパビリオン背面側の外壁等について、</w:t>
      </w:r>
      <w:r>
        <w:rPr>
          <w:rFonts w:asciiTheme="minorEastAsia" w:hAnsiTheme="minorEastAsia" w:hint="eastAsia"/>
        </w:rPr>
        <w:t>景観的な配慮（仕上げ、緑化、設備目隠し等）を行うことが望ましい。</w:t>
      </w:r>
    </w:p>
    <w:p w14:paraId="5BAE4D73" w14:textId="4E823D9D" w:rsidR="00CB1A16" w:rsidRDefault="00CB1A16" w:rsidP="00CB1A16">
      <w:pPr>
        <w:pStyle w:val="a7"/>
        <w:adjustRightInd w:val="0"/>
        <w:snapToGrid w:val="0"/>
        <w:ind w:leftChars="0" w:firstLineChars="0" w:firstLine="0"/>
      </w:pPr>
    </w:p>
    <w:p w14:paraId="49ECF910" w14:textId="17A077CF" w:rsidR="001369FA" w:rsidRDefault="001369FA" w:rsidP="00C16B8A">
      <w:pPr>
        <w:pStyle w:val="a7"/>
        <w:adjustRightInd w:val="0"/>
        <w:snapToGrid w:val="0"/>
        <w:ind w:leftChars="0" w:left="0" w:firstLineChars="0" w:firstLine="0"/>
      </w:pPr>
      <w:r>
        <w:rPr>
          <w:noProof/>
        </w:rPr>
        <w:drawing>
          <wp:inline distT="0" distB="0" distL="0" distR="0" wp14:anchorId="0FA47AD7" wp14:editId="15AE43F3">
            <wp:extent cx="2152015" cy="323215"/>
            <wp:effectExtent l="0" t="0" r="635"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52015" cy="323215"/>
                    </a:xfrm>
                    <a:prstGeom prst="rect">
                      <a:avLst/>
                    </a:prstGeom>
                    <a:noFill/>
                    <a:ln>
                      <a:noFill/>
                    </a:ln>
                  </pic:spPr>
                </pic:pic>
              </a:graphicData>
            </a:graphic>
          </wp:inline>
        </w:drawing>
      </w:r>
    </w:p>
    <w:p w14:paraId="5EF370E9" w14:textId="542569AD" w:rsidR="00326A72" w:rsidRDefault="007D26B9" w:rsidP="008E7053">
      <w:pPr>
        <w:pStyle w:val="a7"/>
        <w:adjustRightInd w:val="0"/>
        <w:snapToGrid w:val="0"/>
        <w:ind w:leftChars="0" w:left="0" w:firstLineChars="0" w:firstLine="0"/>
        <w:rPr>
          <w:rFonts w:asciiTheme="minorEastAsia" w:hAnsiTheme="minorEastAsia"/>
        </w:rPr>
      </w:pPr>
      <w:r>
        <w:rPr>
          <w:rFonts w:asciiTheme="minorEastAsia" w:hAnsiTheme="minorEastAsia"/>
          <w:noProof/>
        </w:rPr>
        <w:drawing>
          <wp:inline distT="0" distB="0" distL="0" distR="0" wp14:anchorId="3A53FC06" wp14:editId="597176A0">
            <wp:extent cx="6120130" cy="18129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_建物高さ_画像調整210707r6_I. 主動線内.jpg"/>
                    <pic:cNvPicPr/>
                  </pic:nvPicPr>
                  <pic:blipFill>
                    <a:blip r:embed="rId30" cstate="print">
                      <a:extLst>
                        <a:ext uri="{28A0092B-C50C-407E-A947-70E740481C1C}">
                          <a14:useLocalDpi xmlns:a14="http://schemas.microsoft.com/office/drawing/2010/main"/>
                        </a:ext>
                      </a:extLst>
                    </a:blip>
                    <a:stretch>
                      <a:fillRect/>
                    </a:stretch>
                  </pic:blipFill>
                  <pic:spPr>
                    <a:xfrm>
                      <a:off x="0" y="0"/>
                      <a:ext cx="6120130" cy="1812925"/>
                    </a:xfrm>
                    <a:prstGeom prst="rect">
                      <a:avLst/>
                    </a:prstGeom>
                  </pic:spPr>
                </pic:pic>
              </a:graphicData>
            </a:graphic>
          </wp:inline>
        </w:drawing>
      </w:r>
    </w:p>
    <w:p w14:paraId="4EF9C497" w14:textId="5EF7C625" w:rsidR="002B4700" w:rsidRDefault="002B4700" w:rsidP="008E7053">
      <w:pPr>
        <w:pStyle w:val="a7"/>
        <w:adjustRightInd w:val="0"/>
        <w:snapToGrid w:val="0"/>
        <w:ind w:leftChars="0" w:left="0" w:firstLineChars="0" w:firstLine="0"/>
        <w:rPr>
          <w:rFonts w:asciiTheme="minorEastAsia" w:hAnsiTheme="minorEastAsia"/>
        </w:rPr>
      </w:pPr>
    </w:p>
    <w:p w14:paraId="62796BDB" w14:textId="687FA197" w:rsidR="002B4700" w:rsidRDefault="002B4700" w:rsidP="008E7053">
      <w:pPr>
        <w:pStyle w:val="a7"/>
        <w:adjustRightInd w:val="0"/>
        <w:snapToGrid w:val="0"/>
        <w:ind w:leftChars="0" w:left="0" w:firstLineChars="0" w:firstLine="0"/>
        <w:rPr>
          <w:rFonts w:asciiTheme="minorEastAsia" w:hAnsiTheme="minorEastAsia"/>
        </w:rPr>
      </w:pPr>
      <w:r>
        <w:rPr>
          <w:rFonts w:asciiTheme="minorEastAsia" w:hAnsiTheme="minorEastAsia"/>
          <w:noProof/>
        </w:rPr>
        <w:drawing>
          <wp:inline distT="0" distB="0" distL="0" distR="0" wp14:anchorId="0CE27E64" wp14:editId="70E0BE8D">
            <wp:extent cx="2152015" cy="328930"/>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2015" cy="328930"/>
                    </a:xfrm>
                    <a:prstGeom prst="rect">
                      <a:avLst/>
                    </a:prstGeom>
                    <a:noFill/>
                    <a:ln>
                      <a:noFill/>
                    </a:ln>
                  </pic:spPr>
                </pic:pic>
              </a:graphicData>
            </a:graphic>
          </wp:inline>
        </w:drawing>
      </w:r>
    </w:p>
    <w:p w14:paraId="355EC421" w14:textId="242567D5" w:rsidR="00CB1A16" w:rsidRDefault="00D70F9F" w:rsidP="008E7053">
      <w:pPr>
        <w:pStyle w:val="a7"/>
        <w:adjustRightInd w:val="0"/>
        <w:snapToGrid w:val="0"/>
        <w:ind w:leftChars="0" w:left="0" w:firstLineChars="0" w:firstLine="0"/>
        <w:rPr>
          <w:rFonts w:asciiTheme="minorEastAsia" w:hAnsiTheme="minorEastAsia"/>
        </w:rPr>
      </w:pPr>
      <w:r>
        <w:rPr>
          <w:rFonts w:asciiTheme="minorEastAsia" w:hAnsiTheme="minorEastAsia"/>
          <w:noProof/>
        </w:rPr>
        <w:drawing>
          <wp:inline distT="0" distB="0" distL="0" distR="0" wp14:anchorId="1AC50955" wp14:editId="78FB0CAC">
            <wp:extent cx="6120130" cy="18097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_建物高さ_画像調整210707r6_II.主動線外.jpg"/>
                    <pic:cNvPicPr/>
                  </pic:nvPicPr>
                  <pic:blipFill>
                    <a:blip r:embed="rId32" cstate="print">
                      <a:extLst>
                        <a:ext uri="{28A0092B-C50C-407E-A947-70E740481C1C}">
                          <a14:useLocalDpi xmlns:a14="http://schemas.microsoft.com/office/drawing/2010/main"/>
                        </a:ext>
                      </a:extLst>
                    </a:blip>
                    <a:stretch>
                      <a:fillRect/>
                    </a:stretch>
                  </pic:blipFill>
                  <pic:spPr>
                    <a:xfrm>
                      <a:off x="0" y="0"/>
                      <a:ext cx="6120130" cy="1809750"/>
                    </a:xfrm>
                    <a:prstGeom prst="rect">
                      <a:avLst/>
                    </a:prstGeom>
                  </pic:spPr>
                </pic:pic>
              </a:graphicData>
            </a:graphic>
          </wp:inline>
        </w:drawing>
      </w:r>
    </w:p>
    <w:p w14:paraId="0E82C48C" w14:textId="77777777" w:rsidR="002B4700" w:rsidRDefault="002B4700" w:rsidP="008E7053">
      <w:pPr>
        <w:pStyle w:val="a7"/>
        <w:adjustRightInd w:val="0"/>
        <w:snapToGrid w:val="0"/>
        <w:ind w:leftChars="0" w:left="0" w:firstLineChars="0" w:firstLine="0"/>
        <w:rPr>
          <w:rFonts w:asciiTheme="minorEastAsia" w:hAnsiTheme="minorEastAsia"/>
        </w:rPr>
      </w:pPr>
    </w:p>
    <w:p w14:paraId="1FC73CA6" w14:textId="01357CF8" w:rsidR="008E7053" w:rsidRDefault="008E7053" w:rsidP="008E7053">
      <w:pPr>
        <w:snapToGrid w:val="0"/>
        <w:ind w:leftChars="0" w:left="0" w:firstLineChars="0" w:firstLine="0"/>
        <w:jc w:val="center"/>
        <w:rPr>
          <w:sz w:val="18"/>
          <w:szCs w:val="18"/>
        </w:rPr>
      </w:pPr>
      <w:r w:rsidRPr="00680399">
        <w:rPr>
          <w:rFonts w:hint="eastAsia"/>
          <w:sz w:val="18"/>
          <w:szCs w:val="18"/>
        </w:rPr>
        <w:t>図</w:t>
      </w:r>
      <w:r>
        <w:rPr>
          <w:rFonts w:hint="eastAsia"/>
          <w:sz w:val="18"/>
          <w:szCs w:val="18"/>
        </w:rPr>
        <w:t xml:space="preserve">　建物の高さ</w:t>
      </w:r>
    </w:p>
    <w:p w14:paraId="1FB0C34A" w14:textId="77777777" w:rsidR="003E6B3F" w:rsidRDefault="003E6B3F" w:rsidP="008E7053">
      <w:pPr>
        <w:snapToGrid w:val="0"/>
        <w:ind w:leftChars="0" w:left="0" w:firstLineChars="0" w:firstLine="0"/>
        <w:jc w:val="center"/>
        <w:rPr>
          <w:sz w:val="18"/>
          <w:szCs w:val="18"/>
        </w:rPr>
      </w:pPr>
    </w:p>
    <w:p w14:paraId="5B40B55D" w14:textId="77777777" w:rsidR="003E6B3F" w:rsidRDefault="003E6B3F" w:rsidP="008E7053">
      <w:pPr>
        <w:snapToGrid w:val="0"/>
        <w:ind w:leftChars="0" w:left="0" w:firstLineChars="0" w:firstLine="0"/>
        <w:jc w:val="center"/>
        <w:rPr>
          <w:sz w:val="18"/>
          <w:szCs w:val="18"/>
        </w:rPr>
      </w:pPr>
    </w:p>
    <w:p w14:paraId="19DE522F" w14:textId="68933D94" w:rsidR="00A5275C" w:rsidRDefault="00A5275C">
      <w:pPr>
        <w:ind w:left="840" w:hanging="630"/>
        <w:rPr>
          <w:rFonts w:asciiTheme="minorEastAsia" w:hAnsiTheme="minorEastAsia" w:cs="Times New Roman"/>
          <w:color w:val="4472C4" w:themeColor="accent5"/>
          <w:kern w:val="0"/>
          <w:szCs w:val="21"/>
        </w:rPr>
      </w:pPr>
      <w:r>
        <w:rPr>
          <w:rFonts w:asciiTheme="minorEastAsia" w:hAnsiTheme="minorEastAsia"/>
          <w:color w:val="4472C4" w:themeColor="accent5"/>
        </w:rPr>
        <w:br w:type="page"/>
      </w:r>
    </w:p>
    <w:p w14:paraId="064C18FA" w14:textId="06AC44F6" w:rsidR="001954D3" w:rsidRPr="00680399" w:rsidRDefault="001954D3"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lastRenderedPageBreak/>
        <w:t>区画境界線の条件</w:t>
      </w:r>
    </w:p>
    <w:p w14:paraId="3066DF4D" w14:textId="09482661" w:rsidR="001954D3" w:rsidRDefault="00794735" w:rsidP="00E10250">
      <w:pPr>
        <w:pStyle w:val="a7"/>
        <w:numPr>
          <w:ilvl w:val="0"/>
          <w:numId w:val="2"/>
        </w:numPr>
        <w:adjustRightInd w:val="0"/>
        <w:snapToGrid w:val="0"/>
        <w:ind w:leftChars="100" w:left="840" w:hanging="630"/>
        <w:rPr>
          <w:rFonts w:asciiTheme="minorEastAsia" w:hAnsiTheme="minorEastAsia"/>
        </w:rPr>
      </w:pPr>
      <w:r>
        <w:rPr>
          <w:rFonts w:asciiTheme="minorEastAsia" w:hAnsiTheme="minorEastAsia" w:hint="eastAsia"/>
        </w:rPr>
        <w:t>緊急車両のアクセスや適切な避難ルートを確保するため、</w:t>
      </w:r>
      <w:r w:rsidR="00B253AF">
        <w:rPr>
          <w:rFonts w:asciiTheme="minorEastAsia" w:hAnsiTheme="minorEastAsia" w:hint="eastAsia"/>
        </w:rPr>
        <w:t>パビリオンの</w:t>
      </w:r>
      <w:r>
        <w:rPr>
          <w:rFonts w:asciiTheme="minorEastAsia" w:hAnsiTheme="minorEastAsia" w:hint="eastAsia"/>
        </w:rPr>
        <w:t>正面側（主動線（メインストリート）又は広場に面する部分）及び背面側（サービス動線に面する部分）の</w:t>
      </w:r>
      <w:r w:rsidR="00B253AF">
        <w:rPr>
          <w:rFonts w:asciiTheme="minorEastAsia" w:hAnsiTheme="minorEastAsia" w:hint="eastAsia"/>
        </w:rPr>
        <w:t>境界には</w:t>
      </w:r>
      <w:r>
        <w:rPr>
          <w:rFonts w:asciiTheme="minorEastAsia" w:hAnsiTheme="minorEastAsia" w:hint="eastAsia"/>
        </w:rPr>
        <w:t>連続的な柵やフェンス等を</w:t>
      </w:r>
      <w:r w:rsidR="00B253AF">
        <w:rPr>
          <w:rFonts w:asciiTheme="minorEastAsia" w:hAnsiTheme="minorEastAsia" w:hint="eastAsia"/>
        </w:rPr>
        <w:t>設置してはならない</w:t>
      </w:r>
      <w:r w:rsidR="00672308">
        <w:rPr>
          <w:rFonts w:asciiTheme="minorEastAsia" w:hAnsiTheme="minorEastAsia" w:hint="eastAsia"/>
        </w:rPr>
        <w:t>（柵やフェンス等を設置する場合は、十分な間口幅を持つ出入口を複数設けること）</w:t>
      </w:r>
      <w:r w:rsidR="00FB424D">
        <w:rPr>
          <w:rFonts w:asciiTheme="minorEastAsia" w:hAnsiTheme="minorEastAsia" w:hint="eastAsia"/>
        </w:rPr>
        <w:t>。</w:t>
      </w:r>
      <w:r>
        <w:rPr>
          <w:rFonts w:asciiTheme="minorEastAsia" w:hAnsiTheme="minorEastAsia" w:hint="eastAsia"/>
        </w:rPr>
        <w:t>ただし、</w:t>
      </w:r>
      <w:r w:rsidR="00672308">
        <w:rPr>
          <w:rFonts w:asciiTheme="minorEastAsia" w:hAnsiTheme="minorEastAsia" w:hint="eastAsia"/>
        </w:rPr>
        <w:t>パビリオン管理等のために必要な場合、隣接する区画に沿って連続的な柵やフェンスを設けることは可</w:t>
      </w:r>
      <w:r w:rsidR="00C76EE3">
        <w:rPr>
          <w:rFonts w:asciiTheme="minorEastAsia" w:hAnsiTheme="minorEastAsia" w:hint="eastAsia"/>
        </w:rPr>
        <w:t>とする</w:t>
      </w:r>
      <w:r w:rsidR="00672308">
        <w:rPr>
          <w:rFonts w:asciiTheme="minorEastAsia" w:hAnsiTheme="minorEastAsia" w:hint="eastAsia"/>
        </w:rPr>
        <w:t>。</w:t>
      </w:r>
    </w:p>
    <w:p w14:paraId="22B91251" w14:textId="7296DCF5" w:rsidR="00672308" w:rsidRDefault="00672308" w:rsidP="00E10250">
      <w:pPr>
        <w:pStyle w:val="a7"/>
        <w:numPr>
          <w:ilvl w:val="0"/>
          <w:numId w:val="2"/>
        </w:numPr>
        <w:adjustRightInd w:val="0"/>
        <w:snapToGrid w:val="0"/>
        <w:ind w:leftChars="100" w:left="840" w:hanging="630"/>
      </w:pPr>
      <w:r>
        <w:rPr>
          <w:rFonts w:asciiTheme="minorEastAsia" w:hAnsiTheme="minorEastAsia" w:hint="eastAsia"/>
        </w:rPr>
        <w:t>主動線（メインストリート）又は広場</w:t>
      </w:r>
      <w:r w:rsidR="001954D3">
        <w:rPr>
          <w:rFonts w:asciiTheme="minorEastAsia" w:hAnsiTheme="minorEastAsia" w:hint="eastAsia"/>
        </w:rPr>
        <w:t>に</w:t>
      </w:r>
      <w:r>
        <w:rPr>
          <w:rFonts w:asciiTheme="minorEastAsia" w:hAnsiTheme="minorEastAsia" w:hint="eastAsia"/>
        </w:rPr>
        <w:t>面する</w:t>
      </w:r>
      <w:r w:rsidR="001954D3">
        <w:rPr>
          <w:rFonts w:asciiTheme="minorEastAsia" w:hAnsiTheme="minorEastAsia" w:hint="eastAsia"/>
        </w:rPr>
        <w:t>パビリオン</w:t>
      </w:r>
      <w:r>
        <w:rPr>
          <w:rFonts w:asciiTheme="minorEastAsia" w:hAnsiTheme="minorEastAsia" w:hint="eastAsia"/>
        </w:rPr>
        <w:t>の</w:t>
      </w:r>
      <w:r w:rsidR="001954D3">
        <w:rPr>
          <w:rFonts w:asciiTheme="minorEastAsia" w:hAnsiTheme="minorEastAsia" w:hint="eastAsia"/>
        </w:rPr>
        <w:t>正面の境界線では、パブリックスペース</w:t>
      </w:r>
      <w:r w:rsidR="001954D3" w:rsidRPr="001954D3">
        <w:rPr>
          <w:rFonts w:asciiTheme="minorEastAsia" w:hAnsiTheme="minorEastAsia" w:hint="eastAsia"/>
        </w:rPr>
        <w:t>との融合を重視した景観を設計</w:t>
      </w:r>
      <w:r w:rsidR="00B253AF">
        <w:rPr>
          <w:rFonts w:asciiTheme="minorEastAsia" w:hAnsiTheme="minorEastAsia" w:hint="eastAsia"/>
        </w:rPr>
        <w:t>しなければならない。</w:t>
      </w:r>
    </w:p>
    <w:p w14:paraId="0979B014" w14:textId="4004A367" w:rsidR="00672308" w:rsidRPr="00326A72" w:rsidRDefault="00672308" w:rsidP="00E10250">
      <w:pPr>
        <w:pStyle w:val="a7"/>
        <w:numPr>
          <w:ilvl w:val="0"/>
          <w:numId w:val="3"/>
        </w:numPr>
        <w:adjustRightInd w:val="0"/>
        <w:snapToGrid w:val="0"/>
        <w:ind w:leftChars="100" w:left="840" w:hanging="630"/>
      </w:pPr>
      <w:r w:rsidRPr="007A1900">
        <w:rPr>
          <w:rFonts w:asciiTheme="minorEastAsia" w:hAnsiTheme="minorEastAsia" w:hint="eastAsia"/>
        </w:rPr>
        <w:t>隣接する区画を割り当てられた参加者との</w:t>
      </w:r>
      <w:r>
        <w:rPr>
          <w:rFonts w:hint="eastAsia"/>
        </w:rPr>
        <w:t>協力や調整を行うことが望ましい。</w:t>
      </w:r>
    </w:p>
    <w:p w14:paraId="6525EB9D" w14:textId="77777777" w:rsidR="00326A72" w:rsidRDefault="00326A72" w:rsidP="00326A72">
      <w:pPr>
        <w:snapToGrid w:val="0"/>
        <w:ind w:leftChars="0" w:firstLineChars="0"/>
      </w:pPr>
    </w:p>
    <w:p w14:paraId="1B6D8529" w14:textId="17C00C8B" w:rsidR="00326A72" w:rsidRPr="00680399" w:rsidRDefault="00326A72"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配棟計画（マッシング）の考え方</w:t>
      </w:r>
    </w:p>
    <w:p w14:paraId="2778B83B" w14:textId="2F59E219" w:rsidR="007A1900" w:rsidRDefault="00DE240D" w:rsidP="00E10250">
      <w:pPr>
        <w:pStyle w:val="a7"/>
        <w:numPr>
          <w:ilvl w:val="0"/>
          <w:numId w:val="3"/>
        </w:numPr>
        <w:adjustRightInd w:val="0"/>
        <w:snapToGrid w:val="0"/>
        <w:ind w:leftChars="100" w:left="840" w:hanging="630"/>
      </w:pPr>
      <w:r>
        <w:rPr>
          <w:rFonts w:hint="eastAsia"/>
        </w:rPr>
        <w:t>配棟計画（マッシング）は、多岐にわたるケースを踏まえ</w:t>
      </w:r>
      <w:r w:rsidR="007A1900">
        <w:rPr>
          <w:rFonts w:hint="eastAsia"/>
        </w:rPr>
        <w:t>検討</w:t>
      </w:r>
      <w:r w:rsidR="00492B2F">
        <w:rPr>
          <w:rFonts w:hint="eastAsia"/>
        </w:rPr>
        <w:t>を行うことが望ましい。</w:t>
      </w:r>
    </w:p>
    <w:p w14:paraId="5D406455" w14:textId="7AAE209E" w:rsidR="007A1900" w:rsidRDefault="007A1900" w:rsidP="007A1900">
      <w:pPr>
        <w:pStyle w:val="a7"/>
        <w:adjustRightInd w:val="0"/>
        <w:snapToGrid w:val="0"/>
        <w:ind w:firstLineChars="0" w:firstLine="0"/>
      </w:pPr>
      <w:r w:rsidRPr="007A1900">
        <w:rPr>
          <w:rFonts w:hint="eastAsia"/>
          <w:b/>
        </w:rPr>
        <w:t>ケース</w:t>
      </w:r>
      <w:r w:rsidRPr="007A1900">
        <w:rPr>
          <w:b/>
        </w:rPr>
        <w:t>A</w:t>
      </w:r>
      <w:r w:rsidRPr="007A1900">
        <w:rPr>
          <w:rFonts w:hint="eastAsia"/>
          <w:b/>
        </w:rPr>
        <w:t>：</w:t>
      </w:r>
      <w:r>
        <w:rPr>
          <w:rFonts w:hint="eastAsia"/>
        </w:rPr>
        <w:t>区画内に最⼤建築可能⾯積の範</w:t>
      </w:r>
      <w:r w:rsidR="00DE240D">
        <w:rPr>
          <w:rFonts w:hint="eastAsia"/>
        </w:rPr>
        <w:t>囲内で単⼀の建物を建設することができる。この場合、周辺のパブリック</w:t>
      </w:r>
      <w:r>
        <w:rPr>
          <w:rFonts w:hint="eastAsia"/>
        </w:rPr>
        <w:t>スペースとの関係性や良好な景観形成等に特に配慮すること。</w:t>
      </w:r>
    </w:p>
    <w:p w14:paraId="34648502" w14:textId="29DB1C2A" w:rsidR="007A1900" w:rsidRPr="007A1900" w:rsidRDefault="007A1900" w:rsidP="007A1900">
      <w:pPr>
        <w:pStyle w:val="a7"/>
        <w:adjustRightInd w:val="0"/>
        <w:snapToGrid w:val="0"/>
        <w:ind w:firstLineChars="0" w:firstLine="0"/>
      </w:pPr>
      <w:r w:rsidRPr="007A1900">
        <w:rPr>
          <w:rFonts w:hint="eastAsia"/>
          <w:b/>
        </w:rPr>
        <w:t>ケース</w:t>
      </w:r>
      <w:r w:rsidRPr="007A1900">
        <w:rPr>
          <w:b/>
        </w:rPr>
        <w:t>B</w:t>
      </w:r>
      <w:r w:rsidRPr="007A1900">
        <w:rPr>
          <w:rFonts w:hint="eastAsia"/>
          <w:b/>
        </w:rPr>
        <w:t>：</w:t>
      </w:r>
      <w:r>
        <w:rPr>
          <w:rFonts w:hint="eastAsia"/>
        </w:rPr>
        <w:t>区画内に最⼤建築可能⾯積の範囲内で複数の建物を建設することができる。この場合、来場者を円滑に誘導</w:t>
      </w:r>
      <w:r w:rsidR="00492B2F">
        <w:rPr>
          <w:rFonts w:hint="eastAsia"/>
        </w:rPr>
        <w:t>することが</w:t>
      </w:r>
      <w:r>
        <w:rPr>
          <w:rFonts w:hint="eastAsia"/>
        </w:rPr>
        <w:t>でき、かつ快適な動線計画に特に配慮すること。</w:t>
      </w:r>
    </w:p>
    <w:p w14:paraId="4B5B24F7" w14:textId="5DC05F9F" w:rsidR="00326A72" w:rsidRDefault="003E6B3F" w:rsidP="00326A72">
      <w:pPr>
        <w:pStyle w:val="a7"/>
        <w:snapToGrid w:val="0"/>
        <w:ind w:leftChars="0" w:left="630" w:firstLineChars="0" w:firstLine="0"/>
      </w:pPr>
      <w:r>
        <w:rPr>
          <w:noProof/>
        </w:rPr>
        <w:drawing>
          <wp:inline distT="0" distB="0" distL="0" distR="0" wp14:anchorId="3821419C" wp14:editId="52222097">
            <wp:extent cx="4831360" cy="1899359"/>
            <wp:effectExtent l="0" t="0" r="762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56464" name="配棟計画201225-04.jpg"/>
                    <pic:cNvPicPr/>
                  </pic:nvPicPr>
                  <pic:blipFill>
                    <a:blip r:embed="rId33" cstate="print">
                      <a:extLst>
                        <a:ext uri="{28A0092B-C50C-407E-A947-70E740481C1C}">
                          <a14:useLocalDpi xmlns:a14="http://schemas.microsoft.com/office/drawing/2010/main"/>
                        </a:ext>
                      </a:extLst>
                    </a:blip>
                    <a:stretch>
                      <a:fillRect/>
                    </a:stretch>
                  </pic:blipFill>
                  <pic:spPr>
                    <a:xfrm>
                      <a:off x="0" y="0"/>
                      <a:ext cx="4831360" cy="1899359"/>
                    </a:xfrm>
                    <a:prstGeom prst="rect">
                      <a:avLst/>
                    </a:prstGeom>
                  </pic:spPr>
                </pic:pic>
              </a:graphicData>
            </a:graphic>
          </wp:inline>
        </w:drawing>
      </w:r>
    </w:p>
    <w:p w14:paraId="1ABECF9D" w14:textId="00AF4580" w:rsidR="00326A72" w:rsidRDefault="00326A72" w:rsidP="00326A72">
      <w:pPr>
        <w:snapToGrid w:val="0"/>
        <w:ind w:left="210" w:firstLineChars="100" w:firstLine="180"/>
        <w:jc w:val="center"/>
        <w:rPr>
          <w:sz w:val="18"/>
          <w:szCs w:val="18"/>
        </w:rPr>
      </w:pPr>
      <w:r w:rsidRPr="00680399">
        <w:rPr>
          <w:rFonts w:hint="eastAsia"/>
          <w:sz w:val="18"/>
          <w:szCs w:val="18"/>
        </w:rPr>
        <w:t>図</w:t>
      </w:r>
      <w:r w:rsidR="00783A36">
        <w:rPr>
          <w:rFonts w:hint="eastAsia"/>
          <w:sz w:val="18"/>
          <w:szCs w:val="18"/>
        </w:rPr>
        <w:t xml:space="preserve">　配棟計画（マッシング）の考え方</w:t>
      </w:r>
    </w:p>
    <w:p w14:paraId="062784A8" w14:textId="77777777" w:rsidR="00A5275C" w:rsidRPr="00A5275C" w:rsidRDefault="00A5275C" w:rsidP="00A5275C">
      <w:pPr>
        <w:ind w:left="840" w:hanging="630"/>
      </w:pPr>
      <w:bookmarkStart w:id="144" w:name="_Toc52802530"/>
    </w:p>
    <w:p w14:paraId="13BA3B1E" w14:textId="77777777" w:rsidR="00A5275C" w:rsidRPr="00A5275C" w:rsidRDefault="00A5275C" w:rsidP="00A5275C">
      <w:pPr>
        <w:ind w:left="840" w:hanging="630"/>
      </w:pPr>
    </w:p>
    <w:p w14:paraId="00483220" w14:textId="77777777" w:rsidR="00A5275C" w:rsidRPr="00A5275C" w:rsidRDefault="00A5275C" w:rsidP="00A5275C">
      <w:pPr>
        <w:ind w:left="840" w:hanging="630"/>
      </w:pPr>
    </w:p>
    <w:p w14:paraId="5C3583BF" w14:textId="77777777" w:rsidR="00A5275C" w:rsidRPr="00A5275C" w:rsidRDefault="00A5275C" w:rsidP="00A5275C">
      <w:pPr>
        <w:ind w:left="840" w:hanging="630"/>
      </w:pPr>
    </w:p>
    <w:p w14:paraId="49E2242F" w14:textId="7E0616C9" w:rsidR="00A5275C" w:rsidRPr="00A5275C" w:rsidRDefault="00A5275C" w:rsidP="00A5275C">
      <w:pPr>
        <w:tabs>
          <w:tab w:val="left" w:pos="3445"/>
        </w:tabs>
        <w:ind w:left="840" w:hanging="630"/>
      </w:pPr>
      <w:r>
        <w:tab/>
      </w:r>
    </w:p>
    <w:p w14:paraId="3A35A5BB" w14:textId="77777777" w:rsidR="00A5275C" w:rsidRPr="00A5275C" w:rsidRDefault="00A5275C" w:rsidP="00A5275C">
      <w:pPr>
        <w:ind w:left="840" w:hanging="630"/>
      </w:pPr>
    </w:p>
    <w:p w14:paraId="71ABA904" w14:textId="77777777" w:rsidR="00A5275C" w:rsidRPr="00A5275C" w:rsidRDefault="00A5275C" w:rsidP="00A5275C">
      <w:pPr>
        <w:ind w:left="840" w:hanging="630"/>
      </w:pPr>
    </w:p>
    <w:p w14:paraId="04FA948F" w14:textId="77777777" w:rsidR="00A5275C" w:rsidRPr="00A5275C" w:rsidRDefault="00A5275C" w:rsidP="00A5275C">
      <w:pPr>
        <w:ind w:left="840" w:hanging="630"/>
      </w:pPr>
    </w:p>
    <w:p w14:paraId="5D00A608" w14:textId="77777777" w:rsidR="00A5275C" w:rsidRPr="00A5275C" w:rsidRDefault="00A5275C" w:rsidP="00A5275C">
      <w:pPr>
        <w:ind w:left="840" w:hanging="630"/>
      </w:pPr>
    </w:p>
    <w:p w14:paraId="63F30B51" w14:textId="77777777" w:rsidR="00A5275C" w:rsidRPr="00A5275C" w:rsidRDefault="00A5275C" w:rsidP="00A5275C">
      <w:pPr>
        <w:ind w:left="840" w:hanging="630"/>
      </w:pPr>
    </w:p>
    <w:p w14:paraId="6CE42C6A" w14:textId="45C8F4D6" w:rsidR="00545395" w:rsidRPr="00A5275C" w:rsidRDefault="00545395" w:rsidP="00A5275C">
      <w:pPr>
        <w:ind w:left="840" w:hanging="630"/>
        <w:sectPr w:rsidR="00545395" w:rsidRPr="00A5275C" w:rsidSect="00C43094">
          <w:pgSz w:w="11906" w:h="16838"/>
          <w:pgMar w:top="1134" w:right="1134" w:bottom="1644" w:left="1134" w:header="454" w:footer="992" w:gutter="0"/>
          <w:cols w:space="425"/>
          <w:docGrid w:type="lines" w:linePitch="360"/>
        </w:sectPr>
      </w:pPr>
    </w:p>
    <w:p w14:paraId="33295453" w14:textId="3061F6F6" w:rsidR="0019618E" w:rsidRPr="00280D49" w:rsidRDefault="0019618E" w:rsidP="00E10250">
      <w:pPr>
        <w:pStyle w:val="2"/>
        <w:numPr>
          <w:ilvl w:val="1"/>
          <w:numId w:val="8"/>
        </w:numPr>
        <w:spacing w:beforeLines="50" w:before="180" w:after="180"/>
        <w:rPr>
          <w:rFonts w:ascii="メイリオ" w:eastAsia="メイリオ" w:hAnsi="メイリオ"/>
          <w:b/>
          <w:color w:val="4472C4" w:themeColor="accent5"/>
          <w:sz w:val="22"/>
          <w:szCs w:val="22"/>
        </w:rPr>
      </w:pPr>
      <w:bookmarkStart w:id="145" w:name="_Toc66374161"/>
      <w:r w:rsidRPr="00280D49">
        <w:rPr>
          <w:rFonts w:ascii="メイリオ" w:eastAsia="メイリオ" w:hAnsi="メイリオ" w:hint="eastAsia"/>
          <w:b/>
          <w:color w:val="4472C4" w:themeColor="accent5"/>
          <w:sz w:val="22"/>
          <w:szCs w:val="22"/>
        </w:rPr>
        <w:lastRenderedPageBreak/>
        <w:t>運営上の設計配慮</w:t>
      </w:r>
      <w:bookmarkEnd w:id="144"/>
      <w:bookmarkEnd w:id="145"/>
      <w:r w:rsidRPr="00280D49">
        <w:rPr>
          <w:rFonts w:ascii="メイリオ" w:eastAsia="メイリオ" w:hAnsi="メイリオ" w:hint="eastAsia"/>
          <w:b/>
          <w:color w:val="4472C4" w:themeColor="accent5"/>
          <w:sz w:val="22"/>
          <w:szCs w:val="22"/>
        </w:rPr>
        <w:t xml:space="preserve">　　　　　　　　　　　　　　　　　　　　　　　　　　　　　　　　　　　　　　　　　　　　　　　　　　　</w:t>
      </w:r>
    </w:p>
    <w:p w14:paraId="020F5E4F" w14:textId="612C5099" w:rsidR="006E771C" w:rsidRPr="00326A72" w:rsidRDefault="006E771C"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行列管理</w:t>
      </w:r>
      <w:r w:rsidRPr="00280D49">
        <w:rPr>
          <w:rFonts w:ascii="メイリオ" w:eastAsia="メイリオ" w:hAnsi="メイリオ" w:hint="eastAsia"/>
          <w:b/>
          <w:color w:val="4472C4" w:themeColor="accent5"/>
          <w:sz w:val="22"/>
          <w:szCs w:val="22"/>
        </w:rPr>
        <w:t xml:space="preserve">　　　　　　　　　　　　　　　　　　　　　　　　　　　　　　　　　　　　　　　　</w:t>
      </w:r>
    </w:p>
    <w:p w14:paraId="1EFD3A14" w14:textId="430BA3D2" w:rsidR="007A1900" w:rsidRDefault="007A1900" w:rsidP="00E10250">
      <w:pPr>
        <w:pStyle w:val="a7"/>
        <w:numPr>
          <w:ilvl w:val="0"/>
          <w:numId w:val="2"/>
        </w:numPr>
        <w:adjustRightInd w:val="0"/>
        <w:snapToGrid w:val="0"/>
        <w:ind w:leftChars="100" w:left="840" w:hanging="630"/>
        <w:rPr>
          <w:rFonts w:asciiTheme="minorEastAsia" w:hAnsiTheme="minorEastAsia"/>
        </w:rPr>
      </w:pPr>
      <w:r w:rsidRPr="006E771C">
        <w:rPr>
          <w:rFonts w:asciiTheme="minorEastAsia" w:hAnsiTheme="minorEastAsia" w:hint="eastAsia"/>
        </w:rPr>
        <w:t>行列が生じる場合は、それぞれの</w:t>
      </w:r>
      <w:r>
        <w:rPr>
          <w:rFonts w:asciiTheme="minorEastAsia" w:hAnsiTheme="minorEastAsia" w:hint="eastAsia"/>
        </w:rPr>
        <w:t>パビリオンの</w:t>
      </w:r>
      <w:r w:rsidRPr="006E771C">
        <w:rPr>
          <w:rFonts w:asciiTheme="minorEastAsia" w:hAnsiTheme="minorEastAsia" w:hint="eastAsia"/>
        </w:rPr>
        <w:t>区画内に収めなければならない</w:t>
      </w:r>
      <w:r>
        <w:rPr>
          <w:rFonts w:asciiTheme="minorEastAsia" w:hAnsiTheme="minorEastAsia" w:hint="eastAsia"/>
        </w:rPr>
        <w:t>。</w:t>
      </w:r>
    </w:p>
    <w:p w14:paraId="27B9D3C0" w14:textId="3231A7F4" w:rsidR="007A1900" w:rsidRDefault="007A1900" w:rsidP="00544DCB">
      <w:pPr>
        <w:pStyle w:val="a7"/>
        <w:numPr>
          <w:ilvl w:val="0"/>
          <w:numId w:val="3"/>
        </w:numPr>
        <w:adjustRightInd w:val="0"/>
        <w:snapToGrid w:val="0"/>
        <w:ind w:leftChars="100" w:left="840" w:hanging="630"/>
      </w:pPr>
      <w:r>
        <w:rPr>
          <w:rFonts w:asciiTheme="minorEastAsia" w:hAnsiTheme="minorEastAsia" w:hint="eastAsia"/>
        </w:rPr>
        <w:t>行列</w:t>
      </w:r>
      <w:r w:rsidRPr="007A1900">
        <w:rPr>
          <w:rFonts w:hint="eastAsia"/>
        </w:rPr>
        <w:t>エリアはフルーイン</w:t>
      </w:r>
      <w:r w:rsidRPr="00520578">
        <w:rPr>
          <w:rFonts w:asciiTheme="minorEastAsia" w:hAnsiTheme="minorEastAsia" w:hint="eastAsia"/>
        </w:rPr>
        <w:t>のサービス水準Dに</w:t>
      </w:r>
      <w:r>
        <w:rPr>
          <w:rFonts w:hint="eastAsia"/>
        </w:rPr>
        <w:t>基づき設計することが望ましい。</w:t>
      </w:r>
    </w:p>
    <w:p w14:paraId="2EC2D6CF" w14:textId="277F16CD" w:rsidR="00544DCB" w:rsidRDefault="00544DCB" w:rsidP="00544DCB">
      <w:pPr>
        <w:pStyle w:val="a7"/>
        <w:numPr>
          <w:ilvl w:val="0"/>
          <w:numId w:val="3"/>
        </w:numPr>
        <w:adjustRightInd w:val="0"/>
        <w:snapToGrid w:val="0"/>
        <w:ind w:leftChars="0" w:firstLineChars="0"/>
      </w:pPr>
      <w:r>
        <w:rPr>
          <w:rFonts w:asciiTheme="minorEastAsia" w:hAnsiTheme="minorEastAsia" w:hint="eastAsia"/>
        </w:rPr>
        <w:t>予約サービスによりできるだけ行列</w:t>
      </w:r>
      <w:r w:rsidRPr="00544DCB">
        <w:rPr>
          <w:rFonts w:asciiTheme="minorEastAsia" w:hAnsiTheme="minorEastAsia" w:hint="eastAsia"/>
        </w:rPr>
        <w:t>を生じさせないようにすることが望ましい</w:t>
      </w:r>
      <w:r>
        <w:rPr>
          <w:rFonts w:asciiTheme="minorEastAsia" w:hAnsiTheme="minorEastAsia" w:hint="eastAsia"/>
        </w:rPr>
        <w:t>。</w:t>
      </w:r>
    </w:p>
    <w:p w14:paraId="2A3B3A39" w14:textId="735861AC" w:rsidR="007A1900" w:rsidRDefault="007A1900" w:rsidP="00E10250">
      <w:pPr>
        <w:pStyle w:val="a7"/>
        <w:numPr>
          <w:ilvl w:val="0"/>
          <w:numId w:val="3"/>
        </w:numPr>
        <w:adjustRightInd w:val="0"/>
        <w:snapToGrid w:val="0"/>
        <w:ind w:leftChars="100" w:left="840" w:hanging="630"/>
      </w:pPr>
      <w:r>
        <w:rPr>
          <w:rFonts w:hint="eastAsia"/>
        </w:rPr>
        <w:t>行列エリア</w:t>
      </w:r>
      <w:r w:rsidRPr="006E771C">
        <w:rPr>
          <w:rFonts w:hint="eastAsia"/>
        </w:rPr>
        <w:t>の来場者に待ち時間の快適性や楽しみを提供するため、給水や休憩場所（ベンチ）等のサービス</w:t>
      </w:r>
      <w:r>
        <w:rPr>
          <w:rFonts w:hint="eastAsia"/>
        </w:rPr>
        <w:t>の他、パビリオンやイベントの紹介等、展示計画と連動した工夫をすることが望ましい。</w:t>
      </w:r>
    </w:p>
    <w:p w14:paraId="405B1F62" w14:textId="77777777" w:rsidR="00492B2F" w:rsidRDefault="00492B2F" w:rsidP="00492B2F">
      <w:pPr>
        <w:pStyle w:val="a7"/>
        <w:adjustRightInd w:val="0"/>
        <w:snapToGrid w:val="0"/>
        <w:ind w:leftChars="0" w:firstLineChars="0" w:firstLine="0"/>
      </w:pPr>
    </w:p>
    <w:p w14:paraId="3FC7961F" w14:textId="201FE9CC" w:rsidR="00722160" w:rsidRDefault="003E6BD9" w:rsidP="003E6BD9">
      <w:pPr>
        <w:pStyle w:val="a7"/>
        <w:snapToGrid w:val="0"/>
        <w:ind w:leftChars="0" w:left="0" w:firstLineChars="0" w:firstLine="0"/>
      </w:pPr>
      <w:r>
        <w:rPr>
          <w:noProof/>
        </w:rPr>
        <w:drawing>
          <wp:inline distT="0" distB="0" distL="0" distR="0" wp14:anchorId="67FC0EF8" wp14:editId="02490F4F">
            <wp:extent cx="2358000" cy="1699560"/>
            <wp:effectExtent l="0" t="0" r="444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3-1_行列管理のイメージ（大）_日-13.jpg"/>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358000" cy="1699560"/>
                    </a:xfrm>
                    <a:prstGeom prst="rect">
                      <a:avLst/>
                    </a:prstGeom>
                  </pic:spPr>
                </pic:pic>
              </a:graphicData>
            </a:graphic>
          </wp:inline>
        </w:drawing>
      </w:r>
      <w:r>
        <w:rPr>
          <w:noProof/>
        </w:rPr>
        <w:drawing>
          <wp:inline distT="0" distB="0" distL="0" distR="0" wp14:anchorId="17FE6DB5" wp14:editId="47DD03FE">
            <wp:extent cx="1932840" cy="16999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3-1_行列管理のイメージ（中）_日-14.jpg"/>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932840" cy="1699920"/>
                    </a:xfrm>
                    <a:prstGeom prst="rect">
                      <a:avLst/>
                    </a:prstGeom>
                  </pic:spPr>
                </pic:pic>
              </a:graphicData>
            </a:graphic>
          </wp:inline>
        </w:drawing>
      </w:r>
      <w:r>
        <w:rPr>
          <w:noProof/>
        </w:rPr>
        <w:drawing>
          <wp:inline distT="0" distB="0" distL="0" distR="0" wp14:anchorId="0358FDC5" wp14:editId="04EF0D42">
            <wp:extent cx="1778400" cy="169992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3-1_行列管理のイメージ（小）_日-15.jpg"/>
                    <pic:cNvPicPr/>
                  </pic:nvPicPr>
                  <pic:blipFill>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778400" cy="1699920"/>
                    </a:xfrm>
                    <a:prstGeom prst="rect">
                      <a:avLst/>
                    </a:prstGeom>
                  </pic:spPr>
                </pic:pic>
              </a:graphicData>
            </a:graphic>
          </wp:inline>
        </w:drawing>
      </w:r>
    </w:p>
    <w:p w14:paraId="73863BDE" w14:textId="77777777" w:rsidR="00672308" w:rsidRDefault="00672308" w:rsidP="00683044">
      <w:pPr>
        <w:pStyle w:val="a7"/>
        <w:snapToGrid w:val="0"/>
        <w:ind w:leftChars="0" w:firstLineChars="0" w:firstLine="0"/>
      </w:pPr>
    </w:p>
    <w:p w14:paraId="5BAC66B3" w14:textId="77777777" w:rsidR="00A5275C" w:rsidRDefault="00672308" w:rsidP="00672308">
      <w:pPr>
        <w:snapToGrid w:val="0"/>
        <w:ind w:left="210" w:firstLineChars="100" w:firstLine="180"/>
        <w:jc w:val="center"/>
        <w:rPr>
          <w:sz w:val="18"/>
          <w:szCs w:val="18"/>
        </w:rPr>
      </w:pPr>
      <w:r w:rsidRPr="00680399">
        <w:rPr>
          <w:rFonts w:hint="eastAsia"/>
          <w:sz w:val="18"/>
          <w:szCs w:val="18"/>
        </w:rPr>
        <w:t>図</w:t>
      </w:r>
      <w:r>
        <w:rPr>
          <w:rFonts w:hint="eastAsia"/>
          <w:sz w:val="18"/>
          <w:szCs w:val="18"/>
        </w:rPr>
        <w:t xml:space="preserve">　行列管理のイメージ</w:t>
      </w:r>
    </w:p>
    <w:p w14:paraId="37F7A640" w14:textId="77777777" w:rsidR="00A5275C" w:rsidRDefault="00A5275C" w:rsidP="00672308">
      <w:pPr>
        <w:snapToGrid w:val="0"/>
        <w:ind w:left="210" w:firstLineChars="100" w:firstLine="180"/>
        <w:jc w:val="center"/>
        <w:rPr>
          <w:sz w:val="18"/>
          <w:szCs w:val="18"/>
        </w:rPr>
      </w:pPr>
    </w:p>
    <w:p w14:paraId="71010DF9" w14:textId="77777777" w:rsidR="0062249E" w:rsidRDefault="0062249E" w:rsidP="00672308">
      <w:pPr>
        <w:snapToGrid w:val="0"/>
        <w:ind w:left="210" w:firstLineChars="100" w:firstLine="180"/>
        <w:jc w:val="center"/>
        <w:rPr>
          <w:sz w:val="18"/>
          <w:szCs w:val="18"/>
        </w:rPr>
      </w:pPr>
    </w:p>
    <w:p w14:paraId="588E33E1" w14:textId="414DD82F" w:rsidR="0062249E" w:rsidRDefault="0062249E" w:rsidP="0062249E">
      <w:pPr>
        <w:snapToGrid w:val="0"/>
        <w:ind w:leftChars="0" w:left="0" w:firstLineChars="0" w:firstLine="0"/>
        <w:jc w:val="center"/>
        <w:rPr>
          <w:sz w:val="18"/>
          <w:szCs w:val="18"/>
        </w:rPr>
      </w:pPr>
      <w:r>
        <w:rPr>
          <w:noProof/>
          <w:sz w:val="18"/>
          <w:szCs w:val="18"/>
        </w:rPr>
        <w:drawing>
          <wp:inline distT="0" distB="0" distL="0" distR="0" wp14:anchorId="626B6A19" wp14:editId="61DC4942">
            <wp:extent cx="6120130" cy="250825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1.行列管理-01.jpg"/>
                    <pic:cNvPicPr/>
                  </pic:nvPicPr>
                  <pic:blipFill>
                    <a:blip r:embed="rId40" cstate="print">
                      <a:extLst>
                        <a:ext uri="{28A0092B-C50C-407E-A947-70E740481C1C}">
                          <a14:useLocalDpi xmlns:a14="http://schemas.microsoft.com/office/drawing/2010/main"/>
                        </a:ext>
                      </a:extLst>
                    </a:blip>
                    <a:stretch>
                      <a:fillRect/>
                    </a:stretch>
                  </pic:blipFill>
                  <pic:spPr>
                    <a:xfrm>
                      <a:off x="0" y="0"/>
                      <a:ext cx="6120130" cy="2508250"/>
                    </a:xfrm>
                    <a:prstGeom prst="rect">
                      <a:avLst/>
                    </a:prstGeom>
                  </pic:spPr>
                </pic:pic>
              </a:graphicData>
            </a:graphic>
          </wp:inline>
        </w:drawing>
      </w:r>
    </w:p>
    <w:p w14:paraId="77AEFB17" w14:textId="77777777" w:rsidR="0062249E" w:rsidRDefault="0062249E" w:rsidP="00672308">
      <w:pPr>
        <w:snapToGrid w:val="0"/>
        <w:ind w:left="210" w:firstLineChars="100" w:firstLine="180"/>
        <w:jc w:val="center"/>
        <w:rPr>
          <w:sz w:val="18"/>
          <w:szCs w:val="18"/>
        </w:rPr>
      </w:pPr>
    </w:p>
    <w:p w14:paraId="0BE76EF4" w14:textId="64309D8F" w:rsidR="00672308" w:rsidRDefault="00A5275C" w:rsidP="00672308">
      <w:pPr>
        <w:snapToGrid w:val="0"/>
        <w:ind w:left="210" w:firstLineChars="100" w:firstLine="180"/>
        <w:jc w:val="center"/>
        <w:rPr>
          <w:sz w:val="18"/>
          <w:szCs w:val="18"/>
        </w:rPr>
      </w:pPr>
      <w:r>
        <w:rPr>
          <w:rFonts w:hint="eastAsia"/>
          <w:sz w:val="18"/>
          <w:szCs w:val="18"/>
        </w:rPr>
        <w:t>図　フルーインのサービス水準</w:t>
      </w:r>
    </w:p>
    <w:p w14:paraId="5BC1F85C" w14:textId="77777777" w:rsidR="008E0691" w:rsidRPr="00A5275C" w:rsidRDefault="008E0691" w:rsidP="00672308">
      <w:pPr>
        <w:snapToGrid w:val="0"/>
        <w:ind w:left="210" w:firstLineChars="100" w:firstLine="180"/>
        <w:jc w:val="center"/>
        <w:rPr>
          <w:sz w:val="18"/>
          <w:szCs w:val="18"/>
        </w:rPr>
      </w:pPr>
    </w:p>
    <w:p w14:paraId="31AEAC17" w14:textId="77777777" w:rsidR="00761671" w:rsidRPr="00A5275C" w:rsidRDefault="00761671">
      <w:pPr>
        <w:ind w:left="840" w:hanging="630"/>
        <w:rPr>
          <w:rFonts w:asciiTheme="minorEastAsia" w:hAnsiTheme="minorEastAsia" w:cs="Times New Roman"/>
          <w:color w:val="4472C4" w:themeColor="accent5"/>
          <w:kern w:val="0"/>
          <w:szCs w:val="21"/>
        </w:rPr>
      </w:pPr>
      <w:r>
        <w:rPr>
          <w:rFonts w:asciiTheme="minorEastAsia" w:hAnsiTheme="minorEastAsia"/>
          <w:color w:val="4472C4" w:themeColor="accent5"/>
        </w:rPr>
        <w:br w:type="page"/>
      </w:r>
    </w:p>
    <w:p w14:paraId="33ED8D37" w14:textId="689B879E" w:rsidR="00722160" w:rsidRPr="00326A72" w:rsidRDefault="00722160"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lastRenderedPageBreak/>
        <w:t>サービス動線、</w:t>
      </w:r>
      <w:proofErr w:type="spellStart"/>
      <w:r w:rsidR="00683044">
        <w:rPr>
          <w:rFonts w:asciiTheme="minorEastAsia" w:eastAsiaTheme="minorEastAsia" w:hAnsiTheme="minorEastAsia" w:hint="eastAsia"/>
          <w:color w:val="4472C4" w:themeColor="accent5"/>
          <w:sz w:val="21"/>
        </w:rPr>
        <w:t>BoH</w:t>
      </w:r>
      <w:proofErr w:type="spellEnd"/>
      <w:r w:rsidRPr="00280D49">
        <w:rPr>
          <w:rFonts w:ascii="メイリオ" w:eastAsia="メイリオ" w:hAnsi="メイリオ" w:hint="eastAsia"/>
          <w:b/>
          <w:color w:val="4472C4" w:themeColor="accent5"/>
          <w:sz w:val="22"/>
          <w:szCs w:val="22"/>
        </w:rPr>
        <w:t xml:space="preserve">　　　　　　　　　　　　　　　　　　　　　　　　　　　　　　　　　　　　　　　　</w:t>
      </w:r>
    </w:p>
    <w:p w14:paraId="69DFC7DC" w14:textId="68672C98" w:rsidR="00722160" w:rsidRDefault="00B253AF" w:rsidP="00E10250">
      <w:pPr>
        <w:pStyle w:val="a7"/>
        <w:numPr>
          <w:ilvl w:val="0"/>
          <w:numId w:val="2"/>
        </w:numPr>
        <w:adjustRightInd w:val="0"/>
        <w:snapToGrid w:val="0"/>
        <w:ind w:leftChars="100" w:left="840" w:hanging="630"/>
        <w:rPr>
          <w:rFonts w:asciiTheme="minorEastAsia" w:hAnsiTheme="minorEastAsia"/>
        </w:rPr>
      </w:pPr>
      <w:r>
        <w:rPr>
          <w:rFonts w:asciiTheme="minorEastAsia" w:hAnsiTheme="minorEastAsia" w:hint="eastAsia"/>
        </w:rPr>
        <w:t>原則、</w:t>
      </w:r>
      <w:r w:rsidR="00264FB7">
        <w:rPr>
          <w:rFonts w:asciiTheme="minorEastAsia" w:hAnsiTheme="minorEastAsia" w:hint="eastAsia"/>
        </w:rPr>
        <w:t>物品搬入及び廃棄物搬出</w:t>
      </w:r>
      <w:r>
        <w:rPr>
          <w:rFonts w:asciiTheme="minorEastAsia" w:hAnsiTheme="minorEastAsia" w:hint="eastAsia"/>
        </w:rPr>
        <w:t>は開館前及び閉館後としなければならな</w:t>
      </w:r>
      <w:r>
        <w:rPr>
          <w:rFonts w:asciiTheme="minorEastAsia" w:hAnsiTheme="minorEastAsia"/>
        </w:rPr>
        <w:t>い。</w:t>
      </w:r>
    </w:p>
    <w:p w14:paraId="2FCF799B" w14:textId="5BB4D0DE" w:rsidR="00683044" w:rsidRDefault="00683044" w:rsidP="00E10250">
      <w:pPr>
        <w:pStyle w:val="a7"/>
        <w:numPr>
          <w:ilvl w:val="0"/>
          <w:numId w:val="2"/>
        </w:numPr>
        <w:adjustRightInd w:val="0"/>
        <w:snapToGrid w:val="0"/>
        <w:ind w:leftChars="100" w:left="840" w:hanging="630"/>
        <w:rPr>
          <w:rFonts w:asciiTheme="minorEastAsia" w:hAnsiTheme="minorEastAsia"/>
        </w:rPr>
      </w:pPr>
      <w:r w:rsidRPr="00683044">
        <w:rPr>
          <w:rFonts w:asciiTheme="minorEastAsia" w:hAnsiTheme="minorEastAsia" w:hint="eastAsia"/>
        </w:rPr>
        <w:t>すべての</w:t>
      </w:r>
      <w:proofErr w:type="spellStart"/>
      <w:r w:rsidRPr="00683044">
        <w:rPr>
          <w:rFonts w:asciiTheme="minorEastAsia" w:hAnsiTheme="minorEastAsia" w:hint="eastAsia"/>
        </w:rPr>
        <w:t>BoH</w:t>
      </w:r>
      <w:proofErr w:type="spellEnd"/>
      <w:r w:rsidRPr="00683044">
        <w:rPr>
          <w:rFonts w:asciiTheme="minorEastAsia" w:hAnsiTheme="minorEastAsia" w:hint="eastAsia"/>
        </w:rPr>
        <w:t>エリアは来場者</w:t>
      </w:r>
      <w:r w:rsidR="00B253AF">
        <w:rPr>
          <w:rFonts w:asciiTheme="minorEastAsia" w:hAnsiTheme="minorEastAsia" w:hint="eastAsia"/>
        </w:rPr>
        <w:t>から見えないよう適切に隠され、物品の移動に支障が無いよう計画しなければならない</w:t>
      </w:r>
      <w:r w:rsidRPr="00683044">
        <w:rPr>
          <w:rFonts w:asciiTheme="minorEastAsia" w:hAnsiTheme="minorEastAsia" w:hint="eastAsia"/>
        </w:rPr>
        <w:t>。（</w:t>
      </w:r>
      <w:proofErr w:type="spellStart"/>
      <w:r w:rsidR="006B2544" w:rsidRPr="00264FB7">
        <w:rPr>
          <w:rFonts w:asciiTheme="minorEastAsia" w:hAnsiTheme="minorEastAsia" w:hint="eastAsia"/>
        </w:rPr>
        <w:t>BoH</w:t>
      </w:r>
      <w:proofErr w:type="spellEnd"/>
      <w:r w:rsidR="006B2544" w:rsidRPr="00264FB7">
        <w:rPr>
          <w:rFonts w:asciiTheme="minorEastAsia" w:hAnsiTheme="minorEastAsia" w:hint="eastAsia"/>
        </w:rPr>
        <w:t>エリア内の移動は</w:t>
      </w:r>
      <w:r w:rsidRPr="00683044">
        <w:rPr>
          <w:rFonts w:asciiTheme="minorEastAsia" w:hAnsiTheme="minorEastAsia" w:hint="eastAsia"/>
        </w:rPr>
        <w:t>縁石や段差、急勾配、狭い出入口、又はその他の障害物により妨げられない</w:t>
      </w:r>
      <w:r w:rsidR="00CB3920">
        <w:rPr>
          <w:rFonts w:asciiTheme="minorEastAsia" w:hAnsiTheme="minorEastAsia" w:hint="eastAsia"/>
        </w:rPr>
        <w:t>ようにすること</w:t>
      </w:r>
      <w:r w:rsidRPr="00683044">
        <w:rPr>
          <w:rFonts w:asciiTheme="minorEastAsia" w:hAnsiTheme="minorEastAsia" w:hint="eastAsia"/>
        </w:rPr>
        <w:t>。）</w:t>
      </w:r>
    </w:p>
    <w:p w14:paraId="37AA0185" w14:textId="434CDB1F" w:rsidR="00683044" w:rsidRPr="00683044" w:rsidRDefault="00683044" w:rsidP="00E10250">
      <w:pPr>
        <w:pStyle w:val="a7"/>
        <w:numPr>
          <w:ilvl w:val="0"/>
          <w:numId w:val="2"/>
        </w:numPr>
        <w:adjustRightInd w:val="0"/>
        <w:snapToGrid w:val="0"/>
        <w:ind w:leftChars="100" w:left="840" w:hanging="630"/>
        <w:rPr>
          <w:rFonts w:asciiTheme="minorEastAsia" w:hAnsiTheme="minorEastAsia"/>
        </w:rPr>
      </w:pPr>
      <w:r w:rsidRPr="00683044">
        <w:rPr>
          <w:rFonts w:asciiTheme="minorEastAsia" w:hAnsiTheme="minorEastAsia" w:hint="eastAsia"/>
        </w:rPr>
        <w:t>廃棄物は区画内に貯蔵する</w:t>
      </w:r>
      <w:r>
        <w:rPr>
          <w:rFonts w:asciiTheme="minorEastAsia" w:hAnsiTheme="minorEastAsia" w:hint="eastAsia"/>
        </w:rPr>
        <w:t>こと</w:t>
      </w:r>
      <w:r w:rsidRPr="00683044">
        <w:rPr>
          <w:rFonts w:asciiTheme="minorEastAsia" w:hAnsiTheme="minorEastAsia" w:hint="eastAsia"/>
        </w:rPr>
        <w:t>。廃棄物の保管エリアは、悪臭や液体が</w:t>
      </w:r>
      <w:r w:rsidR="00B253AF">
        <w:rPr>
          <w:rFonts w:asciiTheme="minorEastAsia" w:hAnsiTheme="minorEastAsia" w:hint="eastAsia"/>
        </w:rPr>
        <w:t>漏出しない構造・寸法とし</w:t>
      </w:r>
      <w:r w:rsidR="00080873">
        <w:rPr>
          <w:rFonts w:asciiTheme="minorEastAsia" w:hAnsiTheme="minorEastAsia" w:hint="eastAsia"/>
        </w:rPr>
        <w:t>、屋内に配置し</w:t>
      </w:r>
      <w:r w:rsidR="00B253AF">
        <w:rPr>
          <w:rFonts w:asciiTheme="minorEastAsia" w:hAnsiTheme="minorEastAsia" w:hint="eastAsia"/>
        </w:rPr>
        <w:t>なければならない。</w:t>
      </w:r>
    </w:p>
    <w:p w14:paraId="16062B9F" w14:textId="716B064A" w:rsidR="00683044" w:rsidRDefault="00683044" w:rsidP="00E10250">
      <w:pPr>
        <w:pStyle w:val="a7"/>
        <w:numPr>
          <w:ilvl w:val="0"/>
          <w:numId w:val="2"/>
        </w:numPr>
        <w:adjustRightInd w:val="0"/>
        <w:snapToGrid w:val="0"/>
        <w:ind w:leftChars="100" w:left="840" w:hanging="630"/>
        <w:rPr>
          <w:rFonts w:asciiTheme="minorEastAsia" w:hAnsiTheme="minorEastAsia"/>
        </w:rPr>
      </w:pPr>
      <w:r w:rsidRPr="00683044">
        <w:rPr>
          <w:rFonts w:asciiTheme="minorEastAsia" w:hAnsiTheme="minorEastAsia" w:hint="eastAsia"/>
        </w:rPr>
        <w:t>危険廃棄物は区画内に貯蔵して</w:t>
      </w:r>
      <w:r>
        <w:rPr>
          <w:rFonts w:asciiTheme="minorEastAsia" w:hAnsiTheme="minorEastAsia" w:hint="eastAsia"/>
        </w:rPr>
        <w:t>はな</w:t>
      </w:r>
      <w:r w:rsidR="00DE240D">
        <w:rPr>
          <w:rFonts w:asciiTheme="minorEastAsia" w:hAnsiTheme="minorEastAsia" w:hint="eastAsia"/>
        </w:rPr>
        <w:t>ら</w:t>
      </w:r>
      <w:r w:rsidR="00880A13">
        <w:rPr>
          <w:rFonts w:asciiTheme="minorEastAsia" w:hAnsiTheme="minorEastAsia" w:hint="eastAsia"/>
        </w:rPr>
        <w:t>ない。</w:t>
      </w:r>
      <w:r w:rsidR="00DE240D">
        <w:rPr>
          <w:rFonts w:asciiTheme="minorEastAsia" w:hAnsiTheme="minorEastAsia" w:hint="eastAsia"/>
        </w:rPr>
        <w:t>すべての廃棄物</w:t>
      </w:r>
      <w:r w:rsidR="00B253AF">
        <w:rPr>
          <w:rFonts w:asciiTheme="minorEastAsia" w:hAnsiTheme="minorEastAsia" w:hint="eastAsia"/>
        </w:rPr>
        <w:t>は来場者から見えない場所に</w:t>
      </w:r>
      <w:r w:rsidR="00880A13">
        <w:rPr>
          <w:rFonts w:asciiTheme="minorEastAsia" w:hAnsiTheme="minorEastAsia" w:hint="eastAsia"/>
        </w:rPr>
        <w:t>保管</w:t>
      </w:r>
      <w:r w:rsidR="00B253AF">
        <w:rPr>
          <w:rFonts w:asciiTheme="minorEastAsia" w:hAnsiTheme="minorEastAsia" w:hint="eastAsia"/>
        </w:rPr>
        <w:t>しなければならない。</w:t>
      </w:r>
    </w:p>
    <w:p w14:paraId="28101AD2" w14:textId="7E80C8BE" w:rsidR="004E1FBA" w:rsidRDefault="00B253AF" w:rsidP="00E10250">
      <w:pPr>
        <w:pStyle w:val="a7"/>
        <w:numPr>
          <w:ilvl w:val="0"/>
          <w:numId w:val="2"/>
        </w:numPr>
        <w:adjustRightInd w:val="0"/>
        <w:snapToGrid w:val="0"/>
        <w:ind w:leftChars="100" w:left="840" w:hanging="630"/>
        <w:rPr>
          <w:rFonts w:asciiTheme="minorEastAsia" w:hAnsiTheme="minorEastAsia"/>
        </w:rPr>
      </w:pPr>
      <w:r>
        <w:rPr>
          <w:rFonts w:asciiTheme="minorEastAsia" w:hAnsiTheme="minorEastAsia" w:hint="eastAsia"/>
        </w:rPr>
        <w:t>緊急車両の車寄せが可能な設計としなければならない。</w:t>
      </w:r>
    </w:p>
    <w:p w14:paraId="705CB422" w14:textId="4485BC99" w:rsidR="0049752E" w:rsidRDefault="0049752E" w:rsidP="00E10250">
      <w:pPr>
        <w:pStyle w:val="a7"/>
        <w:numPr>
          <w:ilvl w:val="0"/>
          <w:numId w:val="3"/>
        </w:numPr>
        <w:adjustRightInd w:val="0"/>
        <w:snapToGrid w:val="0"/>
        <w:ind w:leftChars="100" w:left="840" w:hanging="630"/>
      </w:pPr>
      <w:r>
        <w:rPr>
          <w:rFonts w:asciiTheme="minorEastAsia" w:hAnsiTheme="minorEastAsia" w:hint="eastAsia"/>
        </w:rPr>
        <w:t>会場内</w:t>
      </w:r>
      <w:r w:rsidR="00382A69">
        <w:rPr>
          <w:rFonts w:hint="eastAsia"/>
        </w:rPr>
        <w:t>のサービス動線計画に基づき、プロット</w:t>
      </w:r>
      <w:r w:rsidRPr="0049752E">
        <w:rPr>
          <w:rFonts w:hint="eastAsia"/>
        </w:rPr>
        <w:t>シートに定められたルートからの搬出入が可能な位置に</w:t>
      </w:r>
      <w:proofErr w:type="spellStart"/>
      <w:r w:rsidRPr="0049752E">
        <w:rPr>
          <w:rFonts w:hint="eastAsia"/>
        </w:rPr>
        <w:t>BoH</w:t>
      </w:r>
      <w:proofErr w:type="spellEnd"/>
      <w:r w:rsidRPr="0049752E">
        <w:rPr>
          <w:rFonts w:hint="eastAsia"/>
        </w:rPr>
        <w:t>出入口を設けること。かつ、建物正面（</w:t>
      </w:r>
      <w:proofErr w:type="spellStart"/>
      <w:r w:rsidRPr="0049752E">
        <w:rPr>
          <w:rFonts w:hint="eastAsia"/>
        </w:rPr>
        <w:t>FoH</w:t>
      </w:r>
      <w:proofErr w:type="spellEnd"/>
      <w:r w:rsidRPr="0049752E">
        <w:rPr>
          <w:rFonts w:hint="eastAsia"/>
        </w:rPr>
        <w:t>）との区別を明確にすることが望まし</w:t>
      </w:r>
      <w:r>
        <w:rPr>
          <w:rFonts w:hint="eastAsia"/>
        </w:rPr>
        <w:t>い。</w:t>
      </w:r>
    </w:p>
    <w:p w14:paraId="7E288A10" w14:textId="29C1B2E8" w:rsidR="0049752E" w:rsidRPr="00A5275C" w:rsidRDefault="0049752E" w:rsidP="00E10250">
      <w:pPr>
        <w:pStyle w:val="a7"/>
        <w:numPr>
          <w:ilvl w:val="0"/>
          <w:numId w:val="3"/>
        </w:numPr>
        <w:adjustRightInd w:val="0"/>
        <w:snapToGrid w:val="0"/>
        <w:ind w:leftChars="100" w:left="840" w:hanging="630"/>
      </w:pPr>
      <w:r>
        <w:rPr>
          <w:rFonts w:asciiTheme="minorEastAsia" w:hAnsiTheme="minorEastAsia" w:hint="eastAsia"/>
        </w:rPr>
        <w:t>搬出入などサービス車両の車寄せが必要な場合、自己の区画内にスペースを確保することが望ましい。</w:t>
      </w:r>
    </w:p>
    <w:p w14:paraId="1B8CEBFC" w14:textId="65006A93" w:rsidR="00A5275C" w:rsidRDefault="00A5275C" w:rsidP="00A5275C">
      <w:pPr>
        <w:pStyle w:val="a7"/>
        <w:numPr>
          <w:ilvl w:val="0"/>
          <w:numId w:val="3"/>
        </w:numPr>
        <w:adjustRightInd w:val="0"/>
        <w:snapToGrid w:val="0"/>
        <w:ind w:leftChars="100" w:left="840" w:hanging="630"/>
      </w:pPr>
      <w:r w:rsidRPr="00492664">
        <w:rPr>
          <w:rFonts w:asciiTheme="minorEastAsia" w:hAnsiTheme="minorEastAsia" w:hint="eastAsia"/>
        </w:rPr>
        <w:t>倉庫は</w:t>
      </w:r>
      <w:r w:rsidR="00AC79D4" w:rsidRPr="00AC79D4">
        <w:rPr>
          <w:rFonts w:asciiTheme="minorEastAsia" w:hAnsiTheme="minorEastAsia" w:hint="eastAsia"/>
        </w:rPr>
        <w:t>、物販及び飲食の提供に要する日配食品以外の製品並びに消耗品について</w:t>
      </w:r>
      <w:r w:rsidRPr="00492664">
        <w:rPr>
          <w:rFonts w:asciiTheme="minorEastAsia" w:hAnsiTheme="minorEastAsia" w:hint="eastAsia"/>
        </w:rPr>
        <w:t>2日間以上の在庫要件に対応するよう計画することが望ましい</w:t>
      </w:r>
      <w:r>
        <w:rPr>
          <w:rFonts w:asciiTheme="minorEastAsia" w:hAnsiTheme="minorEastAsia" w:hint="eastAsia"/>
        </w:rPr>
        <w:t>。</w:t>
      </w:r>
    </w:p>
    <w:p w14:paraId="1E9F1F9E" w14:textId="77777777" w:rsidR="008E0691" w:rsidRPr="0049752E" w:rsidRDefault="008E0691" w:rsidP="008E0691">
      <w:pPr>
        <w:pStyle w:val="a7"/>
        <w:adjustRightInd w:val="0"/>
        <w:snapToGrid w:val="0"/>
        <w:ind w:leftChars="0" w:firstLineChars="0" w:firstLine="0"/>
      </w:pPr>
    </w:p>
    <w:p w14:paraId="231A4934" w14:textId="22C62F8D" w:rsidR="00446026" w:rsidRPr="00326A72" w:rsidRDefault="00264FB7"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防災・</w:t>
      </w:r>
      <w:r w:rsidR="00446026">
        <w:rPr>
          <w:rFonts w:asciiTheme="minorEastAsia" w:eastAsiaTheme="minorEastAsia" w:hAnsiTheme="minorEastAsia" w:hint="eastAsia"/>
          <w:color w:val="4472C4" w:themeColor="accent5"/>
          <w:sz w:val="21"/>
        </w:rPr>
        <w:t>セキュリティ</w:t>
      </w:r>
      <w:r w:rsidR="008E0691">
        <w:rPr>
          <w:rFonts w:ascii="メイリオ" w:eastAsia="メイリオ" w:hAnsi="メイリオ" w:hint="eastAsia"/>
          <w:b/>
          <w:color w:val="4472C4" w:themeColor="accent5"/>
          <w:sz w:val="22"/>
          <w:szCs w:val="22"/>
        </w:rPr>
        <w:t xml:space="preserve">　　　　　　　　　　　　　　　　　　　　　　　　　</w:t>
      </w:r>
      <w:r w:rsidR="00446026" w:rsidRPr="00280D49">
        <w:rPr>
          <w:rFonts w:ascii="メイリオ" w:eastAsia="メイリオ" w:hAnsi="メイリオ" w:hint="eastAsia"/>
          <w:b/>
          <w:color w:val="4472C4" w:themeColor="accent5"/>
          <w:sz w:val="22"/>
          <w:szCs w:val="22"/>
        </w:rPr>
        <w:t xml:space="preserve">　　　　　　　　　　　　　</w:t>
      </w:r>
    </w:p>
    <w:p w14:paraId="427713C7" w14:textId="6A3B51AB" w:rsidR="00446026" w:rsidRDefault="00446026" w:rsidP="00E10250">
      <w:pPr>
        <w:pStyle w:val="a7"/>
        <w:numPr>
          <w:ilvl w:val="0"/>
          <w:numId w:val="2"/>
        </w:numPr>
        <w:adjustRightInd w:val="0"/>
        <w:snapToGrid w:val="0"/>
        <w:ind w:leftChars="100" w:left="840" w:hanging="630"/>
        <w:rPr>
          <w:rFonts w:asciiTheme="minorEastAsia" w:hAnsiTheme="minorEastAsia"/>
        </w:rPr>
      </w:pPr>
      <w:r w:rsidRPr="00446026">
        <w:rPr>
          <w:rFonts w:asciiTheme="minorEastAsia" w:hAnsiTheme="minorEastAsia" w:hint="eastAsia"/>
        </w:rPr>
        <w:t>パビリオンの</w:t>
      </w:r>
      <w:r w:rsidR="004E1FBA">
        <w:rPr>
          <w:rFonts w:asciiTheme="minorEastAsia" w:hAnsiTheme="minorEastAsia" w:hint="eastAsia"/>
        </w:rPr>
        <w:t>防災・</w:t>
      </w:r>
      <w:r w:rsidRPr="00446026">
        <w:rPr>
          <w:rFonts w:asciiTheme="minorEastAsia" w:hAnsiTheme="minorEastAsia" w:hint="eastAsia"/>
        </w:rPr>
        <w:t>セキュリティ</w:t>
      </w:r>
      <w:r w:rsidR="00654716">
        <w:rPr>
          <w:rFonts w:asciiTheme="minorEastAsia" w:hAnsiTheme="minorEastAsia" w:hint="eastAsia"/>
        </w:rPr>
        <w:t>に関して、</w:t>
      </w:r>
      <w:r w:rsidRPr="00446026">
        <w:rPr>
          <w:rFonts w:asciiTheme="minorEastAsia" w:hAnsiTheme="minorEastAsia" w:hint="eastAsia"/>
        </w:rPr>
        <w:t>適切な設備の導入を</w:t>
      </w:r>
      <w:r w:rsidR="00B253AF">
        <w:rPr>
          <w:rFonts w:asciiTheme="minorEastAsia" w:hAnsiTheme="minorEastAsia" w:hint="eastAsia"/>
        </w:rPr>
        <w:t>行わなければならない</w:t>
      </w:r>
      <w:r>
        <w:rPr>
          <w:rFonts w:asciiTheme="minorEastAsia" w:hAnsiTheme="minorEastAsia" w:hint="eastAsia"/>
        </w:rPr>
        <w:t>。</w:t>
      </w:r>
    </w:p>
    <w:p w14:paraId="5599538F" w14:textId="74129002" w:rsidR="00B4753F" w:rsidRDefault="00294369" w:rsidP="00E10250">
      <w:pPr>
        <w:pStyle w:val="a7"/>
        <w:numPr>
          <w:ilvl w:val="0"/>
          <w:numId w:val="2"/>
        </w:numPr>
        <w:adjustRightInd w:val="0"/>
        <w:snapToGrid w:val="0"/>
        <w:ind w:leftChars="100" w:left="840" w:hanging="630"/>
        <w:rPr>
          <w:rFonts w:asciiTheme="minorEastAsia" w:hAnsiTheme="minorEastAsia"/>
        </w:rPr>
      </w:pPr>
      <w:bookmarkStart w:id="146" w:name="_Hlk66111463"/>
      <w:r w:rsidRPr="00570A75">
        <w:rPr>
          <w:rFonts w:hint="eastAsia"/>
        </w:rPr>
        <w:t>原則として、コンロやボイラー、内燃機関など火を使用する設備又は器具を設けないこと</w:t>
      </w:r>
      <w:r>
        <w:rPr>
          <w:rFonts w:hint="eastAsia"/>
        </w:rPr>
        <w:t>。</w:t>
      </w:r>
      <w:r w:rsidRPr="00570A75">
        <w:rPr>
          <w:rFonts w:hint="eastAsia"/>
        </w:rPr>
        <w:t>ただし、当該火</w:t>
      </w:r>
      <w:r w:rsidR="00B16C8D">
        <w:rPr>
          <w:rFonts w:hint="eastAsia"/>
        </w:rPr>
        <w:t>を使用する</w:t>
      </w:r>
      <w:r w:rsidRPr="00570A75">
        <w:rPr>
          <w:rFonts w:hint="eastAsia"/>
        </w:rPr>
        <w:t>設備又は器具を設けた室について使用者の避難及びその他の室への延焼</w:t>
      </w:r>
      <w:r>
        <w:rPr>
          <w:rFonts w:hint="eastAsia"/>
        </w:rPr>
        <w:t>を</w:t>
      </w:r>
      <w:r>
        <w:rPr>
          <w:rFonts w:hint="eastAsia"/>
          <w:sz w:val="22"/>
        </w:rPr>
        <w:t>防止する措置を講じた場合は、この限りではない。</w:t>
      </w:r>
      <w:bookmarkEnd w:id="146"/>
    </w:p>
    <w:p w14:paraId="598CAC91" w14:textId="77777777" w:rsidR="008E0691" w:rsidRDefault="008E0691" w:rsidP="008E0691">
      <w:pPr>
        <w:pStyle w:val="a7"/>
        <w:adjustRightInd w:val="0"/>
        <w:snapToGrid w:val="0"/>
        <w:ind w:leftChars="0" w:firstLineChars="0" w:firstLine="0"/>
        <w:rPr>
          <w:rFonts w:asciiTheme="minorEastAsia" w:hAnsiTheme="minorEastAsia"/>
        </w:rPr>
      </w:pPr>
    </w:p>
    <w:p w14:paraId="07989E3F" w14:textId="4C2C0DE6" w:rsidR="00264FB7" w:rsidRPr="00326A72" w:rsidRDefault="00CD3141"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小型モビリティ</w:t>
      </w:r>
      <w:r w:rsidR="00264FB7">
        <w:rPr>
          <w:rFonts w:asciiTheme="minorEastAsia" w:eastAsiaTheme="minorEastAsia" w:hAnsiTheme="minorEastAsia" w:hint="eastAsia"/>
          <w:color w:val="4472C4" w:themeColor="accent5"/>
          <w:sz w:val="21"/>
        </w:rPr>
        <w:t>等の駐機スペース</w:t>
      </w:r>
      <w:r w:rsidR="00264FB7" w:rsidRPr="00280D49">
        <w:rPr>
          <w:rFonts w:ascii="メイリオ" w:eastAsia="メイリオ" w:hAnsi="メイリオ" w:hint="eastAsia"/>
          <w:b/>
          <w:color w:val="4472C4" w:themeColor="accent5"/>
          <w:sz w:val="22"/>
          <w:szCs w:val="22"/>
        </w:rPr>
        <w:t xml:space="preserve">　　　　　　　　　　　　　　　　　　　　　　　　　　　　　　　　　　　　　　　　</w:t>
      </w:r>
    </w:p>
    <w:p w14:paraId="2D843746" w14:textId="32DB6735" w:rsidR="0049752E" w:rsidRDefault="0049752E" w:rsidP="00E10250">
      <w:pPr>
        <w:pStyle w:val="a7"/>
        <w:numPr>
          <w:ilvl w:val="0"/>
          <w:numId w:val="3"/>
        </w:numPr>
        <w:adjustRightInd w:val="0"/>
        <w:snapToGrid w:val="0"/>
        <w:ind w:leftChars="100" w:left="840" w:hanging="630"/>
      </w:pPr>
      <w:r w:rsidRPr="0049752E">
        <w:rPr>
          <w:rFonts w:hint="eastAsia"/>
        </w:rPr>
        <w:t>小型モビリティ（ハンドル型電動車いす等）を置くことができるスペースを確保する</w:t>
      </w:r>
      <w:r>
        <w:rPr>
          <w:rFonts w:hint="eastAsia"/>
        </w:rPr>
        <w:t>ことが望ましい。</w:t>
      </w:r>
    </w:p>
    <w:p w14:paraId="50384941" w14:textId="77777777" w:rsidR="006D0F0D" w:rsidRPr="00346118" w:rsidRDefault="006D0F0D" w:rsidP="0019618E">
      <w:pPr>
        <w:snapToGrid w:val="0"/>
        <w:ind w:left="210" w:firstLineChars="100" w:firstLine="210"/>
      </w:pPr>
    </w:p>
    <w:p w14:paraId="03999D21" w14:textId="77777777" w:rsidR="00901C09" w:rsidRDefault="00901C09" w:rsidP="00E10250">
      <w:pPr>
        <w:pStyle w:val="2"/>
        <w:numPr>
          <w:ilvl w:val="1"/>
          <w:numId w:val="8"/>
        </w:numPr>
        <w:spacing w:beforeLines="50" w:before="180" w:after="180"/>
        <w:rPr>
          <w:rFonts w:ascii="メイリオ" w:eastAsia="メイリオ" w:hAnsi="メイリオ"/>
          <w:b/>
          <w:color w:val="4472C4" w:themeColor="accent5"/>
          <w:sz w:val="22"/>
          <w:szCs w:val="22"/>
        </w:rPr>
        <w:sectPr w:rsidR="00901C09" w:rsidSect="00C43094">
          <w:pgSz w:w="11906" w:h="16838"/>
          <w:pgMar w:top="1134" w:right="1134" w:bottom="1644" w:left="1134" w:header="454" w:footer="992" w:gutter="0"/>
          <w:cols w:space="425"/>
          <w:docGrid w:type="lines" w:linePitch="360"/>
        </w:sectPr>
      </w:pPr>
      <w:bookmarkStart w:id="147" w:name="_Toc52802532"/>
    </w:p>
    <w:p w14:paraId="5DCC07D2" w14:textId="77777777" w:rsidR="00141A8E" w:rsidRPr="00141A8E" w:rsidRDefault="00141A8E" w:rsidP="00E10250">
      <w:pPr>
        <w:pStyle w:val="a7"/>
        <w:keepNext/>
        <w:numPr>
          <w:ilvl w:val="1"/>
          <w:numId w:val="19"/>
        </w:numPr>
        <w:tabs>
          <w:tab w:val="left" w:pos="674"/>
        </w:tabs>
        <w:adjustRightInd w:val="0"/>
        <w:snapToGrid w:val="0"/>
        <w:spacing w:beforeLines="100" w:before="360" w:afterLines="50" w:after="180"/>
        <w:ind w:leftChars="0" w:firstLineChars="0"/>
        <w:outlineLvl w:val="1"/>
        <w:rPr>
          <w:rFonts w:ascii="Arial" w:eastAsia="ＭＳ ゴシック" w:hAnsi="Arial" w:cs="Times New Roman"/>
          <w:vanish/>
          <w:kern w:val="0"/>
          <w:sz w:val="20"/>
          <w:szCs w:val="21"/>
        </w:rPr>
      </w:pPr>
      <w:bookmarkStart w:id="148" w:name="_Toc65214953"/>
      <w:bookmarkStart w:id="149" w:name="_Toc66374162"/>
      <w:bookmarkEnd w:id="148"/>
      <w:bookmarkEnd w:id="149"/>
    </w:p>
    <w:p w14:paraId="0E3B2696" w14:textId="77777777" w:rsidR="00141A8E" w:rsidRPr="00141A8E" w:rsidRDefault="00141A8E" w:rsidP="00E10250">
      <w:pPr>
        <w:pStyle w:val="a7"/>
        <w:keepNext/>
        <w:numPr>
          <w:ilvl w:val="1"/>
          <w:numId w:val="19"/>
        </w:numPr>
        <w:tabs>
          <w:tab w:val="left" w:pos="674"/>
        </w:tabs>
        <w:adjustRightInd w:val="0"/>
        <w:snapToGrid w:val="0"/>
        <w:spacing w:beforeLines="100" w:before="360" w:afterLines="50" w:after="180"/>
        <w:ind w:leftChars="0" w:firstLineChars="0"/>
        <w:outlineLvl w:val="1"/>
        <w:rPr>
          <w:rFonts w:ascii="Arial" w:eastAsia="ＭＳ ゴシック" w:hAnsi="Arial" w:cs="Times New Roman"/>
          <w:vanish/>
          <w:kern w:val="0"/>
          <w:sz w:val="20"/>
          <w:szCs w:val="21"/>
        </w:rPr>
      </w:pPr>
      <w:bookmarkStart w:id="150" w:name="_Toc65214954"/>
      <w:bookmarkStart w:id="151" w:name="_Toc66374163"/>
      <w:bookmarkEnd w:id="150"/>
      <w:bookmarkEnd w:id="151"/>
    </w:p>
    <w:p w14:paraId="60CFEEA5" w14:textId="77777777" w:rsidR="00141A8E" w:rsidRPr="00141A8E" w:rsidRDefault="00141A8E" w:rsidP="00E10250">
      <w:pPr>
        <w:pStyle w:val="a7"/>
        <w:keepNext/>
        <w:numPr>
          <w:ilvl w:val="1"/>
          <w:numId w:val="19"/>
        </w:numPr>
        <w:tabs>
          <w:tab w:val="left" w:pos="674"/>
        </w:tabs>
        <w:adjustRightInd w:val="0"/>
        <w:snapToGrid w:val="0"/>
        <w:spacing w:beforeLines="100" w:before="360" w:afterLines="50" w:after="180"/>
        <w:ind w:leftChars="0" w:firstLineChars="0"/>
        <w:outlineLvl w:val="1"/>
        <w:rPr>
          <w:rFonts w:ascii="Arial" w:eastAsia="ＭＳ ゴシック" w:hAnsi="Arial" w:cs="Times New Roman"/>
          <w:vanish/>
          <w:kern w:val="0"/>
          <w:sz w:val="20"/>
          <w:szCs w:val="21"/>
        </w:rPr>
      </w:pPr>
      <w:bookmarkStart w:id="152" w:name="_Toc65214955"/>
      <w:bookmarkStart w:id="153" w:name="_Toc66374164"/>
      <w:bookmarkEnd w:id="152"/>
      <w:bookmarkEnd w:id="153"/>
    </w:p>
    <w:p w14:paraId="1CF5242B" w14:textId="0E43F9B9" w:rsidR="00141A8E" w:rsidRPr="00141A8E" w:rsidRDefault="00141A8E" w:rsidP="00141A8E">
      <w:pPr>
        <w:pStyle w:val="2"/>
        <w:spacing w:before="360" w:after="180"/>
        <w:rPr>
          <w:rFonts w:asciiTheme="minorEastAsia" w:eastAsiaTheme="minorEastAsia" w:hAnsiTheme="minorEastAsia"/>
          <w:b/>
          <w:color w:val="4472C4" w:themeColor="accent5"/>
          <w:sz w:val="22"/>
          <w:szCs w:val="22"/>
        </w:rPr>
      </w:pPr>
      <w:bookmarkStart w:id="154" w:name="_Toc66374165"/>
      <w:r w:rsidRPr="00141A8E">
        <w:rPr>
          <w:rFonts w:asciiTheme="minorEastAsia" w:eastAsiaTheme="minorEastAsia" w:hAnsiTheme="minorEastAsia" w:hint="eastAsia"/>
          <w:b/>
          <w:color w:val="4472C4" w:themeColor="accent5"/>
          <w:sz w:val="22"/>
          <w:szCs w:val="22"/>
        </w:rPr>
        <w:t>環境配慮</w:t>
      </w:r>
      <w:bookmarkEnd w:id="154"/>
    </w:p>
    <w:p w14:paraId="4DB15929" w14:textId="77777777" w:rsidR="00141A8E" w:rsidRPr="00141A8E" w:rsidRDefault="00141A8E" w:rsidP="00E10250">
      <w:pPr>
        <w:pStyle w:val="a7"/>
        <w:keepNext/>
        <w:numPr>
          <w:ilvl w:val="1"/>
          <w:numId w:val="8"/>
        </w:numPr>
        <w:tabs>
          <w:tab w:val="left" w:pos="8506"/>
        </w:tabs>
        <w:adjustRightInd w:val="0"/>
        <w:snapToGrid w:val="0"/>
        <w:spacing w:beforeLines="50" w:before="180"/>
        <w:ind w:leftChars="0" w:firstLineChars="0"/>
        <w:jc w:val="left"/>
        <w:outlineLvl w:val="2"/>
        <w:rPr>
          <w:rFonts w:asciiTheme="minorEastAsia" w:hAnsiTheme="minorEastAsia" w:cs="Times New Roman"/>
          <w:vanish/>
          <w:color w:val="4472C4" w:themeColor="accent5"/>
          <w:kern w:val="0"/>
          <w:szCs w:val="21"/>
        </w:rPr>
      </w:pPr>
    </w:p>
    <w:p w14:paraId="1694A52E" w14:textId="381C90B9" w:rsidR="00141A8E" w:rsidRPr="00326A72" w:rsidRDefault="00141A8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総合環境性能の確保</w:t>
      </w:r>
      <w:r w:rsidRPr="00280D49">
        <w:rPr>
          <w:rFonts w:ascii="メイリオ" w:eastAsia="メイリオ" w:hAnsi="メイリオ" w:hint="eastAsia"/>
          <w:b/>
          <w:color w:val="4472C4" w:themeColor="accent5"/>
          <w:sz w:val="22"/>
          <w:szCs w:val="22"/>
        </w:rPr>
        <w:t xml:space="preserve">　　　　　　　　　　　　　　　　　　　　　　　　　　　　　　　　　　　　　　　　</w:t>
      </w:r>
    </w:p>
    <w:p w14:paraId="30FBF4AC" w14:textId="0A82D45A" w:rsidR="00141A8E" w:rsidRDefault="00692DA2" w:rsidP="00E9419A">
      <w:pPr>
        <w:pStyle w:val="a7"/>
        <w:widowControl w:val="0"/>
        <w:numPr>
          <w:ilvl w:val="0"/>
          <w:numId w:val="24"/>
        </w:numPr>
        <w:snapToGrid w:val="0"/>
        <w:ind w:leftChars="100" w:left="840" w:hanging="630"/>
      </w:pPr>
      <w:r>
        <w:rPr>
          <w:rFonts w:hint="eastAsia"/>
          <w:szCs w:val="21"/>
        </w:rPr>
        <w:t>建築環境総合評価システム（</w:t>
      </w:r>
      <w:r w:rsidR="00141A8E" w:rsidRPr="002C1515">
        <w:rPr>
          <w:szCs w:val="21"/>
        </w:rPr>
        <w:t>CASBEE</w:t>
      </w:r>
      <w:r w:rsidR="00F5055B">
        <w:rPr>
          <w:szCs w:val="21"/>
        </w:rPr>
        <w:t>®</w:t>
      </w:r>
      <w:r w:rsidR="00141A8E" w:rsidRPr="00A470E2">
        <w:rPr>
          <w:rFonts w:hAnsiTheme="minorEastAsia" w:hint="eastAsia"/>
        </w:rPr>
        <w:t>‐短期使用</w:t>
      </w:r>
      <w:r>
        <w:rPr>
          <w:rFonts w:hAnsiTheme="minorEastAsia" w:hint="eastAsia"/>
        </w:rPr>
        <w:t>）により評価を行い、</w:t>
      </w:r>
      <w:r w:rsidR="00141A8E" w:rsidRPr="002C1515">
        <w:rPr>
          <w:rFonts w:hAnsiTheme="minorEastAsia" w:hint="eastAsia"/>
        </w:rPr>
        <w:t>建築物環境効率ランク</w:t>
      </w:r>
      <w:r w:rsidR="00141A8E" w:rsidRPr="00100AB9">
        <w:t>A</w:t>
      </w:r>
      <w:r w:rsidR="00141A8E" w:rsidRPr="00100AB9">
        <w:rPr>
          <w:rFonts w:hint="eastAsia"/>
        </w:rPr>
        <w:t>以</w:t>
      </w:r>
      <w:r w:rsidR="00141A8E" w:rsidRPr="00A470E2">
        <w:rPr>
          <w:rFonts w:hint="eastAsia"/>
        </w:rPr>
        <w:t>上と</w:t>
      </w:r>
      <w:r w:rsidR="00141A8E">
        <w:rPr>
          <w:rFonts w:hint="eastAsia"/>
        </w:rPr>
        <w:t>しなければならない</w:t>
      </w:r>
      <w:r w:rsidR="00141A8E" w:rsidRPr="00A470E2">
        <w:rPr>
          <w:rFonts w:hint="eastAsia"/>
        </w:rPr>
        <w:t>。</w:t>
      </w:r>
      <w:r w:rsidR="00141A8E">
        <w:rPr>
          <w:rFonts w:hint="eastAsia"/>
        </w:rPr>
        <w:t>評価結果は協会に報告しなければならない。</w:t>
      </w:r>
    </w:p>
    <w:p w14:paraId="4CE6473F" w14:textId="77777777" w:rsidR="00141A8E" w:rsidRPr="008E0691" w:rsidRDefault="00141A8E" w:rsidP="00E10250">
      <w:pPr>
        <w:pStyle w:val="a7"/>
        <w:widowControl w:val="0"/>
        <w:numPr>
          <w:ilvl w:val="0"/>
          <w:numId w:val="16"/>
        </w:numPr>
        <w:snapToGrid w:val="0"/>
        <w:ind w:leftChars="0" w:left="1259" w:firstLineChars="0"/>
      </w:pPr>
      <w:r w:rsidRPr="00752CD5">
        <w:rPr>
          <w:rFonts w:hAnsiTheme="minorEastAsia" w:hint="eastAsia"/>
        </w:rPr>
        <w:t>協会は、報告された評価結果や取組状況を公表できるものとする。</w:t>
      </w:r>
    </w:p>
    <w:p w14:paraId="04C50B0D" w14:textId="77777777" w:rsidR="008E0691" w:rsidRPr="005630EA" w:rsidRDefault="008E0691" w:rsidP="008E0691">
      <w:pPr>
        <w:pStyle w:val="a7"/>
        <w:widowControl w:val="0"/>
        <w:snapToGrid w:val="0"/>
        <w:ind w:leftChars="0" w:left="630" w:firstLineChars="0" w:firstLine="0"/>
      </w:pPr>
    </w:p>
    <w:p w14:paraId="2F41CBD1" w14:textId="050C40BA" w:rsidR="00141A8E" w:rsidRPr="00326A72" w:rsidRDefault="00141A8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bookmarkStart w:id="155" w:name="_Toc56496955"/>
      <w:bookmarkStart w:id="156" w:name="_Toc58323861"/>
      <w:r>
        <w:rPr>
          <w:rFonts w:asciiTheme="minorEastAsia" w:eastAsiaTheme="minorEastAsia" w:hAnsiTheme="minorEastAsia" w:hint="eastAsia"/>
          <w:color w:val="4472C4" w:themeColor="accent5"/>
          <w:sz w:val="21"/>
        </w:rPr>
        <w:t>エネルギー・地球環境</w:t>
      </w:r>
      <w:r w:rsidRPr="00280D49">
        <w:rPr>
          <w:rFonts w:ascii="メイリオ" w:eastAsia="メイリオ" w:hAnsi="メイリオ" w:hint="eastAsia"/>
          <w:b/>
          <w:color w:val="4472C4" w:themeColor="accent5"/>
          <w:sz w:val="22"/>
          <w:szCs w:val="22"/>
        </w:rPr>
        <w:t xml:space="preserve">　　　　　　　　　　　　　　　　　　　　　　　　　　　　　　　　　　　　　　　</w:t>
      </w:r>
    </w:p>
    <w:p w14:paraId="0A34D09E" w14:textId="77777777" w:rsidR="00141A8E" w:rsidRPr="00100AB9" w:rsidRDefault="00141A8E" w:rsidP="00E9419A">
      <w:pPr>
        <w:pStyle w:val="a7"/>
        <w:widowControl w:val="0"/>
        <w:numPr>
          <w:ilvl w:val="0"/>
          <w:numId w:val="24"/>
        </w:numPr>
        <w:snapToGrid w:val="0"/>
        <w:ind w:leftChars="105" w:left="850" w:hanging="630"/>
      </w:pPr>
      <w:r w:rsidRPr="00A0351F">
        <w:rPr>
          <w:rFonts w:hint="eastAsia"/>
        </w:rPr>
        <w:t>エネルギー消費性能の高い設</w:t>
      </w:r>
      <w:r w:rsidRPr="00100AB9">
        <w:rPr>
          <w:rFonts w:hint="eastAsia"/>
        </w:rPr>
        <w:t>備機器を</w:t>
      </w:r>
      <w:r w:rsidRPr="002C1515">
        <w:rPr>
          <w:rFonts w:hint="eastAsia"/>
        </w:rPr>
        <w:t>採用</w:t>
      </w:r>
      <w:r w:rsidRPr="00100AB9">
        <w:rPr>
          <w:rFonts w:hint="eastAsia"/>
        </w:rPr>
        <w:t>しなければならない。</w:t>
      </w:r>
    </w:p>
    <w:p w14:paraId="10F138ED" w14:textId="6023361F" w:rsidR="00141A8E" w:rsidRPr="00B45496" w:rsidRDefault="00141A8E">
      <w:pPr>
        <w:pStyle w:val="a7"/>
        <w:widowControl w:val="0"/>
        <w:numPr>
          <w:ilvl w:val="0"/>
          <w:numId w:val="17"/>
        </w:numPr>
        <w:snapToGrid w:val="0"/>
        <w:ind w:leftChars="0" w:left="1259" w:firstLineChars="0"/>
        <w:rPr>
          <w:rFonts w:hAnsiTheme="minorEastAsia"/>
        </w:rPr>
      </w:pPr>
      <w:r w:rsidRPr="00B45496">
        <w:rPr>
          <w:rFonts w:hAnsiTheme="minorEastAsia" w:hint="eastAsia"/>
        </w:rPr>
        <w:t>トップランナー制度の該当機器については、省エネ基準を達成している機器を採用しなければならない</w:t>
      </w:r>
      <w:r w:rsidR="00B45496" w:rsidRPr="00B45496">
        <w:rPr>
          <w:rFonts w:hAnsiTheme="minorEastAsia" w:hint="eastAsia"/>
        </w:rPr>
        <w:t>。（ただし、廃棄物発生量の抑制のため</w:t>
      </w:r>
      <w:r w:rsidR="00B45496">
        <w:rPr>
          <w:rFonts w:hAnsiTheme="minorEastAsia" w:hint="eastAsia"/>
        </w:rPr>
        <w:t>、</w:t>
      </w:r>
      <w:r w:rsidRPr="00B45496">
        <w:rPr>
          <w:rFonts w:hAnsiTheme="minorEastAsia" w:hint="eastAsia"/>
        </w:rPr>
        <w:t>リース機器およびリユース機器を導入する場合は</w:t>
      </w:r>
      <w:r w:rsidR="00CF5C62">
        <w:rPr>
          <w:rFonts w:hAnsiTheme="minorEastAsia" w:hint="eastAsia"/>
        </w:rPr>
        <w:t>、</w:t>
      </w:r>
      <w:r w:rsidR="00B45496">
        <w:rPr>
          <w:rFonts w:hAnsiTheme="minorEastAsia" w:hint="eastAsia"/>
        </w:rPr>
        <w:t>この限りではない</w:t>
      </w:r>
      <w:r w:rsidRPr="00B45496">
        <w:rPr>
          <w:rFonts w:hAnsiTheme="minorEastAsia" w:hint="eastAsia"/>
        </w:rPr>
        <w:t>。</w:t>
      </w:r>
      <w:r w:rsidR="00B45496">
        <w:rPr>
          <w:rFonts w:hAnsiTheme="minorEastAsia" w:hint="eastAsia"/>
        </w:rPr>
        <w:t>）</w:t>
      </w:r>
    </w:p>
    <w:p w14:paraId="11219AAA" w14:textId="0B48D4BF" w:rsidR="00141A8E" w:rsidRPr="00100AB9" w:rsidRDefault="00141A8E" w:rsidP="00E9419A">
      <w:pPr>
        <w:pStyle w:val="a7"/>
        <w:widowControl w:val="0"/>
        <w:numPr>
          <w:ilvl w:val="0"/>
          <w:numId w:val="25"/>
        </w:numPr>
        <w:snapToGrid w:val="0"/>
        <w:ind w:leftChars="100" w:left="840" w:hanging="630"/>
        <w:rPr>
          <w:rFonts w:hAnsiTheme="minorEastAsia"/>
        </w:rPr>
      </w:pPr>
      <w:r w:rsidRPr="00100AB9">
        <w:rPr>
          <w:rFonts w:hAnsiTheme="minorEastAsia" w:hint="eastAsia"/>
        </w:rPr>
        <w:t>温室効果ガス</w:t>
      </w:r>
      <w:r w:rsidR="006A21AD">
        <w:rPr>
          <w:rFonts w:hAnsiTheme="minorEastAsia" w:hint="eastAsia"/>
        </w:rPr>
        <w:t>の</w:t>
      </w:r>
      <w:r w:rsidRPr="00100AB9">
        <w:rPr>
          <w:rFonts w:hAnsiTheme="minorEastAsia" w:hint="eastAsia"/>
        </w:rPr>
        <w:t>排出</w:t>
      </w:r>
      <w:r w:rsidR="007F53D3">
        <w:rPr>
          <w:rFonts w:hAnsiTheme="minorEastAsia" w:hint="eastAsia"/>
        </w:rPr>
        <w:t>実質</w:t>
      </w:r>
      <w:r w:rsidRPr="00100AB9">
        <w:rPr>
          <w:rFonts w:hAnsiTheme="minorEastAsia" w:hint="eastAsia"/>
        </w:rPr>
        <w:t>ゼロ（カーボンニュートラル）</w:t>
      </w:r>
      <w:r w:rsidR="006A21AD">
        <w:rPr>
          <w:rFonts w:hAnsiTheme="minorEastAsia" w:hint="eastAsia"/>
        </w:rPr>
        <w:t>を目指す取組として、パビリオンの設計においては、</w:t>
      </w:r>
      <w:r w:rsidR="006A21AD" w:rsidRPr="00100AB9">
        <w:rPr>
          <w:rFonts w:hAnsiTheme="minorEastAsia" w:hint="eastAsia"/>
        </w:rPr>
        <w:t>建物の省エネ</w:t>
      </w:r>
      <w:r w:rsidR="00DD560D">
        <w:rPr>
          <w:rFonts w:hAnsiTheme="minorEastAsia" w:hint="eastAsia"/>
        </w:rPr>
        <w:t>ルギー化</w:t>
      </w:r>
      <w:r w:rsidR="006A21AD" w:rsidRPr="00100AB9">
        <w:rPr>
          <w:rFonts w:hAnsiTheme="minorEastAsia" w:hint="eastAsia"/>
        </w:rPr>
        <w:t>や再生可能エネルギーの導入</w:t>
      </w:r>
      <w:r w:rsidR="00DD560D">
        <w:rPr>
          <w:rFonts w:hAnsiTheme="minorEastAsia" w:hint="eastAsia"/>
        </w:rPr>
        <w:t>を積極的に検討</w:t>
      </w:r>
      <w:r w:rsidRPr="00100AB9">
        <w:rPr>
          <w:rFonts w:hAnsiTheme="minorEastAsia" w:hint="eastAsia"/>
        </w:rPr>
        <w:t>する</w:t>
      </w:r>
      <w:r w:rsidRPr="002C1515">
        <w:rPr>
          <w:rFonts w:hAnsiTheme="minorEastAsia" w:hint="eastAsia"/>
        </w:rPr>
        <w:t>ことが望ましい</w:t>
      </w:r>
      <w:r w:rsidRPr="00100AB9">
        <w:rPr>
          <w:rFonts w:hAnsiTheme="minorEastAsia" w:hint="eastAsia"/>
        </w:rPr>
        <w:t>。</w:t>
      </w:r>
    </w:p>
    <w:p w14:paraId="6B23778B" w14:textId="7BEFA1BC" w:rsidR="00DD560D" w:rsidRPr="00100AB9" w:rsidRDefault="00DD560D" w:rsidP="00E10250">
      <w:pPr>
        <w:pStyle w:val="a7"/>
        <w:widowControl w:val="0"/>
        <w:numPr>
          <w:ilvl w:val="0"/>
          <w:numId w:val="17"/>
        </w:numPr>
        <w:snapToGrid w:val="0"/>
        <w:ind w:leftChars="0" w:left="1259" w:firstLineChars="0"/>
        <w:rPr>
          <w:rFonts w:hAnsiTheme="minorEastAsia"/>
        </w:rPr>
      </w:pPr>
      <w:r>
        <w:rPr>
          <w:rFonts w:hAnsiTheme="minorEastAsia" w:hint="eastAsia"/>
        </w:rPr>
        <w:t>なお、今後、策定予定の大阪・関西万博の持続可能性に関する基準については、改めて公表する。</w:t>
      </w:r>
    </w:p>
    <w:bookmarkEnd w:id="155"/>
    <w:bookmarkEnd w:id="156"/>
    <w:p w14:paraId="785990FE" w14:textId="0BE75F67" w:rsidR="00141A8E" w:rsidRPr="00100AB9" w:rsidRDefault="00141A8E" w:rsidP="00E9419A">
      <w:pPr>
        <w:pStyle w:val="a7"/>
        <w:widowControl w:val="0"/>
        <w:numPr>
          <w:ilvl w:val="0"/>
          <w:numId w:val="25"/>
        </w:numPr>
        <w:snapToGrid w:val="0"/>
        <w:ind w:leftChars="100" w:left="840" w:hanging="630"/>
        <w:rPr>
          <w:rFonts w:hAnsiTheme="minorEastAsia"/>
        </w:rPr>
      </w:pPr>
      <w:r w:rsidRPr="00100AB9">
        <w:rPr>
          <w:rFonts w:hAnsiTheme="minorEastAsia" w:hint="eastAsia"/>
        </w:rPr>
        <w:t>建築外皮（屋根・外壁・窓・床）は、断熱性・遮熱性の高い工法・資材</w:t>
      </w:r>
      <w:r w:rsidR="00CF5C62">
        <w:rPr>
          <w:rFonts w:hAnsiTheme="minorEastAsia" w:hint="eastAsia"/>
        </w:rPr>
        <w:t>の</w:t>
      </w:r>
      <w:r w:rsidRPr="00100AB9">
        <w:rPr>
          <w:rFonts w:hAnsiTheme="minorEastAsia" w:hint="eastAsia"/>
        </w:rPr>
        <w:t>採用や、庇等による日射遮蔽を行い、</w:t>
      </w:r>
      <w:r w:rsidRPr="002C1515">
        <w:rPr>
          <w:rFonts w:hAnsiTheme="minorEastAsia" w:hint="eastAsia"/>
        </w:rPr>
        <w:t>熱損失・熱取得の</w:t>
      </w:r>
      <w:r w:rsidRPr="00100AB9">
        <w:rPr>
          <w:rFonts w:hAnsiTheme="minorEastAsia" w:hint="eastAsia"/>
        </w:rPr>
        <w:t>低減を図ることが望ましい。</w:t>
      </w:r>
    </w:p>
    <w:p w14:paraId="1F1C6726" w14:textId="77777777" w:rsidR="00141A8E" w:rsidRPr="00100AB9" w:rsidRDefault="00141A8E" w:rsidP="00E9419A">
      <w:pPr>
        <w:pStyle w:val="a7"/>
        <w:widowControl w:val="0"/>
        <w:numPr>
          <w:ilvl w:val="0"/>
          <w:numId w:val="25"/>
        </w:numPr>
        <w:snapToGrid w:val="0"/>
        <w:ind w:leftChars="100" w:left="840" w:hanging="630"/>
      </w:pPr>
      <w:r w:rsidRPr="00100AB9">
        <w:rPr>
          <w:rFonts w:hAnsiTheme="minorEastAsia" w:hint="eastAsia"/>
        </w:rPr>
        <w:t>自然通風や自然採光等の自然エネルギーを</w:t>
      </w:r>
      <w:r w:rsidRPr="002C1515">
        <w:rPr>
          <w:rFonts w:hAnsiTheme="minorEastAsia" w:hint="eastAsia"/>
        </w:rPr>
        <w:t>直接利用する手法</w:t>
      </w:r>
      <w:r w:rsidRPr="00100AB9">
        <w:rPr>
          <w:rFonts w:hAnsiTheme="minorEastAsia" w:hint="eastAsia"/>
        </w:rPr>
        <w:t>を採用することが望ましい。</w:t>
      </w:r>
    </w:p>
    <w:p w14:paraId="1FADCE7C" w14:textId="77777777" w:rsidR="00141A8E" w:rsidRPr="00A470E2" w:rsidRDefault="00141A8E" w:rsidP="00E9419A">
      <w:pPr>
        <w:pStyle w:val="a7"/>
        <w:widowControl w:val="0"/>
        <w:numPr>
          <w:ilvl w:val="0"/>
          <w:numId w:val="25"/>
        </w:numPr>
        <w:snapToGrid w:val="0"/>
        <w:ind w:leftChars="100" w:left="840" w:hanging="630"/>
        <w:rPr>
          <w:rFonts w:hAnsiTheme="minorEastAsia"/>
        </w:rPr>
      </w:pPr>
      <w:r w:rsidRPr="00100AB9">
        <w:rPr>
          <w:rFonts w:hAnsiTheme="minorEastAsia" w:hint="eastAsia"/>
        </w:rPr>
        <w:t>太陽光発電や風力発電等の再生可能エネルギー設備を導入するこ</w:t>
      </w:r>
      <w:r>
        <w:rPr>
          <w:rFonts w:hAnsiTheme="minorEastAsia" w:hint="eastAsia"/>
        </w:rPr>
        <w:t>とが望ましい</w:t>
      </w:r>
      <w:r w:rsidRPr="00A470E2">
        <w:rPr>
          <w:rFonts w:hAnsiTheme="minorEastAsia" w:hint="eastAsia"/>
        </w:rPr>
        <w:t>。</w:t>
      </w:r>
    </w:p>
    <w:p w14:paraId="69D72EEE" w14:textId="77777777" w:rsidR="00141A8E" w:rsidRPr="00A470E2" w:rsidRDefault="00141A8E" w:rsidP="00E9419A">
      <w:pPr>
        <w:pStyle w:val="a7"/>
        <w:widowControl w:val="0"/>
        <w:numPr>
          <w:ilvl w:val="0"/>
          <w:numId w:val="25"/>
        </w:numPr>
        <w:snapToGrid w:val="0"/>
        <w:ind w:leftChars="100" w:left="840" w:hanging="630"/>
        <w:rPr>
          <w:rFonts w:hAnsiTheme="minorEastAsia"/>
        </w:rPr>
      </w:pPr>
      <w:r w:rsidRPr="00A470E2">
        <w:rPr>
          <w:rFonts w:hAnsiTheme="minorEastAsia"/>
        </w:rPr>
        <w:t>用途別（空調、換気、照明、給湯、コンセント等）や機器別</w:t>
      </w:r>
      <w:r>
        <w:rPr>
          <w:rFonts w:hAnsiTheme="minorEastAsia" w:hint="eastAsia"/>
        </w:rPr>
        <w:t>の</w:t>
      </w:r>
      <w:r w:rsidRPr="00A470E2">
        <w:rPr>
          <w:rFonts w:hAnsiTheme="minorEastAsia"/>
        </w:rPr>
        <w:t>エネル</w:t>
      </w:r>
      <w:r w:rsidRPr="00A0351F">
        <w:rPr>
          <w:rFonts w:hAnsiTheme="minorEastAsia"/>
        </w:rPr>
        <w:t>ギー使用状況を把握</w:t>
      </w:r>
      <w:r w:rsidRPr="00A0351F">
        <w:rPr>
          <w:rFonts w:hAnsiTheme="minorEastAsia" w:hint="eastAsia"/>
        </w:rPr>
        <w:t>できる</w:t>
      </w:r>
      <w:r w:rsidRPr="007338DC">
        <w:rPr>
          <w:rFonts w:hAnsiTheme="minorEastAsia" w:hint="eastAsia"/>
        </w:rPr>
        <w:t>EMS</w:t>
      </w:r>
      <w:r w:rsidRPr="007338DC">
        <w:rPr>
          <w:rFonts w:hAnsiTheme="minorEastAsia" w:hint="eastAsia"/>
        </w:rPr>
        <w:t>（エネルギー監視システム）</w:t>
      </w:r>
      <w:r w:rsidRPr="00A0351F">
        <w:rPr>
          <w:rFonts w:hAnsiTheme="minorEastAsia"/>
        </w:rPr>
        <w:t>を導入</w:t>
      </w:r>
      <w:r w:rsidRPr="00A0351F">
        <w:rPr>
          <w:rFonts w:hAnsiTheme="minorEastAsia" w:hint="eastAsia"/>
        </w:rPr>
        <w:t>する</w:t>
      </w:r>
      <w:r>
        <w:rPr>
          <w:rFonts w:hAnsiTheme="minorEastAsia" w:hint="eastAsia"/>
        </w:rPr>
        <w:t>ことが望ましい</w:t>
      </w:r>
      <w:r w:rsidRPr="00A470E2">
        <w:rPr>
          <w:rFonts w:hAnsiTheme="minorEastAsia" w:hint="eastAsia"/>
        </w:rPr>
        <w:t>。</w:t>
      </w:r>
    </w:p>
    <w:p w14:paraId="7F305007" w14:textId="77777777" w:rsidR="00141A8E" w:rsidRPr="00100AB9" w:rsidRDefault="00141A8E" w:rsidP="00E10250">
      <w:pPr>
        <w:pStyle w:val="a7"/>
        <w:widowControl w:val="0"/>
        <w:numPr>
          <w:ilvl w:val="0"/>
          <w:numId w:val="17"/>
        </w:numPr>
        <w:snapToGrid w:val="0"/>
        <w:ind w:leftChars="0" w:left="1259" w:firstLineChars="0"/>
        <w:rPr>
          <w:rFonts w:hAnsiTheme="minorEastAsia"/>
        </w:rPr>
      </w:pPr>
      <w:r>
        <w:rPr>
          <w:rFonts w:hAnsiTheme="minorEastAsia" w:hint="eastAsia"/>
        </w:rPr>
        <w:t>エネルギーの使用</w:t>
      </w:r>
      <w:r w:rsidRPr="00100AB9">
        <w:rPr>
          <w:rFonts w:hAnsiTheme="minorEastAsia" w:hint="eastAsia"/>
        </w:rPr>
        <w:t>状況を見える化し、効率的な設備運用によるエネルギー消費量削減に努めること。</w:t>
      </w:r>
    </w:p>
    <w:p w14:paraId="7B7B0823" w14:textId="39534B86" w:rsidR="00141A8E" w:rsidRPr="00A470E2" w:rsidRDefault="00141A8E" w:rsidP="00E9419A">
      <w:pPr>
        <w:pStyle w:val="a7"/>
        <w:widowControl w:val="0"/>
        <w:numPr>
          <w:ilvl w:val="0"/>
          <w:numId w:val="25"/>
        </w:numPr>
        <w:snapToGrid w:val="0"/>
        <w:ind w:leftChars="100" w:left="840" w:hanging="630"/>
      </w:pPr>
      <w:bookmarkStart w:id="157" w:name="_Toc56496956"/>
      <w:bookmarkStart w:id="158" w:name="_Toc58323862"/>
      <w:r w:rsidRPr="00A470E2">
        <w:rPr>
          <w:rFonts w:hAnsiTheme="minorEastAsia" w:hint="eastAsia"/>
        </w:rPr>
        <w:t>オゾン破壊係数および、地球温暖化係数のより小さい資機材</w:t>
      </w:r>
      <w:r w:rsidRPr="00A470E2">
        <w:rPr>
          <w:rFonts w:hAnsiTheme="minorEastAsia" w:hint="eastAsia"/>
        </w:rPr>
        <w:t>*</w:t>
      </w:r>
      <w:r w:rsidRPr="00A470E2">
        <w:rPr>
          <w:rFonts w:hAnsiTheme="minorEastAsia" w:hint="eastAsia"/>
        </w:rPr>
        <w:t>を採用する</w:t>
      </w:r>
      <w:r>
        <w:rPr>
          <w:rFonts w:hAnsiTheme="minorEastAsia" w:hint="eastAsia"/>
        </w:rPr>
        <w:t>ことが望ましい</w:t>
      </w:r>
      <w:r w:rsidRPr="00A470E2">
        <w:rPr>
          <w:rFonts w:hAnsiTheme="minorEastAsia" w:hint="eastAsia"/>
        </w:rPr>
        <w:t>。</w:t>
      </w:r>
    </w:p>
    <w:p w14:paraId="39F420A0" w14:textId="77777777" w:rsidR="00141A8E" w:rsidRPr="00A470E2" w:rsidRDefault="00141A8E" w:rsidP="00E9419A">
      <w:pPr>
        <w:pStyle w:val="a7"/>
        <w:widowControl w:val="0"/>
        <w:numPr>
          <w:ilvl w:val="0"/>
          <w:numId w:val="25"/>
        </w:numPr>
        <w:snapToGrid w:val="0"/>
        <w:ind w:leftChars="100" w:left="840" w:hanging="630"/>
      </w:pPr>
      <w:r w:rsidRPr="00A470E2">
        <w:rPr>
          <w:rFonts w:hint="eastAsia"/>
        </w:rPr>
        <w:t>低</w:t>
      </w:r>
      <w:r w:rsidRPr="00A470E2">
        <w:t>NOx</w:t>
      </w:r>
      <w:r w:rsidRPr="00A0351F">
        <w:rPr>
          <w:rFonts w:hAnsiTheme="minorEastAsia" w:hint="eastAsia"/>
        </w:rPr>
        <w:t>仕様</w:t>
      </w:r>
      <w:r w:rsidRPr="00A470E2">
        <w:rPr>
          <w:rFonts w:hint="eastAsia"/>
        </w:rPr>
        <w:t>機器</w:t>
      </w:r>
      <w:r w:rsidRPr="00A470E2">
        <w:rPr>
          <w:rFonts w:hAnsiTheme="minorEastAsia" w:hint="eastAsia"/>
        </w:rPr>
        <w:t>*</w:t>
      </w:r>
      <w:r w:rsidRPr="00484206">
        <w:rPr>
          <w:rFonts w:hAnsiTheme="minorEastAsia"/>
          <w:vertAlign w:val="superscript"/>
        </w:rPr>
        <w:t>2</w:t>
      </w:r>
      <w:r w:rsidRPr="00A470E2">
        <w:rPr>
          <w:rFonts w:hint="eastAsia"/>
        </w:rPr>
        <w:t>を採用する</w:t>
      </w:r>
      <w:r>
        <w:rPr>
          <w:rFonts w:hAnsiTheme="minorEastAsia" w:hint="eastAsia"/>
        </w:rPr>
        <w:t>ことが望ましい</w:t>
      </w:r>
      <w:r w:rsidRPr="00A470E2">
        <w:rPr>
          <w:rFonts w:hint="eastAsia"/>
        </w:rPr>
        <w:t>。</w:t>
      </w:r>
    </w:p>
    <w:tbl>
      <w:tblPr>
        <w:tblW w:w="0" w:type="auto"/>
        <w:tblLook w:val="04A0" w:firstRow="1" w:lastRow="0" w:firstColumn="1" w:lastColumn="0" w:noHBand="0" w:noVBand="1"/>
      </w:tblPr>
      <w:tblGrid>
        <w:gridCol w:w="2122"/>
      </w:tblGrid>
      <w:tr w:rsidR="00141A8E" w:rsidRPr="00BB3140" w14:paraId="087FBB72" w14:textId="77777777" w:rsidTr="00E75197">
        <w:tc>
          <w:tcPr>
            <w:tcW w:w="2122" w:type="dxa"/>
            <w:tcBorders>
              <w:top w:val="nil"/>
              <w:left w:val="nil"/>
              <w:bottom w:val="single" w:sz="4" w:space="0" w:color="auto"/>
              <w:right w:val="nil"/>
            </w:tcBorders>
          </w:tcPr>
          <w:p w14:paraId="659461FB" w14:textId="77777777" w:rsidR="00141A8E" w:rsidRPr="002C1515" w:rsidRDefault="00141A8E" w:rsidP="00E75197">
            <w:pPr>
              <w:ind w:left="630" w:hanging="420"/>
              <w:rPr>
                <w:sz w:val="14"/>
              </w:rPr>
            </w:pPr>
          </w:p>
        </w:tc>
      </w:tr>
    </w:tbl>
    <w:p w14:paraId="2746AF0D" w14:textId="4643B0E8" w:rsidR="00141A8E" w:rsidRPr="00A470E2" w:rsidRDefault="00141A8E" w:rsidP="00A45847">
      <w:pPr>
        <w:pStyle w:val="af6"/>
        <w:spacing w:line="240" w:lineRule="exact"/>
        <w:ind w:left="370" w:hangingChars="100" w:hanging="160"/>
        <w:rPr>
          <w:sz w:val="16"/>
          <w:szCs w:val="16"/>
        </w:rPr>
      </w:pPr>
      <w:r w:rsidRPr="00A470E2">
        <w:rPr>
          <w:rFonts w:hint="eastAsia"/>
          <w:sz w:val="16"/>
          <w:szCs w:val="16"/>
        </w:rPr>
        <w:t>*</w:t>
      </w:r>
      <w:r>
        <w:rPr>
          <w:sz w:val="16"/>
          <w:szCs w:val="16"/>
        </w:rPr>
        <w:t xml:space="preserve"> </w:t>
      </w:r>
      <w:r w:rsidRPr="00A470E2">
        <w:rPr>
          <w:rFonts w:hint="eastAsia"/>
          <w:sz w:val="16"/>
          <w:szCs w:val="16"/>
        </w:rPr>
        <w:t>断熱材、空調機、冷凍機等の採用にあたっては『大阪府グリーン調達方針』に記載されている「断熱材（公共工事）」、「エアコン</w:t>
      </w:r>
      <w:r w:rsidR="00BF529B">
        <w:rPr>
          <w:rFonts w:hint="eastAsia"/>
          <w:sz w:val="16"/>
          <w:szCs w:val="16"/>
        </w:rPr>
        <w:t>ディショナー</w:t>
      </w:r>
      <w:r w:rsidRPr="00A470E2">
        <w:rPr>
          <w:rFonts w:hint="eastAsia"/>
          <w:sz w:val="16"/>
          <w:szCs w:val="16"/>
        </w:rPr>
        <w:t>」等に示される仕様に準拠したもの、</w:t>
      </w:r>
      <w:r w:rsidR="00BF529B">
        <w:rPr>
          <w:rFonts w:hint="eastAsia"/>
          <w:sz w:val="16"/>
          <w:szCs w:val="16"/>
        </w:rPr>
        <w:t>「</w:t>
      </w:r>
      <w:r w:rsidRPr="00A470E2">
        <w:rPr>
          <w:rFonts w:hint="eastAsia"/>
          <w:sz w:val="16"/>
          <w:szCs w:val="16"/>
        </w:rPr>
        <w:t>環境ラベル</w:t>
      </w:r>
      <w:r w:rsidR="00BF529B">
        <w:rPr>
          <w:rFonts w:hint="eastAsia"/>
          <w:sz w:val="16"/>
          <w:szCs w:val="16"/>
        </w:rPr>
        <w:t>」</w:t>
      </w:r>
      <w:r w:rsidRPr="00A470E2">
        <w:rPr>
          <w:rFonts w:hint="eastAsia"/>
          <w:sz w:val="16"/>
          <w:szCs w:val="16"/>
        </w:rPr>
        <w:t>の認定の有無を参考に採用製品を検討する</w:t>
      </w:r>
      <w:r w:rsidR="00BF529B">
        <w:rPr>
          <w:rFonts w:hint="eastAsia"/>
          <w:sz w:val="16"/>
          <w:szCs w:val="16"/>
        </w:rPr>
        <w:t>こと</w:t>
      </w:r>
      <w:r w:rsidRPr="00A470E2">
        <w:rPr>
          <w:rFonts w:hint="eastAsia"/>
          <w:sz w:val="16"/>
          <w:szCs w:val="16"/>
        </w:rPr>
        <w:t>。</w:t>
      </w:r>
    </w:p>
    <w:bookmarkEnd w:id="157"/>
    <w:bookmarkEnd w:id="158"/>
    <w:p w14:paraId="5DB646C2" w14:textId="2DE6A0DB" w:rsidR="00141A8E" w:rsidRDefault="00141A8E" w:rsidP="00A45847">
      <w:pPr>
        <w:pStyle w:val="af6"/>
        <w:spacing w:line="240" w:lineRule="exact"/>
        <w:ind w:left="370" w:hangingChars="100" w:hanging="160"/>
        <w:rPr>
          <w:sz w:val="16"/>
          <w:szCs w:val="16"/>
        </w:rPr>
      </w:pPr>
      <w:r w:rsidRPr="00A470E2">
        <w:rPr>
          <w:rFonts w:hint="eastAsia"/>
          <w:sz w:val="16"/>
          <w:szCs w:val="16"/>
        </w:rPr>
        <w:t>*</w:t>
      </w:r>
      <w:r>
        <w:rPr>
          <w:sz w:val="16"/>
          <w:szCs w:val="16"/>
        </w:rPr>
        <w:t xml:space="preserve">2 </w:t>
      </w:r>
      <w:r w:rsidR="00BF529B">
        <w:rPr>
          <w:rFonts w:hint="eastAsia"/>
          <w:sz w:val="16"/>
          <w:szCs w:val="16"/>
        </w:rPr>
        <w:t>「低N</w:t>
      </w:r>
      <w:r w:rsidR="00BF529B">
        <w:rPr>
          <w:sz w:val="16"/>
          <w:szCs w:val="16"/>
        </w:rPr>
        <w:t>Ox</w:t>
      </w:r>
      <w:r w:rsidR="00BF529B">
        <w:rPr>
          <w:rFonts w:hint="eastAsia"/>
          <w:sz w:val="16"/>
          <w:szCs w:val="16"/>
        </w:rPr>
        <w:t>型小規模燃焼機器の推奨ガイドライン（環境省）」</w:t>
      </w:r>
      <w:r w:rsidRPr="002C3075">
        <w:rPr>
          <w:rFonts w:hint="eastAsia"/>
          <w:sz w:val="16"/>
          <w:szCs w:val="16"/>
        </w:rPr>
        <w:t>「大阪府における窒素酸化物の排出抑制に係る推奨ガイドライン」</w:t>
      </w:r>
      <w:r>
        <w:rPr>
          <w:rFonts w:hint="eastAsia"/>
          <w:sz w:val="16"/>
          <w:szCs w:val="16"/>
        </w:rPr>
        <w:t>で示す対象機器を設置する際は</w:t>
      </w:r>
      <w:r w:rsidR="00BF529B">
        <w:rPr>
          <w:rFonts w:hint="eastAsia"/>
          <w:sz w:val="16"/>
          <w:szCs w:val="16"/>
        </w:rPr>
        <w:t>、</w:t>
      </w:r>
      <w:r>
        <w:rPr>
          <w:rFonts w:hint="eastAsia"/>
          <w:sz w:val="16"/>
          <w:szCs w:val="16"/>
        </w:rPr>
        <w:t>これ</w:t>
      </w:r>
      <w:r w:rsidR="00BF529B">
        <w:rPr>
          <w:rFonts w:hint="eastAsia"/>
          <w:sz w:val="16"/>
          <w:szCs w:val="16"/>
        </w:rPr>
        <w:t>に準拠したものと</w:t>
      </w:r>
      <w:r>
        <w:rPr>
          <w:rFonts w:hint="eastAsia"/>
          <w:sz w:val="16"/>
          <w:szCs w:val="16"/>
        </w:rPr>
        <w:t>すること。</w:t>
      </w:r>
    </w:p>
    <w:p w14:paraId="1D7E7C87" w14:textId="77777777" w:rsidR="008E0691" w:rsidRDefault="008E0691" w:rsidP="00141A8E">
      <w:pPr>
        <w:pStyle w:val="af6"/>
        <w:spacing w:line="240" w:lineRule="exact"/>
        <w:ind w:left="690" w:hanging="480"/>
        <w:rPr>
          <w:sz w:val="16"/>
          <w:szCs w:val="16"/>
        </w:rPr>
      </w:pPr>
    </w:p>
    <w:p w14:paraId="187C1B0A" w14:textId="77777777" w:rsidR="008E0691" w:rsidRPr="002C3075" w:rsidRDefault="008E0691" w:rsidP="00141A8E">
      <w:pPr>
        <w:pStyle w:val="af6"/>
        <w:spacing w:line="240" w:lineRule="exact"/>
        <w:ind w:left="750" w:hanging="540"/>
      </w:pPr>
    </w:p>
    <w:p w14:paraId="37EADE30" w14:textId="77777777" w:rsidR="0092651B" w:rsidRDefault="0092651B">
      <w:pPr>
        <w:ind w:left="840" w:hanging="630"/>
        <w:rPr>
          <w:rFonts w:asciiTheme="minorEastAsia" w:hAnsiTheme="minorEastAsia" w:cs="Times New Roman"/>
          <w:color w:val="4472C4" w:themeColor="accent5"/>
          <w:kern w:val="0"/>
          <w:szCs w:val="21"/>
        </w:rPr>
      </w:pPr>
      <w:r>
        <w:rPr>
          <w:rFonts w:asciiTheme="minorEastAsia" w:hAnsiTheme="minorEastAsia"/>
          <w:color w:val="4472C4" w:themeColor="accent5"/>
        </w:rPr>
        <w:br w:type="page"/>
      </w:r>
    </w:p>
    <w:p w14:paraId="6FAFEC6E" w14:textId="4B9BED49" w:rsidR="00141A8E" w:rsidRPr="00326A72" w:rsidRDefault="00141A8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lastRenderedPageBreak/>
        <w:t>資源循環・３Rの推進</w:t>
      </w:r>
      <w:r w:rsidRPr="00280D49">
        <w:rPr>
          <w:rFonts w:ascii="メイリオ" w:eastAsia="メイリオ" w:hAnsi="メイリオ" w:hint="eastAsia"/>
          <w:b/>
          <w:color w:val="4472C4" w:themeColor="accent5"/>
          <w:sz w:val="22"/>
          <w:szCs w:val="22"/>
        </w:rPr>
        <w:t xml:space="preserve">　　　　　　　　　　　　　　　　　　　　　　　　　　　　　　　　　　　　　　　　</w:t>
      </w:r>
    </w:p>
    <w:p w14:paraId="15F7FB21" w14:textId="77777777" w:rsidR="00141A8E" w:rsidRPr="00100AB9" w:rsidRDefault="00141A8E" w:rsidP="00E9419A">
      <w:pPr>
        <w:pStyle w:val="a7"/>
        <w:widowControl w:val="0"/>
        <w:numPr>
          <w:ilvl w:val="0"/>
          <w:numId w:val="24"/>
        </w:numPr>
        <w:snapToGrid w:val="0"/>
        <w:ind w:leftChars="0" w:firstLineChars="0"/>
      </w:pPr>
      <w:r w:rsidRPr="00484206">
        <w:rPr>
          <w:rFonts w:hint="eastAsia"/>
        </w:rPr>
        <w:t>建築資材においては</w:t>
      </w:r>
      <w:r w:rsidRPr="00DA3E09">
        <w:rPr>
          <w:rFonts w:hint="eastAsia"/>
        </w:rPr>
        <w:t>リサイク</w:t>
      </w:r>
      <w:r w:rsidRPr="00100AB9">
        <w:rPr>
          <w:rFonts w:hint="eastAsia"/>
        </w:rPr>
        <w:t>ル</w:t>
      </w:r>
      <w:r w:rsidRPr="002C1515">
        <w:rPr>
          <w:rFonts w:hint="eastAsia"/>
        </w:rPr>
        <w:t>資</w:t>
      </w:r>
      <w:r w:rsidRPr="00100AB9">
        <w:rPr>
          <w:rFonts w:hint="eastAsia"/>
        </w:rPr>
        <w:t>材</w:t>
      </w:r>
      <w:r>
        <w:rPr>
          <w:rFonts w:hint="eastAsia"/>
        </w:rPr>
        <w:t>*</w:t>
      </w:r>
      <w:r w:rsidRPr="00100AB9">
        <w:rPr>
          <w:rFonts w:hint="eastAsia"/>
        </w:rPr>
        <w:t>を</w:t>
      </w:r>
      <w:r w:rsidRPr="00100AB9">
        <w:t>2</w:t>
      </w:r>
      <w:r w:rsidRPr="00100AB9">
        <w:rPr>
          <w:rFonts w:hint="eastAsia"/>
        </w:rPr>
        <w:t>品目以上使用しなければならない。</w:t>
      </w:r>
    </w:p>
    <w:p w14:paraId="6569E64C" w14:textId="77777777" w:rsidR="00141A8E" w:rsidRPr="00100AB9" w:rsidRDefault="00141A8E" w:rsidP="00E10250">
      <w:pPr>
        <w:pStyle w:val="a7"/>
        <w:widowControl w:val="0"/>
        <w:numPr>
          <w:ilvl w:val="0"/>
          <w:numId w:val="17"/>
        </w:numPr>
        <w:snapToGrid w:val="0"/>
        <w:ind w:leftChars="0" w:left="1259" w:firstLineChars="0"/>
        <w:rPr>
          <w:rFonts w:hAnsiTheme="minorEastAsia"/>
        </w:rPr>
      </w:pPr>
      <w:r w:rsidRPr="00100AB9">
        <w:rPr>
          <w:rFonts w:hAnsiTheme="minorEastAsia" w:hint="eastAsia"/>
        </w:rPr>
        <w:t>躯体材料については、構造耐力上主要な部分についても積極的にリサイクル</w:t>
      </w:r>
      <w:r w:rsidRPr="002C1515">
        <w:rPr>
          <w:rFonts w:hint="eastAsia"/>
        </w:rPr>
        <w:t>資</w:t>
      </w:r>
      <w:r w:rsidRPr="00100AB9">
        <w:rPr>
          <w:rFonts w:hAnsiTheme="minorEastAsia" w:hint="eastAsia"/>
        </w:rPr>
        <w:t>材の使用を検討すること。</w:t>
      </w:r>
    </w:p>
    <w:p w14:paraId="2AB4CC20" w14:textId="77777777" w:rsidR="00141A8E" w:rsidRPr="00100AB9" w:rsidRDefault="00141A8E" w:rsidP="00E9419A">
      <w:pPr>
        <w:pStyle w:val="a7"/>
        <w:widowControl w:val="0"/>
        <w:numPr>
          <w:ilvl w:val="0"/>
          <w:numId w:val="24"/>
        </w:numPr>
        <w:snapToGrid w:val="0"/>
        <w:ind w:leftChars="100" w:left="840" w:hanging="630"/>
      </w:pPr>
      <w:r w:rsidRPr="00100AB9">
        <w:rPr>
          <w:rFonts w:hint="eastAsia"/>
        </w:rPr>
        <w:t>解体時に分別しやすい建築構造・工法を採用しなければならない。</w:t>
      </w:r>
    </w:p>
    <w:p w14:paraId="7507AB48" w14:textId="77777777" w:rsidR="00141A8E" w:rsidRPr="002C1515" w:rsidRDefault="00141A8E" w:rsidP="00E10250">
      <w:pPr>
        <w:pStyle w:val="a7"/>
        <w:widowControl w:val="0"/>
        <w:numPr>
          <w:ilvl w:val="0"/>
          <w:numId w:val="17"/>
        </w:numPr>
        <w:snapToGrid w:val="0"/>
        <w:ind w:leftChars="0" w:left="1259" w:firstLineChars="0"/>
        <w:rPr>
          <w:rFonts w:hAnsiTheme="minorEastAsia"/>
        </w:rPr>
      </w:pPr>
      <w:r w:rsidRPr="002C1515">
        <w:rPr>
          <w:rFonts w:hAnsiTheme="minorEastAsia" w:hint="eastAsia"/>
        </w:rPr>
        <w:t>躯体材料、屋根材、外壁材、内装材の大半が着脱できるか、もしくは単種類の材料で構成されていて、それらを少なくともリサイクルできるような構造・工法とすること。</w:t>
      </w:r>
    </w:p>
    <w:p w14:paraId="4242EA2F" w14:textId="77777777" w:rsidR="00141A8E" w:rsidRPr="00100AB9" w:rsidRDefault="00141A8E" w:rsidP="00E9419A">
      <w:pPr>
        <w:pStyle w:val="a7"/>
        <w:widowControl w:val="0"/>
        <w:numPr>
          <w:ilvl w:val="0"/>
          <w:numId w:val="24"/>
        </w:numPr>
        <w:snapToGrid w:val="0"/>
        <w:ind w:leftChars="100" w:left="840" w:hanging="630"/>
      </w:pPr>
      <w:r w:rsidRPr="00100AB9">
        <w:rPr>
          <w:rFonts w:hint="eastAsia"/>
        </w:rPr>
        <w:t>節水型衛生器具を</w:t>
      </w:r>
      <w:r w:rsidRPr="002C1515">
        <w:rPr>
          <w:rFonts w:hint="eastAsia"/>
        </w:rPr>
        <w:t>採用</w:t>
      </w:r>
      <w:r w:rsidRPr="00100AB9">
        <w:rPr>
          <w:rFonts w:hint="eastAsia"/>
        </w:rPr>
        <w:t>しなければならない。節水コマを主要水栓に設けることに加え、省水型機器を</w:t>
      </w:r>
      <w:r w:rsidRPr="002C1515">
        <w:rPr>
          <w:rFonts w:hint="eastAsia"/>
        </w:rPr>
        <w:t>採用し</w:t>
      </w:r>
      <w:r w:rsidRPr="00100AB9">
        <w:rPr>
          <w:rFonts w:hint="eastAsia"/>
        </w:rPr>
        <w:t>なければならない。</w:t>
      </w:r>
    </w:p>
    <w:p w14:paraId="1C1EDED3" w14:textId="2B1B567B" w:rsidR="00141A8E" w:rsidRPr="00A0351F" w:rsidRDefault="00141A8E" w:rsidP="00E10250">
      <w:pPr>
        <w:pStyle w:val="a7"/>
        <w:widowControl w:val="0"/>
        <w:numPr>
          <w:ilvl w:val="0"/>
          <w:numId w:val="17"/>
        </w:numPr>
        <w:snapToGrid w:val="0"/>
        <w:ind w:leftChars="0" w:left="1259" w:firstLineChars="0"/>
        <w:rPr>
          <w:rFonts w:hAnsiTheme="minorEastAsia"/>
        </w:rPr>
      </w:pPr>
      <w:r w:rsidRPr="00100AB9">
        <w:rPr>
          <w:rFonts w:hAnsiTheme="minorEastAsia" w:hint="eastAsia"/>
        </w:rPr>
        <w:t>省水型機器の採用にあたっては、環境ラベル</w:t>
      </w:r>
      <w:r w:rsidRPr="00A46C9D">
        <w:rPr>
          <w:rFonts w:hAnsiTheme="minorEastAsia" w:hint="eastAsia"/>
        </w:rPr>
        <w:t>の認定の有無を参考に採用製品を検討すること</w:t>
      </w:r>
      <w:r w:rsidR="00A32834" w:rsidRPr="00660B87">
        <w:rPr>
          <w:rFonts w:hAnsiTheme="minorEastAsia"/>
        </w:rPr>
        <w:t>*</w:t>
      </w:r>
      <w:r w:rsidR="00A32834">
        <w:rPr>
          <w:vertAlign w:val="superscript"/>
        </w:rPr>
        <w:t>2</w:t>
      </w:r>
      <w:r w:rsidRPr="00A46C9D">
        <w:rPr>
          <w:rFonts w:hAnsiTheme="minorEastAsia" w:hint="eastAsia"/>
        </w:rPr>
        <w:t>。</w:t>
      </w:r>
    </w:p>
    <w:p w14:paraId="6756FEA5" w14:textId="77777777" w:rsidR="00141A8E" w:rsidRPr="00A0351F" w:rsidRDefault="00141A8E" w:rsidP="00E9419A">
      <w:pPr>
        <w:pStyle w:val="a7"/>
        <w:widowControl w:val="0"/>
        <w:numPr>
          <w:ilvl w:val="0"/>
          <w:numId w:val="25"/>
        </w:numPr>
        <w:snapToGrid w:val="0"/>
        <w:ind w:leftChars="0" w:firstLineChars="0"/>
      </w:pPr>
      <w:r w:rsidRPr="00A470E2">
        <w:rPr>
          <w:rFonts w:hint="eastAsia"/>
        </w:rPr>
        <w:t>資機材</w:t>
      </w:r>
      <w:r>
        <w:rPr>
          <w:rFonts w:hint="eastAsia"/>
        </w:rPr>
        <w:t>や建築物</w:t>
      </w:r>
      <w:r w:rsidRPr="00A470E2">
        <w:rPr>
          <w:rFonts w:hint="eastAsia"/>
        </w:rPr>
        <w:t>のリユース</w:t>
      </w:r>
      <w:r>
        <w:rPr>
          <w:rFonts w:hint="eastAsia"/>
        </w:rPr>
        <w:t>を積極的に行う</w:t>
      </w:r>
      <w:r>
        <w:rPr>
          <w:rFonts w:hAnsiTheme="minorEastAsia" w:hint="eastAsia"/>
        </w:rPr>
        <w:t>ことが望ましい</w:t>
      </w:r>
      <w:r w:rsidRPr="00643730">
        <w:rPr>
          <w:rFonts w:hint="eastAsia"/>
        </w:rPr>
        <w:t>。</w:t>
      </w:r>
      <w:r w:rsidRPr="004C68B6">
        <w:rPr>
          <w:rFonts w:hint="eastAsia"/>
          <w:b/>
          <w:color w:val="FF0000"/>
        </w:rPr>
        <w:t xml:space="preserve"> </w:t>
      </w:r>
    </w:p>
    <w:p w14:paraId="0F73F069" w14:textId="77777777" w:rsidR="00141A8E" w:rsidRDefault="00141A8E" w:rsidP="00E10250">
      <w:pPr>
        <w:pStyle w:val="a7"/>
        <w:widowControl w:val="0"/>
        <w:numPr>
          <w:ilvl w:val="0"/>
          <w:numId w:val="17"/>
        </w:numPr>
        <w:snapToGrid w:val="0"/>
        <w:ind w:leftChars="0" w:left="1259" w:firstLineChars="0"/>
        <w:rPr>
          <w:rFonts w:hAnsiTheme="minorEastAsia"/>
        </w:rPr>
      </w:pPr>
      <w:r>
        <w:rPr>
          <w:rFonts w:hAnsiTheme="minorEastAsia" w:hint="eastAsia"/>
        </w:rPr>
        <w:t>撤去</w:t>
      </w:r>
      <w:r w:rsidRPr="00A0351F">
        <w:rPr>
          <w:rFonts w:hAnsiTheme="minorEastAsia" w:hint="eastAsia"/>
        </w:rPr>
        <w:t>後のリユース先を予め</w:t>
      </w:r>
      <w:r w:rsidRPr="00DA3E09">
        <w:rPr>
          <w:rFonts w:hAnsiTheme="minorEastAsia" w:hint="eastAsia"/>
        </w:rPr>
        <w:t>想定し</w:t>
      </w:r>
      <w:r w:rsidRPr="00A0351F">
        <w:rPr>
          <w:rFonts w:hAnsiTheme="minorEastAsia" w:hint="eastAsia"/>
        </w:rPr>
        <w:t>たうえで、設計を行うこと。</w:t>
      </w:r>
    </w:p>
    <w:p w14:paraId="6DDAB845" w14:textId="4784FDFF" w:rsidR="00141A8E" w:rsidRPr="00660B87" w:rsidRDefault="00141A8E" w:rsidP="00E10250">
      <w:pPr>
        <w:pStyle w:val="a7"/>
        <w:widowControl w:val="0"/>
        <w:numPr>
          <w:ilvl w:val="0"/>
          <w:numId w:val="17"/>
        </w:numPr>
        <w:snapToGrid w:val="0"/>
        <w:ind w:leftChars="0" w:left="1259" w:firstLineChars="0"/>
        <w:rPr>
          <w:rFonts w:hAnsiTheme="minorEastAsia"/>
        </w:rPr>
      </w:pPr>
      <w:r w:rsidRPr="007439C0">
        <w:rPr>
          <w:rFonts w:hAnsiTheme="minorEastAsia" w:hint="eastAsia"/>
        </w:rPr>
        <w:t>混合廃棄物となりやすい内装材等</w:t>
      </w:r>
      <w:r w:rsidRPr="00660B87">
        <w:rPr>
          <w:rFonts w:hAnsiTheme="minorEastAsia" w:hint="eastAsia"/>
        </w:rPr>
        <w:t>について</w:t>
      </w:r>
      <w:r w:rsidRPr="002C1515">
        <w:rPr>
          <w:rFonts w:hAnsiTheme="minorEastAsia" w:hint="eastAsia"/>
        </w:rPr>
        <w:t>も</w:t>
      </w:r>
      <w:r w:rsidRPr="00660B87">
        <w:rPr>
          <w:rFonts w:hAnsiTheme="minorEastAsia" w:hint="eastAsia"/>
        </w:rPr>
        <w:t>積極的なリユースに努めること</w:t>
      </w:r>
      <w:r w:rsidR="00A32834" w:rsidRPr="00660B87">
        <w:rPr>
          <w:rFonts w:hAnsiTheme="minorEastAsia"/>
        </w:rPr>
        <w:t>*</w:t>
      </w:r>
      <w:r w:rsidR="00A32834">
        <w:rPr>
          <w:rFonts w:hint="eastAsia"/>
          <w:vertAlign w:val="superscript"/>
        </w:rPr>
        <w:t>3</w:t>
      </w:r>
      <w:r w:rsidRPr="00660B87">
        <w:rPr>
          <w:rFonts w:hAnsiTheme="minorEastAsia" w:hint="eastAsia"/>
        </w:rPr>
        <w:t>。</w:t>
      </w:r>
    </w:p>
    <w:p w14:paraId="7ADC1DE2" w14:textId="27D2AAEE" w:rsidR="00141A8E" w:rsidRPr="00660B87" w:rsidRDefault="00141A8E" w:rsidP="00E10250">
      <w:pPr>
        <w:pStyle w:val="a7"/>
        <w:widowControl w:val="0"/>
        <w:numPr>
          <w:ilvl w:val="0"/>
          <w:numId w:val="17"/>
        </w:numPr>
        <w:snapToGrid w:val="0"/>
        <w:ind w:leftChars="0" w:left="1259" w:firstLineChars="0"/>
        <w:rPr>
          <w:rFonts w:hAnsiTheme="minorEastAsia"/>
        </w:rPr>
      </w:pPr>
      <w:r w:rsidRPr="00660B87">
        <w:rPr>
          <w:rFonts w:hAnsiTheme="minorEastAsia" w:hint="eastAsia"/>
        </w:rPr>
        <w:t>資機材だけでなく建築物も含め幅広くリユースの可能性を検討すること</w:t>
      </w:r>
      <w:r w:rsidRPr="00660B87">
        <w:rPr>
          <w:rFonts w:hAnsiTheme="minorEastAsia"/>
        </w:rPr>
        <w:t>*</w:t>
      </w:r>
      <w:r w:rsidR="00CE591C">
        <w:rPr>
          <w:vertAlign w:val="superscript"/>
        </w:rPr>
        <w:t>4</w:t>
      </w:r>
      <w:r w:rsidR="00A32834" w:rsidRPr="00660B87">
        <w:rPr>
          <w:rFonts w:hAnsiTheme="minorEastAsia"/>
        </w:rPr>
        <w:t>*</w:t>
      </w:r>
      <w:r w:rsidR="00A32834" w:rsidRPr="00B1100E">
        <w:rPr>
          <w:rFonts w:hAnsiTheme="minorEastAsia"/>
          <w:vertAlign w:val="superscript"/>
        </w:rPr>
        <w:t>5</w:t>
      </w:r>
      <w:r w:rsidRPr="00660B87">
        <w:rPr>
          <w:rFonts w:hAnsiTheme="minorEastAsia" w:hint="eastAsia"/>
        </w:rPr>
        <w:t>。</w:t>
      </w:r>
    </w:p>
    <w:p w14:paraId="697359D1" w14:textId="77777777" w:rsidR="00141A8E" w:rsidRPr="00660B87" w:rsidRDefault="00141A8E" w:rsidP="00E9419A">
      <w:pPr>
        <w:pStyle w:val="a7"/>
        <w:widowControl w:val="0"/>
        <w:numPr>
          <w:ilvl w:val="0"/>
          <w:numId w:val="25"/>
        </w:numPr>
        <w:snapToGrid w:val="0"/>
        <w:ind w:leftChars="100" w:left="840" w:hanging="630"/>
      </w:pPr>
      <w:r w:rsidRPr="00660B87">
        <w:rPr>
          <w:rFonts w:hAnsiTheme="minorEastAsia" w:hint="eastAsia"/>
        </w:rPr>
        <w:t>外構に</w:t>
      </w:r>
      <w:r w:rsidRPr="00660B87">
        <w:rPr>
          <w:rFonts w:hint="eastAsia"/>
        </w:rPr>
        <w:t>用いる</w:t>
      </w:r>
      <w:r w:rsidRPr="00660B87">
        <w:rPr>
          <w:rFonts w:hAnsiTheme="minorEastAsia" w:hint="eastAsia"/>
        </w:rPr>
        <w:t>樹木や屋上・壁面緑化に用いる植物は、移植や移設を前提として設計することが望ましい。</w:t>
      </w:r>
    </w:p>
    <w:p w14:paraId="0949845D" w14:textId="57F42747" w:rsidR="00141A8E" w:rsidRDefault="006A21AD" w:rsidP="00E9419A">
      <w:pPr>
        <w:pStyle w:val="a7"/>
        <w:widowControl w:val="0"/>
        <w:numPr>
          <w:ilvl w:val="0"/>
          <w:numId w:val="25"/>
        </w:numPr>
        <w:snapToGrid w:val="0"/>
        <w:ind w:leftChars="100" w:left="840" w:hanging="630"/>
      </w:pPr>
      <w:r>
        <w:rPr>
          <w:rFonts w:hint="eastAsia"/>
        </w:rPr>
        <w:t>木材や紙、土など自然界で再生可能な資材を積極的に活用することが望ましい。特に</w:t>
      </w:r>
      <w:r w:rsidR="00141A8E" w:rsidRPr="00660B87">
        <w:rPr>
          <w:rFonts w:hint="eastAsia"/>
        </w:rPr>
        <w:t>木材使用においては、認証木材等、持続可能</w:t>
      </w:r>
      <w:r w:rsidR="007F53D3">
        <w:rPr>
          <w:rFonts w:hint="eastAsia"/>
        </w:rPr>
        <w:t>性に配慮した</w:t>
      </w:r>
      <w:r w:rsidR="00141A8E" w:rsidRPr="00660B87">
        <w:rPr>
          <w:rFonts w:hint="eastAsia"/>
        </w:rPr>
        <w:t>⽊材</w:t>
      </w:r>
      <w:r w:rsidR="00141A8E" w:rsidRPr="002C1515">
        <w:t>*</w:t>
      </w:r>
      <w:r w:rsidR="00A32834">
        <w:rPr>
          <w:vertAlign w:val="superscript"/>
        </w:rPr>
        <w:t>6</w:t>
      </w:r>
      <w:r w:rsidR="00141A8E" w:rsidRPr="00660B87">
        <w:rPr>
          <w:rFonts w:hint="eastAsia"/>
        </w:rPr>
        <w:t>を採用する</w:t>
      </w:r>
      <w:r w:rsidR="00141A8E">
        <w:rPr>
          <w:rFonts w:hAnsiTheme="minorEastAsia" w:hint="eastAsia"/>
        </w:rPr>
        <w:t>こと</w:t>
      </w:r>
      <w:r w:rsidR="00141A8E" w:rsidRPr="00A470E2">
        <w:rPr>
          <w:rFonts w:hint="eastAsia"/>
        </w:rPr>
        <w:t>。</w:t>
      </w:r>
    </w:p>
    <w:p w14:paraId="31718D5E" w14:textId="4C93BF2F" w:rsidR="00DD560D" w:rsidRPr="00344724" w:rsidRDefault="00DD560D" w:rsidP="00B1100E">
      <w:pPr>
        <w:pStyle w:val="a7"/>
        <w:widowControl w:val="0"/>
        <w:numPr>
          <w:ilvl w:val="0"/>
          <w:numId w:val="17"/>
        </w:numPr>
        <w:snapToGrid w:val="0"/>
        <w:ind w:leftChars="0" w:left="1259" w:firstLineChars="0"/>
        <w:rPr>
          <w:rFonts w:hAnsiTheme="minorEastAsia"/>
        </w:rPr>
      </w:pPr>
      <w:r>
        <w:rPr>
          <w:rFonts w:hAnsiTheme="minorEastAsia" w:hint="eastAsia"/>
        </w:rPr>
        <w:t>なお、今後、策定予定の大阪・関西万博の持続可能性に関する基準については、改めて公表する。</w:t>
      </w:r>
    </w:p>
    <w:p w14:paraId="6467AAAA" w14:textId="6E176305" w:rsidR="00141A8E" w:rsidRPr="00100AB9" w:rsidRDefault="00141A8E" w:rsidP="00E9419A">
      <w:pPr>
        <w:pStyle w:val="a7"/>
        <w:widowControl w:val="0"/>
        <w:numPr>
          <w:ilvl w:val="0"/>
          <w:numId w:val="25"/>
        </w:numPr>
        <w:snapToGrid w:val="0"/>
        <w:ind w:leftChars="100" w:left="840" w:hanging="630"/>
      </w:pPr>
      <w:r w:rsidRPr="00A470E2">
        <w:rPr>
          <w:rFonts w:hint="eastAsia"/>
        </w:rPr>
        <w:t>環境負</w:t>
      </w:r>
      <w:r w:rsidRPr="00100AB9">
        <w:rPr>
          <w:rFonts w:hint="eastAsia"/>
        </w:rPr>
        <w:t>荷の大きい材料や難分解性の素材の使用</w:t>
      </w:r>
      <w:r w:rsidRPr="00100AB9">
        <w:rPr>
          <w:rFonts w:hAnsiTheme="minorEastAsia" w:hint="eastAsia"/>
        </w:rPr>
        <w:t>回避に</w:t>
      </w:r>
      <w:r w:rsidRPr="00100AB9">
        <w:rPr>
          <w:rFonts w:hint="eastAsia"/>
        </w:rPr>
        <w:t>努める</w:t>
      </w:r>
      <w:r w:rsidRPr="00100AB9">
        <w:rPr>
          <w:rFonts w:hAnsiTheme="minorEastAsia" w:hint="eastAsia"/>
        </w:rPr>
        <w:t>ことが望ましい</w:t>
      </w:r>
      <w:r w:rsidR="002A0E0F" w:rsidRPr="00660B87">
        <w:rPr>
          <w:rFonts w:hAnsiTheme="minorEastAsia"/>
        </w:rPr>
        <w:t>*</w:t>
      </w:r>
      <w:r w:rsidRPr="00100AB9">
        <w:rPr>
          <w:rFonts w:hint="eastAsia"/>
        </w:rPr>
        <w:t>。</w:t>
      </w:r>
    </w:p>
    <w:p w14:paraId="6110E929" w14:textId="77777777" w:rsidR="00141A8E" w:rsidRPr="00100AB9" w:rsidRDefault="00141A8E" w:rsidP="00E9419A">
      <w:pPr>
        <w:pStyle w:val="a7"/>
        <w:widowControl w:val="0"/>
        <w:numPr>
          <w:ilvl w:val="0"/>
          <w:numId w:val="25"/>
        </w:numPr>
        <w:snapToGrid w:val="0"/>
        <w:ind w:leftChars="100" w:left="840" w:hanging="630"/>
      </w:pPr>
      <w:r w:rsidRPr="00100AB9">
        <w:rPr>
          <w:rFonts w:hint="eastAsia"/>
        </w:rPr>
        <w:t>リース・レンタル資機材を利用すること</w:t>
      </w:r>
      <w:r w:rsidRPr="002C1515">
        <w:rPr>
          <w:rFonts w:hAnsiTheme="minorEastAsia" w:hint="eastAsia"/>
        </w:rPr>
        <w:t>が望ましい</w:t>
      </w:r>
      <w:r w:rsidRPr="00100AB9">
        <w:rPr>
          <w:rFonts w:hint="eastAsia"/>
        </w:rPr>
        <w:t>。資機材だけでなく建築物も含め幅広くリース・レンタルの可能性を検討する</w:t>
      </w:r>
      <w:r w:rsidRPr="00100AB9">
        <w:rPr>
          <w:rFonts w:hAnsiTheme="minorEastAsia" w:hint="eastAsia"/>
        </w:rPr>
        <w:t>ことが望ましい</w:t>
      </w:r>
      <w:r w:rsidRPr="00100AB9">
        <w:rPr>
          <w:rFonts w:hint="eastAsia"/>
        </w:rPr>
        <w:t>。</w:t>
      </w:r>
    </w:p>
    <w:p w14:paraId="60CDAC6C" w14:textId="77777777" w:rsidR="00141A8E" w:rsidRPr="00100AB9" w:rsidRDefault="00141A8E" w:rsidP="00E9419A">
      <w:pPr>
        <w:pStyle w:val="a7"/>
        <w:widowControl w:val="0"/>
        <w:numPr>
          <w:ilvl w:val="0"/>
          <w:numId w:val="25"/>
        </w:numPr>
        <w:tabs>
          <w:tab w:val="left" w:pos="2554"/>
        </w:tabs>
        <w:snapToGrid w:val="0"/>
        <w:ind w:leftChars="100" w:left="840" w:hanging="630"/>
      </w:pPr>
      <w:r w:rsidRPr="00100AB9">
        <w:rPr>
          <w:rFonts w:hAnsiTheme="minorEastAsia" w:hint="eastAsia"/>
        </w:rPr>
        <w:t>雨水を積極的に利用する</w:t>
      </w:r>
      <w:r w:rsidRPr="002C1515">
        <w:rPr>
          <w:rFonts w:hAnsiTheme="minorEastAsia" w:hint="eastAsia"/>
        </w:rPr>
        <w:t>ことが望ましい</w:t>
      </w:r>
      <w:r w:rsidRPr="00100AB9">
        <w:rPr>
          <w:rFonts w:hAnsiTheme="minorEastAsia" w:hint="eastAsia"/>
        </w:rPr>
        <w:t>。</w:t>
      </w:r>
    </w:p>
    <w:p w14:paraId="4D5CA5F7" w14:textId="77777777" w:rsidR="00141A8E" w:rsidRPr="002C1515" w:rsidRDefault="00141A8E" w:rsidP="00E10250">
      <w:pPr>
        <w:pStyle w:val="a7"/>
        <w:widowControl w:val="0"/>
        <w:numPr>
          <w:ilvl w:val="0"/>
          <w:numId w:val="17"/>
        </w:numPr>
        <w:snapToGrid w:val="0"/>
        <w:ind w:leftChars="0" w:left="1259" w:firstLineChars="0"/>
        <w:rPr>
          <w:rFonts w:hAnsiTheme="minorEastAsia"/>
        </w:rPr>
      </w:pPr>
      <w:r w:rsidRPr="002C1515">
        <w:rPr>
          <w:rFonts w:hAnsiTheme="minorEastAsia" w:hint="eastAsia"/>
        </w:rPr>
        <w:t>屋根に降った雨を貯留し、灌水や打ち水に利用することなどを検討すること。</w:t>
      </w:r>
    </w:p>
    <w:tbl>
      <w:tblPr>
        <w:tblW w:w="0" w:type="auto"/>
        <w:tblLayout w:type="fixed"/>
        <w:tblLook w:val="0000" w:firstRow="0" w:lastRow="0" w:firstColumn="0" w:lastColumn="0" w:noHBand="0" w:noVBand="0"/>
      </w:tblPr>
      <w:tblGrid>
        <w:gridCol w:w="360"/>
      </w:tblGrid>
      <w:tr w:rsidR="00DA0397" w14:paraId="19A150FA" w14:textId="77777777">
        <w:tc>
          <w:tcPr>
            <w:tcW w:w="360" w:type="dxa"/>
          </w:tcPr>
          <w:p w14:paraId="7657E2CC" w14:textId="77777777" w:rsidR="00141A8E" w:rsidRPr="002C1515" w:rsidDel="00A4550C" w:rsidRDefault="00141A8E" w:rsidP="00E75197">
            <w:pPr>
              <w:ind w:left="630" w:hanging="420"/>
              <w:rPr>
                <w:sz w:val="14"/>
              </w:rPr>
            </w:pPr>
          </w:p>
        </w:tc>
      </w:tr>
    </w:tbl>
    <w:p w14:paraId="595EA396" w14:textId="77777777" w:rsidR="00DA0397" w:rsidRPr="00BB3140" w:rsidDel="00A4550C" w:rsidRDefault="00DA0397">
      <w:pPr>
        <w:ind w:left="840" w:hanging="630"/>
      </w:pPr>
    </w:p>
    <w:p w14:paraId="109D9F5B" w14:textId="0AD20EA3" w:rsidR="00CE591C" w:rsidRDefault="00141A8E" w:rsidP="00CE591C">
      <w:pPr>
        <w:pStyle w:val="af6"/>
        <w:spacing w:line="240" w:lineRule="exact"/>
        <w:ind w:left="690" w:hanging="480"/>
        <w:rPr>
          <w:sz w:val="16"/>
          <w:szCs w:val="16"/>
        </w:rPr>
      </w:pPr>
      <w:r w:rsidRPr="00A0351F">
        <w:rPr>
          <w:sz w:val="16"/>
          <w:szCs w:val="16"/>
        </w:rPr>
        <w:t>*</w:t>
      </w:r>
      <w:r w:rsidR="0040346F">
        <w:rPr>
          <w:rFonts w:hint="eastAsia"/>
          <w:sz w:val="16"/>
          <w:szCs w:val="16"/>
        </w:rPr>
        <w:t xml:space="preserve"> 「</w:t>
      </w:r>
      <w:r w:rsidR="00CE591C" w:rsidRPr="00A0351F" w:rsidDel="00A4550C">
        <w:rPr>
          <w:rFonts w:hint="eastAsia"/>
          <w:sz w:val="16"/>
          <w:szCs w:val="16"/>
        </w:rPr>
        <w:t>環境ラベル</w:t>
      </w:r>
      <w:r w:rsidR="0040346F">
        <w:rPr>
          <w:rFonts w:hint="eastAsia"/>
          <w:sz w:val="16"/>
          <w:szCs w:val="16"/>
        </w:rPr>
        <w:t>」</w:t>
      </w:r>
      <w:r w:rsidR="00CE591C" w:rsidRPr="00A0351F" w:rsidDel="00A4550C">
        <w:rPr>
          <w:rFonts w:hint="eastAsia"/>
          <w:sz w:val="16"/>
          <w:szCs w:val="16"/>
        </w:rPr>
        <w:t>や「大阪府リサイクル製品認定制度」</w:t>
      </w:r>
      <w:r w:rsidR="00CE591C">
        <w:rPr>
          <w:rFonts w:hint="eastAsia"/>
          <w:sz w:val="16"/>
          <w:szCs w:val="16"/>
        </w:rPr>
        <w:t>等</w:t>
      </w:r>
      <w:r w:rsidR="00CE591C" w:rsidRPr="00A0351F" w:rsidDel="00A4550C">
        <w:rPr>
          <w:rFonts w:hint="eastAsia"/>
          <w:sz w:val="16"/>
          <w:szCs w:val="16"/>
        </w:rPr>
        <w:t>の認定の有無を参考に採用する製品を検討すること。</w:t>
      </w:r>
    </w:p>
    <w:p w14:paraId="3DB3B947" w14:textId="5D7E2192" w:rsidR="009C21BF" w:rsidRPr="00A0351F" w:rsidDel="00A4550C" w:rsidRDefault="009C21BF" w:rsidP="00CE591C">
      <w:pPr>
        <w:pStyle w:val="af6"/>
        <w:spacing w:line="240" w:lineRule="exact"/>
        <w:ind w:left="690" w:hanging="480"/>
        <w:rPr>
          <w:sz w:val="16"/>
          <w:szCs w:val="16"/>
        </w:rPr>
      </w:pPr>
      <w:r w:rsidRPr="007B57A3">
        <w:rPr>
          <w:sz w:val="16"/>
          <w:szCs w:val="16"/>
        </w:rPr>
        <w:t>*</w:t>
      </w:r>
      <w:r>
        <w:rPr>
          <w:sz w:val="16"/>
          <w:szCs w:val="16"/>
        </w:rPr>
        <w:t>2</w:t>
      </w:r>
      <w:r w:rsidRPr="009C21BF">
        <w:rPr>
          <w:rFonts w:hint="eastAsia"/>
          <w:sz w:val="16"/>
          <w:szCs w:val="16"/>
        </w:rPr>
        <w:t>『大阪府グリーン調達方針』の特定調達品目（「自動水栓」「小便器」「大便器」等）についてはこれに準拠したものとすること。</w:t>
      </w:r>
    </w:p>
    <w:p w14:paraId="5418EB33" w14:textId="35899714" w:rsidR="00141A8E" w:rsidRPr="00A0351F" w:rsidRDefault="00CE591C" w:rsidP="00CE591C">
      <w:pPr>
        <w:pStyle w:val="af6"/>
        <w:spacing w:line="240" w:lineRule="exact"/>
        <w:ind w:left="450" w:hangingChars="150" w:hanging="240"/>
        <w:rPr>
          <w:sz w:val="16"/>
          <w:szCs w:val="16"/>
        </w:rPr>
      </w:pPr>
      <w:r w:rsidRPr="007B57A3">
        <w:rPr>
          <w:sz w:val="16"/>
          <w:szCs w:val="16"/>
        </w:rPr>
        <w:t>*</w:t>
      </w:r>
      <w:r w:rsidR="009C21BF">
        <w:rPr>
          <w:sz w:val="16"/>
          <w:szCs w:val="16"/>
        </w:rPr>
        <w:t>3</w:t>
      </w:r>
      <w:r w:rsidR="00141A8E" w:rsidRPr="00643730">
        <w:rPr>
          <w:rFonts w:hint="eastAsia"/>
          <w:sz w:val="16"/>
          <w:szCs w:val="16"/>
        </w:rPr>
        <w:t>目標</w:t>
      </w:r>
      <w:r w:rsidR="00141A8E" w:rsidRPr="00A0351F">
        <w:rPr>
          <w:rFonts w:hint="eastAsia"/>
          <w:sz w:val="16"/>
          <w:szCs w:val="16"/>
        </w:rPr>
        <w:t>となる</w:t>
      </w:r>
      <w:r w:rsidR="00141A8E">
        <w:rPr>
          <w:rFonts w:hint="eastAsia"/>
          <w:sz w:val="16"/>
          <w:szCs w:val="16"/>
        </w:rPr>
        <w:t>排出</w:t>
      </w:r>
      <w:r w:rsidR="00141A8E" w:rsidRPr="00A0351F">
        <w:rPr>
          <w:rFonts w:hint="eastAsia"/>
          <w:sz w:val="16"/>
          <w:szCs w:val="16"/>
        </w:rPr>
        <w:t>率等については</w:t>
      </w:r>
      <w:r w:rsidR="00141A8E" w:rsidRPr="00643730" w:rsidDel="00A4550C">
        <w:rPr>
          <w:rFonts w:hint="eastAsia"/>
          <w:sz w:val="16"/>
          <w:szCs w:val="16"/>
        </w:rPr>
        <w:t>建設リサイクル推進計画の目標値</w:t>
      </w:r>
      <w:r w:rsidR="00141A8E">
        <w:rPr>
          <w:rFonts w:hint="eastAsia"/>
          <w:sz w:val="16"/>
          <w:szCs w:val="16"/>
        </w:rPr>
        <w:t>(</w:t>
      </w:r>
      <w:r w:rsidR="00141A8E" w:rsidRPr="00643730" w:rsidDel="00A4550C">
        <w:rPr>
          <w:rFonts w:hint="eastAsia"/>
          <w:sz w:val="16"/>
          <w:szCs w:val="16"/>
        </w:rPr>
        <w:t>『建設リサイクル推進計画2020』国土交通省</w:t>
      </w:r>
      <w:r w:rsidR="00141A8E">
        <w:rPr>
          <w:rFonts w:hint="eastAsia"/>
          <w:sz w:val="16"/>
          <w:szCs w:val="16"/>
        </w:rPr>
        <w:t>）</w:t>
      </w:r>
      <w:r w:rsidR="00CF5C62">
        <w:rPr>
          <w:rFonts w:hint="eastAsia"/>
          <w:sz w:val="16"/>
          <w:szCs w:val="16"/>
        </w:rPr>
        <w:t>を</w:t>
      </w:r>
      <w:r w:rsidR="00141A8E" w:rsidRPr="00643730" w:rsidDel="00A4550C">
        <w:rPr>
          <w:rFonts w:hint="eastAsia"/>
          <w:sz w:val="16"/>
          <w:szCs w:val="16"/>
        </w:rPr>
        <w:t>参考と</w:t>
      </w:r>
      <w:r w:rsidR="00CF5C62">
        <w:rPr>
          <w:rFonts w:hint="eastAsia"/>
          <w:sz w:val="16"/>
          <w:szCs w:val="16"/>
        </w:rPr>
        <w:t>すること</w:t>
      </w:r>
      <w:r w:rsidR="00141A8E" w:rsidRPr="00643730" w:rsidDel="00A4550C">
        <w:rPr>
          <w:rFonts w:hint="eastAsia"/>
          <w:sz w:val="16"/>
          <w:szCs w:val="16"/>
        </w:rPr>
        <w:t>。</w:t>
      </w:r>
    </w:p>
    <w:p w14:paraId="5B03D785" w14:textId="115A382C" w:rsidR="00141A8E" w:rsidRPr="00643730" w:rsidDel="00A4550C" w:rsidRDefault="00141A8E" w:rsidP="00CE591C">
      <w:pPr>
        <w:pStyle w:val="af6"/>
        <w:spacing w:line="240" w:lineRule="exact"/>
        <w:ind w:left="450" w:hangingChars="150" w:hanging="240"/>
        <w:rPr>
          <w:sz w:val="16"/>
          <w:szCs w:val="16"/>
        </w:rPr>
      </w:pPr>
      <w:r w:rsidRPr="007B57A3">
        <w:rPr>
          <w:sz w:val="16"/>
          <w:szCs w:val="16"/>
        </w:rPr>
        <w:t>*</w:t>
      </w:r>
      <w:r w:rsidR="009C21BF">
        <w:rPr>
          <w:sz w:val="16"/>
          <w:szCs w:val="16"/>
        </w:rPr>
        <w:t>4</w:t>
      </w:r>
      <w:r w:rsidRPr="007B57A3">
        <w:rPr>
          <w:sz w:val="16"/>
          <w:szCs w:val="16"/>
        </w:rPr>
        <w:t xml:space="preserve"> </w:t>
      </w:r>
      <w:r w:rsidRPr="007B57A3">
        <w:rPr>
          <w:rFonts w:hint="eastAsia"/>
          <w:sz w:val="16"/>
          <w:szCs w:val="16"/>
        </w:rPr>
        <w:t>リユースの実施にあたっては、部材の履歴の把握や品質の確認・評価方法、部材の流通体系などにも配慮すること。</w:t>
      </w:r>
    </w:p>
    <w:p w14:paraId="3D6FFAE8" w14:textId="52EC2678" w:rsidR="00141A8E" w:rsidRPr="00643730" w:rsidRDefault="00141A8E" w:rsidP="00CE591C">
      <w:pPr>
        <w:pStyle w:val="af6"/>
        <w:spacing w:line="240" w:lineRule="exact"/>
        <w:ind w:left="450" w:hangingChars="150" w:hanging="240"/>
        <w:rPr>
          <w:sz w:val="16"/>
          <w:szCs w:val="16"/>
        </w:rPr>
      </w:pPr>
      <w:r w:rsidRPr="00643730" w:rsidDel="00A4550C">
        <w:rPr>
          <w:sz w:val="16"/>
          <w:szCs w:val="16"/>
        </w:rPr>
        <w:t>*</w:t>
      </w:r>
      <w:r w:rsidR="009C21BF">
        <w:rPr>
          <w:sz w:val="16"/>
          <w:szCs w:val="16"/>
        </w:rPr>
        <w:t>5</w:t>
      </w:r>
      <w:r>
        <w:rPr>
          <w:sz w:val="16"/>
          <w:szCs w:val="16"/>
        </w:rPr>
        <w:t xml:space="preserve"> </w:t>
      </w:r>
      <w:r w:rsidRPr="00643730" w:rsidDel="00A4550C">
        <w:rPr>
          <w:rFonts w:hint="eastAsia"/>
          <w:sz w:val="16"/>
          <w:szCs w:val="16"/>
        </w:rPr>
        <w:t>木材では接合部分の再利用が</w:t>
      </w:r>
      <w:r w:rsidR="00CF5C62">
        <w:rPr>
          <w:rFonts w:hint="eastAsia"/>
          <w:sz w:val="16"/>
          <w:szCs w:val="16"/>
        </w:rPr>
        <w:t>できない</w:t>
      </w:r>
      <w:r w:rsidRPr="00643730" w:rsidDel="00A4550C">
        <w:rPr>
          <w:rFonts w:hint="eastAsia"/>
          <w:sz w:val="16"/>
          <w:szCs w:val="16"/>
        </w:rPr>
        <w:t>場合を考慮のうえ、リユースの可能性を検討すること。</w:t>
      </w:r>
    </w:p>
    <w:p w14:paraId="0BF97E36" w14:textId="04C648BF" w:rsidR="00141A8E" w:rsidRDefault="00141A8E" w:rsidP="00CE591C">
      <w:pPr>
        <w:pStyle w:val="af6"/>
        <w:spacing w:line="240" w:lineRule="exact"/>
        <w:ind w:left="450" w:hangingChars="150" w:hanging="240"/>
        <w:rPr>
          <w:sz w:val="16"/>
          <w:szCs w:val="16"/>
        </w:rPr>
      </w:pPr>
      <w:r w:rsidRPr="00A0351F" w:rsidDel="00A4550C">
        <w:rPr>
          <w:sz w:val="16"/>
          <w:szCs w:val="16"/>
        </w:rPr>
        <w:t>*</w:t>
      </w:r>
      <w:r w:rsidR="009C21BF">
        <w:rPr>
          <w:sz w:val="16"/>
          <w:szCs w:val="16"/>
        </w:rPr>
        <w:t>6</w:t>
      </w:r>
      <w:r>
        <w:rPr>
          <w:rFonts w:hint="eastAsia"/>
          <w:sz w:val="16"/>
          <w:szCs w:val="16"/>
        </w:rPr>
        <w:t xml:space="preserve"> </w:t>
      </w:r>
      <w:r w:rsidRPr="00100AB9">
        <w:rPr>
          <w:rFonts w:hint="eastAsia"/>
          <w:sz w:val="16"/>
          <w:szCs w:val="16"/>
        </w:rPr>
        <w:t>合法性</w:t>
      </w:r>
      <w:r w:rsidR="009C21BF">
        <w:rPr>
          <w:rFonts w:hint="eastAsia"/>
          <w:sz w:val="16"/>
          <w:szCs w:val="16"/>
        </w:rPr>
        <w:t>、持続可能性</w:t>
      </w:r>
      <w:r w:rsidRPr="00100AB9">
        <w:rPr>
          <w:rFonts w:hint="eastAsia"/>
          <w:sz w:val="16"/>
          <w:szCs w:val="16"/>
        </w:rPr>
        <w:t>の確認には森林認証制度</w:t>
      </w:r>
      <w:r w:rsidR="00CF5C62">
        <w:rPr>
          <w:rFonts w:hint="eastAsia"/>
          <w:sz w:val="16"/>
          <w:szCs w:val="16"/>
        </w:rPr>
        <w:t>およ</w:t>
      </w:r>
      <w:r w:rsidRPr="00100AB9">
        <w:rPr>
          <w:rFonts w:hint="eastAsia"/>
          <w:sz w:val="16"/>
          <w:szCs w:val="16"/>
        </w:rPr>
        <w:t>び</w:t>
      </w:r>
      <w:proofErr w:type="spellStart"/>
      <w:r w:rsidRPr="00100AB9">
        <w:rPr>
          <w:sz w:val="16"/>
          <w:szCs w:val="16"/>
        </w:rPr>
        <w:t>CoC</w:t>
      </w:r>
      <w:proofErr w:type="spellEnd"/>
      <w:r w:rsidRPr="00100AB9">
        <w:rPr>
          <w:rFonts w:hint="eastAsia"/>
          <w:sz w:val="16"/>
          <w:szCs w:val="16"/>
        </w:rPr>
        <w:t>認証制度、都道府県等による認証制度などが活用できる。（「合法伐採木材等の流通及び利用の促進に関する法律」</w:t>
      </w:r>
      <w:r w:rsidR="009C21BF">
        <w:rPr>
          <w:rFonts w:hint="eastAsia"/>
          <w:sz w:val="16"/>
          <w:szCs w:val="16"/>
        </w:rPr>
        <w:t>、「木材・木材製品の合法性、持続可能性の証明のためのガイドライン</w:t>
      </w:r>
      <w:r w:rsidR="0040346F">
        <w:rPr>
          <w:rFonts w:hint="eastAsia"/>
          <w:sz w:val="16"/>
          <w:szCs w:val="16"/>
        </w:rPr>
        <w:t>（林野庁）</w:t>
      </w:r>
      <w:r w:rsidR="009C21BF">
        <w:rPr>
          <w:rFonts w:hint="eastAsia"/>
          <w:sz w:val="16"/>
          <w:szCs w:val="16"/>
        </w:rPr>
        <w:t>」参照。</w:t>
      </w:r>
      <w:r w:rsidRPr="00100AB9">
        <w:rPr>
          <w:rFonts w:hint="eastAsia"/>
          <w:sz w:val="16"/>
          <w:szCs w:val="16"/>
        </w:rPr>
        <w:t>）</w:t>
      </w:r>
    </w:p>
    <w:p w14:paraId="698945D8" w14:textId="77777777" w:rsidR="00CF5C62" w:rsidRPr="002A0E0F" w:rsidRDefault="00CF5C62" w:rsidP="002A0E0F">
      <w:pPr>
        <w:pStyle w:val="af6"/>
        <w:spacing w:line="240" w:lineRule="exact"/>
        <w:ind w:left="450" w:hangingChars="150" w:hanging="240"/>
        <w:rPr>
          <w:sz w:val="16"/>
          <w:szCs w:val="16"/>
        </w:rPr>
      </w:pPr>
    </w:p>
    <w:p w14:paraId="61372CB4" w14:textId="781D9463" w:rsidR="0030170D" w:rsidRPr="00A0351F" w:rsidDel="00A4550C" w:rsidRDefault="0030170D" w:rsidP="00B1100E">
      <w:pPr>
        <w:pStyle w:val="af6"/>
        <w:spacing w:line="240" w:lineRule="exact"/>
        <w:ind w:leftChars="64" w:left="433" w:hangingChars="187" w:hanging="299"/>
        <w:rPr>
          <w:sz w:val="16"/>
          <w:szCs w:val="16"/>
        </w:rPr>
      </w:pPr>
    </w:p>
    <w:p w14:paraId="4B0E382A" w14:textId="54F47934" w:rsidR="00141A8E" w:rsidRPr="00326A72" w:rsidRDefault="00141A8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bookmarkStart w:id="159" w:name="_Toc56496975"/>
      <w:r>
        <w:rPr>
          <w:rFonts w:asciiTheme="minorEastAsia" w:eastAsiaTheme="minorEastAsia" w:hAnsiTheme="minorEastAsia" w:hint="eastAsia"/>
          <w:color w:val="4472C4" w:themeColor="accent5"/>
          <w:sz w:val="21"/>
        </w:rPr>
        <w:t>暑さ対策</w:t>
      </w:r>
      <w:r w:rsidRPr="00280D49">
        <w:rPr>
          <w:rFonts w:ascii="メイリオ" w:eastAsia="メイリオ" w:hAnsi="メイリオ" w:hint="eastAsia"/>
          <w:b/>
          <w:color w:val="4472C4" w:themeColor="accent5"/>
          <w:sz w:val="22"/>
          <w:szCs w:val="22"/>
        </w:rPr>
        <w:t xml:space="preserve">　　　　　　　　　　　　　　　　　　　　　　　　　　　　　　　　　　　　</w:t>
      </w:r>
    </w:p>
    <w:p w14:paraId="3B3C8A67" w14:textId="77777777" w:rsidR="00141A8E" w:rsidRPr="00A470E2" w:rsidRDefault="00141A8E" w:rsidP="00E9419A">
      <w:pPr>
        <w:pStyle w:val="a7"/>
        <w:widowControl w:val="0"/>
        <w:numPr>
          <w:ilvl w:val="0"/>
          <w:numId w:val="24"/>
        </w:numPr>
        <w:snapToGrid w:val="0"/>
        <w:ind w:leftChars="105" w:left="850" w:hanging="630"/>
      </w:pPr>
      <w:r w:rsidRPr="00A470E2">
        <w:rPr>
          <w:rFonts w:hint="eastAsia"/>
        </w:rPr>
        <w:t>行列エリア</w:t>
      </w:r>
      <w:r>
        <w:rPr>
          <w:rFonts w:hint="eastAsia"/>
        </w:rPr>
        <w:t>に</w:t>
      </w:r>
      <w:r w:rsidRPr="00A470E2">
        <w:rPr>
          <w:rFonts w:hint="eastAsia"/>
        </w:rPr>
        <w:t>は</w:t>
      </w:r>
      <w:r w:rsidRPr="00A470E2">
        <w:rPr>
          <w:rFonts w:hAnsiTheme="minorEastAsia" w:hint="eastAsia"/>
        </w:rPr>
        <w:t>日射</w:t>
      </w:r>
      <w:r>
        <w:rPr>
          <w:rFonts w:hAnsiTheme="minorEastAsia" w:hint="eastAsia"/>
        </w:rPr>
        <w:t>抑制</w:t>
      </w:r>
      <w:r w:rsidRPr="00A470E2">
        <w:rPr>
          <w:rFonts w:hAnsiTheme="minorEastAsia" w:hint="eastAsia"/>
        </w:rPr>
        <w:t>（日除け用の庇、すだれ、パーゴラ等）を</w:t>
      </w:r>
      <w:r>
        <w:rPr>
          <w:rFonts w:hAnsiTheme="minorEastAsia" w:hint="eastAsia"/>
        </w:rPr>
        <w:t>設けなければならない</w:t>
      </w:r>
      <w:r w:rsidRPr="00A470E2">
        <w:rPr>
          <w:rFonts w:hint="eastAsia"/>
        </w:rPr>
        <w:t>。</w:t>
      </w:r>
    </w:p>
    <w:p w14:paraId="1C965A40" w14:textId="77777777" w:rsidR="00141A8E" w:rsidRPr="00100AB9" w:rsidRDefault="00141A8E" w:rsidP="00E9419A">
      <w:pPr>
        <w:pStyle w:val="a7"/>
        <w:widowControl w:val="0"/>
        <w:numPr>
          <w:ilvl w:val="0"/>
          <w:numId w:val="25"/>
        </w:numPr>
        <w:tabs>
          <w:tab w:val="left" w:pos="2554"/>
        </w:tabs>
        <w:snapToGrid w:val="0"/>
        <w:ind w:leftChars="100" w:left="840" w:hanging="630"/>
        <w:rPr>
          <w:rFonts w:hAnsiTheme="minorEastAsia"/>
        </w:rPr>
      </w:pPr>
      <w:r w:rsidRPr="00A470E2">
        <w:rPr>
          <w:rFonts w:hAnsiTheme="minorEastAsia" w:hint="eastAsia"/>
        </w:rPr>
        <w:t>人工排</w:t>
      </w:r>
      <w:r w:rsidRPr="00100AB9">
        <w:rPr>
          <w:rFonts w:hAnsiTheme="minorEastAsia" w:hint="eastAsia"/>
        </w:rPr>
        <w:t>熱量を低減すること</w:t>
      </w:r>
      <w:r w:rsidRPr="002C1515">
        <w:rPr>
          <w:rFonts w:hAnsiTheme="minorEastAsia" w:hint="eastAsia"/>
        </w:rPr>
        <w:t>が望ましい</w:t>
      </w:r>
      <w:r w:rsidRPr="00100AB9">
        <w:rPr>
          <w:rFonts w:hAnsiTheme="minorEastAsia" w:hint="eastAsia"/>
        </w:rPr>
        <w:t>。</w:t>
      </w:r>
    </w:p>
    <w:p w14:paraId="4F111201" w14:textId="77777777" w:rsidR="00141A8E" w:rsidRPr="002C1515" w:rsidRDefault="00141A8E" w:rsidP="00E10250">
      <w:pPr>
        <w:pStyle w:val="a7"/>
        <w:widowControl w:val="0"/>
        <w:numPr>
          <w:ilvl w:val="0"/>
          <w:numId w:val="17"/>
        </w:numPr>
        <w:snapToGrid w:val="0"/>
        <w:ind w:leftChars="0" w:left="1259" w:firstLineChars="0"/>
        <w:rPr>
          <w:rFonts w:hAnsiTheme="minorEastAsia"/>
        </w:rPr>
      </w:pPr>
      <w:r w:rsidRPr="002C1515">
        <w:rPr>
          <w:rFonts w:hAnsiTheme="minorEastAsia" w:hint="eastAsia"/>
        </w:rPr>
        <w:t>空調は協会が供給する冷⽔を原則採⽤し、室外機等の個別設置を可能な限り回避すること。</w:t>
      </w:r>
    </w:p>
    <w:p w14:paraId="5CEC9883" w14:textId="77777777" w:rsidR="00141A8E" w:rsidRPr="00BC7D20" w:rsidRDefault="00141A8E" w:rsidP="00E9419A">
      <w:pPr>
        <w:pStyle w:val="a7"/>
        <w:widowControl w:val="0"/>
        <w:numPr>
          <w:ilvl w:val="0"/>
          <w:numId w:val="25"/>
        </w:numPr>
        <w:tabs>
          <w:tab w:val="left" w:pos="2554"/>
        </w:tabs>
        <w:snapToGrid w:val="0"/>
        <w:ind w:leftChars="100" w:left="840" w:hanging="630"/>
        <w:rPr>
          <w:rFonts w:hAnsiTheme="minorEastAsia"/>
        </w:rPr>
      </w:pPr>
      <w:r w:rsidRPr="00100AB9">
        <w:rPr>
          <w:rFonts w:hAnsiTheme="minorEastAsia" w:hint="eastAsia"/>
        </w:rPr>
        <w:t>舗装エリアには保水性舗装を採用するなど地表面の暑熱対策を実施することが望ま</w:t>
      </w:r>
      <w:r>
        <w:rPr>
          <w:rFonts w:hAnsiTheme="minorEastAsia" w:hint="eastAsia"/>
        </w:rPr>
        <w:t>しい</w:t>
      </w:r>
      <w:r w:rsidRPr="00A470E2">
        <w:rPr>
          <w:rFonts w:hAnsiTheme="minorEastAsia" w:hint="eastAsia"/>
        </w:rPr>
        <w:t>。</w:t>
      </w:r>
    </w:p>
    <w:p w14:paraId="7BA3C5DC" w14:textId="77777777" w:rsidR="00141A8E" w:rsidRPr="00484206" w:rsidRDefault="00141A8E" w:rsidP="00E9419A">
      <w:pPr>
        <w:pStyle w:val="a7"/>
        <w:widowControl w:val="0"/>
        <w:numPr>
          <w:ilvl w:val="0"/>
          <w:numId w:val="25"/>
        </w:numPr>
        <w:tabs>
          <w:tab w:val="left" w:pos="2554"/>
        </w:tabs>
        <w:snapToGrid w:val="0"/>
        <w:ind w:leftChars="100" w:left="840" w:hanging="630"/>
        <w:rPr>
          <w:rFonts w:hAnsiTheme="minorEastAsia"/>
          <w:color w:val="FF0000"/>
        </w:rPr>
      </w:pPr>
      <w:r w:rsidRPr="00A470E2">
        <w:rPr>
          <w:rFonts w:hAnsiTheme="minorEastAsia" w:hint="eastAsia"/>
        </w:rPr>
        <w:t>樹木による緑陰形成や壁面緑化など、緑を取り入れた暑熱対</w:t>
      </w:r>
      <w:r w:rsidRPr="00DA3E09">
        <w:rPr>
          <w:rFonts w:hAnsiTheme="minorEastAsia" w:hint="eastAsia"/>
        </w:rPr>
        <w:t>策を実施すること</w:t>
      </w:r>
      <w:r>
        <w:rPr>
          <w:rFonts w:hAnsiTheme="minorEastAsia" w:hint="eastAsia"/>
        </w:rPr>
        <w:t>が望ましい</w:t>
      </w:r>
      <w:r w:rsidRPr="00DA3E09">
        <w:rPr>
          <w:rFonts w:hAnsiTheme="minorEastAsia" w:hint="eastAsia"/>
        </w:rPr>
        <w:t>。</w:t>
      </w:r>
    </w:p>
    <w:p w14:paraId="54EA74D1" w14:textId="77777777" w:rsidR="00141A8E" w:rsidRPr="00BC7D20" w:rsidRDefault="00141A8E" w:rsidP="00E9419A">
      <w:pPr>
        <w:pStyle w:val="a7"/>
        <w:widowControl w:val="0"/>
        <w:numPr>
          <w:ilvl w:val="0"/>
          <w:numId w:val="25"/>
        </w:numPr>
        <w:tabs>
          <w:tab w:val="left" w:pos="2554"/>
        </w:tabs>
        <w:snapToGrid w:val="0"/>
        <w:ind w:leftChars="100" w:left="840" w:hanging="630"/>
        <w:rPr>
          <w:rFonts w:hAnsiTheme="minorEastAsia"/>
        </w:rPr>
      </w:pPr>
      <w:r w:rsidRPr="00A470E2">
        <w:rPr>
          <w:rFonts w:hAnsiTheme="minorEastAsia" w:hint="eastAsia"/>
        </w:rPr>
        <w:t>微細ミストや散水など、来場者への暑熱対策を実施する</w:t>
      </w:r>
      <w:r>
        <w:rPr>
          <w:rFonts w:hAnsiTheme="minorEastAsia" w:hint="eastAsia"/>
        </w:rPr>
        <w:t>ことが望ましい</w:t>
      </w:r>
      <w:r w:rsidRPr="00A470E2">
        <w:rPr>
          <w:rFonts w:hAnsiTheme="minorEastAsia" w:hint="eastAsia"/>
        </w:rPr>
        <w:t>。</w:t>
      </w:r>
    </w:p>
    <w:p w14:paraId="41906558" w14:textId="77777777" w:rsidR="00141A8E" w:rsidRPr="00A470E2" w:rsidRDefault="00141A8E" w:rsidP="00141A8E">
      <w:pPr>
        <w:ind w:left="840" w:hanging="630"/>
      </w:pPr>
    </w:p>
    <w:p w14:paraId="7B8D7500" w14:textId="7A00A732" w:rsidR="00141A8E" w:rsidRPr="00326A72" w:rsidRDefault="00141A8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換気</w:t>
      </w:r>
      <w:r w:rsidRPr="00280D49">
        <w:rPr>
          <w:rFonts w:ascii="メイリオ" w:eastAsia="メイリオ" w:hAnsi="メイリオ" w:hint="eastAsia"/>
          <w:b/>
          <w:color w:val="4472C4" w:themeColor="accent5"/>
          <w:sz w:val="22"/>
          <w:szCs w:val="22"/>
        </w:rPr>
        <w:t xml:space="preserve">　　　　　　　　　　　　　　　　　　　　　　　　　　　　　　　　　　　　　　</w:t>
      </w:r>
    </w:p>
    <w:p w14:paraId="417A0247" w14:textId="77777777" w:rsidR="00141A8E" w:rsidRPr="00F14592" w:rsidRDefault="00141A8E" w:rsidP="00E9419A">
      <w:pPr>
        <w:pStyle w:val="a7"/>
        <w:widowControl w:val="0"/>
        <w:numPr>
          <w:ilvl w:val="0"/>
          <w:numId w:val="24"/>
        </w:numPr>
        <w:snapToGrid w:val="0"/>
        <w:ind w:leftChars="105" w:left="850" w:hanging="630"/>
      </w:pPr>
      <w:r w:rsidRPr="00F14592">
        <w:rPr>
          <w:rFonts w:hint="eastAsia"/>
        </w:rPr>
        <w:t>必要な換気設備や自然換気可能な開口を設け、屋内における換気量</w:t>
      </w:r>
      <w:r w:rsidRPr="00F14592">
        <w:t>30</w:t>
      </w:r>
      <w:r w:rsidRPr="00F14592">
        <w:rPr>
          <w:rFonts w:hint="eastAsia"/>
        </w:rPr>
        <w:t>㎥／</w:t>
      </w:r>
      <w:r w:rsidRPr="00F14592">
        <w:t>h</w:t>
      </w:r>
      <w:r w:rsidRPr="00F14592">
        <w:rPr>
          <w:rFonts w:hint="eastAsia"/>
        </w:rPr>
        <w:t>・人を確保</w:t>
      </w:r>
      <w:r>
        <w:rPr>
          <w:rFonts w:hint="eastAsia"/>
        </w:rPr>
        <w:t>しなければならない</w:t>
      </w:r>
      <w:r w:rsidRPr="00F14592">
        <w:rPr>
          <w:rFonts w:hint="eastAsia"/>
        </w:rPr>
        <w:t>。</w:t>
      </w:r>
    </w:p>
    <w:p w14:paraId="3AFE41D6" w14:textId="46344EED" w:rsidR="0040346F" w:rsidRPr="00B1100E" w:rsidRDefault="0040346F" w:rsidP="00B1100E">
      <w:pPr>
        <w:pStyle w:val="a7"/>
        <w:widowControl w:val="0"/>
        <w:numPr>
          <w:ilvl w:val="0"/>
          <w:numId w:val="17"/>
        </w:numPr>
        <w:snapToGrid w:val="0"/>
        <w:ind w:leftChars="0" w:left="1259" w:firstLineChars="0"/>
        <w:rPr>
          <w:rFonts w:hAnsiTheme="minorEastAsia"/>
        </w:rPr>
      </w:pPr>
      <w:bookmarkStart w:id="160" w:name="_Toc56497035"/>
      <w:bookmarkEnd w:id="159"/>
      <w:r w:rsidRPr="00B1100E">
        <w:rPr>
          <w:rFonts w:hAnsiTheme="minorEastAsia" w:hint="eastAsia"/>
        </w:rPr>
        <w:t>今後の感染症対策の動向や最新の知見を踏まえ、</w:t>
      </w:r>
      <w:r w:rsidR="000F3606">
        <w:rPr>
          <w:rFonts w:hAnsiTheme="minorEastAsia" w:hint="eastAsia"/>
        </w:rPr>
        <w:t>協会において</w:t>
      </w:r>
      <w:r w:rsidRPr="00B1100E">
        <w:rPr>
          <w:rFonts w:hAnsiTheme="minorEastAsia" w:hint="eastAsia"/>
        </w:rPr>
        <w:t>必要に応じて適切な対応を検討する。</w:t>
      </w:r>
    </w:p>
    <w:p w14:paraId="47307207" w14:textId="77777777" w:rsidR="0040346F" w:rsidRPr="00A470E2" w:rsidRDefault="0040346F" w:rsidP="00141A8E">
      <w:pPr>
        <w:pStyle w:val="a3"/>
        <w:ind w:left="210" w:firstLine="200"/>
      </w:pPr>
    </w:p>
    <w:p w14:paraId="289354BB" w14:textId="77777777" w:rsidR="0040346F" w:rsidRPr="00326A72" w:rsidRDefault="0040346F"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計量</w:t>
      </w:r>
      <w:r w:rsidRPr="00280D49">
        <w:rPr>
          <w:rFonts w:ascii="メイリオ" w:eastAsia="メイリオ" w:hAnsi="メイリオ" w:hint="eastAsia"/>
          <w:b/>
          <w:color w:val="4472C4" w:themeColor="accent5"/>
          <w:sz w:val="22"/>
          <w:szCs w:val="22"/>
        </w:rPr>
        <w:t xml:space="preserve">　　　　　　　　　　　　　　　　　　　　　　　　　　　　　　　　　　　　　　</w:t>
      </w:r>
    </w:p>
    <w:p w14:paraId="372649C6" w14:textId="77777777" w:rsidR="0040346F" w:rsidRDefault="0040346F" w:rsidP="00E9419A">
      <w:pPr>
        <w:pStyle w:val="a7"/>
        <w:widowControl w:val="0"/>
        <w:numPr>
          <w:ilvl w:val="0"/>
          <w:numId w:val="24"/>
        </w:numPr>
        <w:snapToGrid w:val="0"/>
        <w:ind w:leftChars="105" w:left="850" w:hanging="630"/>
        <w:rPr>
          <w:rFonts w:ascii="メイリオ" w:eastAsia="メイリオ" w:hAnsi="メイリオ"/>
        </w:rPr>
      </w:pPr>
      <w:r w:rsidRPr="00711AE7">
        <w:rPr>
          <w:rFonts w:ascii="メイリオ" w:eastAsia="メイリオ" w:hAnsi="メイリオ" w:hint="eastAsia"/>
        </w:rPr>
        <w:t>協会が供給する冷水・電気以外</w:t>
      </w:r>
      <w:r>
        <w:rPr>
          <w:rFonts w:ascii="メイリオ" w:eastAsia="メイリオ" w:hAnsi="メイリオ" w:hint="eastAsia"/>
        </w:rPr>
        <w:t>に</w:t>
      </w:r>
      <w:r w:rsidRPr="00711AE7">
        <w:rPr>
          <w:rFonts w:ascii="メイリオ" w:eastAsia="メイリオ" w:hAnsi="メイリオ" w:hint="eastAsia"/>
        </w:rPr>
        <w:t>燃料（プロパンガス等）の使用がある場合は</w:t>
      </w:r>
      <w:r>
        <w:rPr>
          <w:rFonts w:ascii="メイリオ" w:eastAsia="メイリオ" w:hAnsi="メイリオ" w:hint="eastAsia"/>
        </w:rPr>
        <w:t>、計量器</w:t>
      </w:r>
      <w:r w:rsidRPr="00711AE7">
        <w:rPr>
          <w:rFonts w:ascii="メイリオ" w:eastAsia="メイリオ" w:hAnsi="メイリオ" w:hint="eastAsia"/>
        </w:rPr>
        <w:t>を設置</w:t>
      </w:r>
      <w:r>
        <w:rPr>
          <w:rFonts w:ascii="メイリオ" w:eastAsia="メイリオ" w:hAnsi="メイリオ" w:hint="eastAsia"/>
        </w:rPr>
        <w:t>するなどにより、その使用量を把握</w:t>
      </w:r>
      <w:r w:rsidRPr="00711AE7">
        <w:rPr>
          <w:rFonts w:ascii="メイリオ" w:eastAsia="メイリオ" w:hAnsi="メイリオ" w:hint="eastAsia"/>
        </w:rPr>
        <w:t>しなければならない。</w:t>
      </w:r>
    </w:p>
    <w:p w14:paraId="52E9017A" w14:textId="77777777" w:rsidR="0040346F" w:rsidRPr="00761671" w:rsidRDefault="0040346F" w:rsidP="00E10250">
      <w:pPr>
        <w:pStyle w:val="a7"/>
        <w:widowControl w:val="0"/>
        <w:numPr>
          <w:ilvl w:val="2"/>
          <w:numId w:val="21"/>
        </w:numPr>
        <w:snapToGrid w:val="0"/>
        <w:ind w:leftChars="0" w:left="1259" w:firstLineChars="0"/>
        <w:rPr>
          <w:rFonts w:ascii="メイリオ" w:eastAsia="メイリオ" w:hAnsi="メイリオ"/>
        </w:rPr>
      </w:pPr>
      <w:r w:rsidRPr="00761671">
        <w:rPr>
          <w:rFonts w:ascii="メイリオ" w:eastAsia="メイリオ" w:hAnsi="メイリオ" w:hint="eastAsia"/>
        </w:rPr>
        <w:t>使用量については、協会の求めに応じて報告すること。</w:t>
      </w:r>
    </w:p>
    <w:p w14:paraId="4FEA8946" w14:textId="77777777" w:rsidR="0040346F" w:rsidRDefault="0040346F" w:rsidP="00E9419A">
      <w:pPr>
        <w:pStyle w:val="a7"/>
        <w:widowControl w:val="0"/>
        <w:numPr>
          <w:ilvl w:val="0"/>
          <w:numId w:val="24"/>
        </w:numPr>
        <w:snapToGrid w:val="0"/>
        <w:ind w:leftChars="105" w:left="850" w:hanging="630"/>
        <w:rPr>
          <w:rFonts w:ascii="メイリオ" w:eastAsia="メイリオ" w:hAnsi="メイリオ"/>
        </w:rPr>
      </w:pPr>
      <w:r w:rsidRPr="00711AE7">
        <w:rPr>
          <w:rFonts w:ascii="メイリオ" w:eastAsia="メイリオ" w:hAnsi="メイリオ" w:hint="eastAsia"/>
        </w:rPr>
        <w:t>発電設備（再生可能エネルギー等を含む）を設置する場合は、</w:t>
      </w:r>
      <w:r>
        <w:rPr>
          <w:rFonts w:ascii="メイリオ" w:eastAsia="メイリオ" w:hAnsi="メイリオ" w:hint="eastAsia"/>
        </w:rPr>
        <w:t>計量器</w:t>
      </w:r>
      <w:r w:rsidRPr="00711AE7">
        <w:rPr>
          <w:rFonts w:ascii="メイリオ" w:eastAsia="メイリオ" w:hAnsi="メイリオ" w:hint="eastAsia"/>
        </w:rPr>
        <w:t>を設置</w:t>
      </w:r>
      <w:r>
        <w:rPr>
          <w:rFonts w:ascii="メイリオ" w:eastAsia="メイリオ" w:hAnsi="メイリオ" w:hint="eastAsia"/>
        </w:rPr>
        <w:t>するなどにより、その発電量を把握</w:t>
      </w:r>
      <w:r w:rsidRPr="00711AE7">
        <w:rPr>
          <w:rFonts w:ascii="メイリオ" w:eastAsia="メイリオ" w:hAnsi="メイリオ" w:hint="eastAsia"/>
        </w:rPr>
        <w:t>しなければならない。</w:t>
      </w:r>
    </w:p>
    <w:p w14:paraId="73A1281B" w14:textId="77777777" w:rsidR="0040346F" w:rsidRDefault="0040346F" w:rsidP="00E10250">
      <w:pPr>
        <w:pStyle w:val="a7"/>
        <w:widowControl w:val="0"/>
        <w:numPr>
          <w:ilvl w:val="2"/>
          <w:numId w:val="22"/>
        </w:numPr>
        <w:snapToGrid w:val="0"/>
        <w:ind w:leftChars="0" w:firstLineChars="0"/>
        <w:rPr>
          <w:rFonts w:ascii="メイリオ" w:eastAsia="メイリオ" w:hAnsi="メイリオ"/>
        </w:rPr>
      </w:pPr>
      <w:r w:rsidRPr="00761671">
        <w:rPr>
          <w:rFonts w:ascii="メイリオ" w:eastAsia="メイリオ" w:hAnsi="メイリオ" w:hint="eastAsia"/>
        </w:rPr>
        <w:t>発電量については、協会の求めに応じて報告すること</w:t>
      </w:r>
      <w:r>
        <w:rPr>
          <w:rFonts w:ascii="メイリオ" w:eastAsia="メイリオ" w:hAnsi="メイリオ" w:hint="eastAsia"/>
        </w:rPr>
        <w:t>。</w:t>
      </w:r>
    </w:p>
    <w:bookmarkEnd w:id="160"/>
    <w:p w14:paraId="6CDBA877" w14:textId="60CEAAA6" w:rsidR="00761671" w:rsidRPr="00100AB9" w:rsidRDefault="00761671" w:rsidP="00E9419A">
      <w:pPr>
        <w:pStyle w:val="a7"/>
        <w:widowControl w:val="0"/>
        <w:numPr>
          <w:ilvl w:val="0"/>
          <w:numId w:val="25"/>
        </w:numPr>
        <w:tabs>
          <w:tab w:val="left" w:pos="2554"/>
        </w:tabs>
        <w:snapToGrid w:val="0"/>
        <w:ind w:leftChars="100" w:left="840" w:hanging="630"/>
        <w:rPr>
          <w:rFonts w:hAnsiTheme="minorEastAsia"/>
        </w:rPr>
      </w:pPr>
      <w:r w:rsidRPr="00961C19">
        <w:rPr>
          <w:rFonts w:ascii="メイリオ" w:eastAsia="メイリオ" w:hAnsi="メイリオ" w:hint="eastAsia"/>
        </w:rPr>
        <w:t>雨水・再生水を用いる場合は</w:t>
      </w:r>
      <w:r>
        <w:rPr>
          <w:rFonts w:ascii="メイリオ" w:eastAsia="メイリオ" w:hAnsi="メイリオ" w:hint="eastAsia"/>
        </w:rPr>
        <w:t>、計量器</w:t>
      </w:r>
      <w:r w:rsidRPr="00961C19">
        <w:rPr>
          <w:rFonts w:ascii="メイリオ" w:eastAsia="メイリオ" w:hAnsi="メイリオ" w:hint="eastAsia"/>
        </w:rPr>
        <w:t>を設置するなどにより、</w:t>
      </w:r>
      <w:r>
        <w:rPr>
          <w:rFonts w:ascii="メイリオ" w:eastAsia="メイリオ" w:hAnsi="メイリオ" w:hint="eastAsia"/>
        </w:rPr>
        <w:t>その</w:t>
      </w:r>
      <w:r w:rsidRPr="00961C19">
        <w:rPr>
          <w:rFonts w:ascii="メイリオ" w:eastAsia="メイリオ" w:hAnsi="メイリオ" w:hint="eastAsia"/>
        </w:rPr>
        <w:t>使用量を把握することが望ましい。</w:t>
      </w:r>
    </w:p>
    <w:p w14:paraId="41DACED2" w14:textId="6FAC3E07" w:rsidR="00761671" w:rsidRPr="002C1515" w:rsidRDefault="00761671" w:rsidP="00E10250">
      <w:pPr>
        <w:pStyle w:val="a7"/>
        <w:widowControl w:val="0"/>
        <w:numPr>
          <w:ilvl w:val="0"/>
          <w:numId w:val="17"/>
        </w:numPr>
        <w:snapToGrid w:val="0"/>
        <w:ind w:leftChars="0" w:left="1259" w:firstLineChars="0"/>
        <w:rPr>
          <w:rFonts w:hAnsiTheme="minorEastAsia"/>
        </w:rPr>
      </w:pPr>
      <w:r>
        <w:rPr>
          <w:rFonts w:ascii="メイリオ" w:eastAsia="メイリオ" w:hAnsi="メイリオ" w:hint="eastAsia"/>
        </w:rPr>
        <w:t>実施状況については、協会の求めに応じて報告すること</w:t>
      </w:r>
      <w:r w:rsidRPr="002C1515">
        <w:rPr>
          <w:rFonts w:hAnsiTheme="minorEastAsia" w:hint="eastAsia"/>
        </w:rPr>
        <w:t>。</w:t>
      </w:r>
    </w:p>
    <w:p w14:paraId="0322657F" w14:textId="77777777" w:rsidR="00141A8E" w:rsidRPr="00761671" w:rsidRDefault="00141A8E" w:rsidP="00141A8E">
      <w:pPr>
        <w:ind w:left="840" w:hanging="630"/>
        <w:rPr>
          <w:rFonts w:hAnsiTheme="minorEastAsia"/>
        </w:rPr>
      </w:pPr>
    </w:p>
    <w:p w14:paraId="197535C7" w14:textId="77777777" w:rsidR="00141A8E" w:rsidRDefault="00141A8E" w:rsidP="00E10250">
      <w:pPr>
        <w:pStyle w:val="2"/>
        <w:numPr>
          <w:ilvl w:val="1"/>
          <w:numId w:val="8"/>
        </w:numPr>
        <w:spacing w:beforeLines="50" w:before="180" w:after="180"/>
        <w:rPr>
          <w:rFonts w:ascii="メイリオ" w:eastAsia="メイリオ" w:hAnsi="メイリオ"/>
          <w:b/>
          <w:color w:val="4472C4" w:themeColor="accent5"/>
          <w:sz w:val="22"/>
          <w:szCs w:val="22"/>
        </w:rPr>
        <w:sectPr w:rsidR="00141A8E" w:rsidSect="00C43094">
          <w:pgSz w:w="11906" w:h="16838"/>
          <w:pgMar w:top="1134" w:right="1134" w:bottom="1644" w:left="1134" w:header="454" w:footer="992" w:gutter="0"/>
          <w:cols w:space="425"/>
          <w:docGrid w:type="lines" w:linePitch="360"/>
        </w:sectPr>
      </w:pPr>
    </w:p>
    <w:p w14:paraId="77C90EF9" w14:textId="2895E4BF" w:rsidR="0019618E" w:rsidRPr="00280D49" w:rsidRDefault="0019618E" w:rsidP="00E10250">
      <w:pPr>
        <w:pStyle w:val="2"/>
        <w:numPr>
          <w:ilvl w:val="1"/>
          <w:numId w:val="8"/>
        </w:numPr>
        <w:spacing w:before="360" w:after="180"/>
        <w:rPr>
          <w:rFonts w:ascii="メイリオ" w:eastAsia="メイリオ" w:hAnsi="メイリオ"/>
          <w:b/>
          <w:color w:val="4472C4" w:themeColor="accent5"/>
          <w:sz w:val="22"/>
          <w:szCs w:val="22"/>
        </w:rPr>
      </w:pPr>
      <w:bookmarkStart w:id="161" w:name="_Toc66374166"/>
      <w:r w:rsidRPr="00280D49">
        <w:rPr>
          <w:rFonts w:ascii="メイリオ" w:eastAsia="メイリオ" w:hAnsi="メイリオ" w:hint="eastAsia"/>
          <w:b/>
          <w:color w:val="4472C4" w:themeColor="accent5"/>
          <w:sz w:val="22"/>
          <w:szCs w:val="22"/>
        </w:rPr>
        <w:lastRenderedPageBreak/>
        <w:t>工法、解体及び撤去</w:t>
      </w:r>
      <w:bookmarkEnd w:id="147"/>
      <w:bookmarkEnd w:id="161"/>
      <w:r w:rsidRPr="00280D49">
        <w:rPr>
          <w:rFonts w:ascii="メイリオ" w:eastAsia="メイリオ" w:hAnsi="メイリオ" w:hint="eastAsia"/>
          <w:b/>
          <w:color w:val="4472C4" w:themeColor="accent5"/>
          <w:sz w:val="22"/>
          <w:szCs w:val="22"/>
        </w:rPr>
        <w:t xml:space="preserve">　　　　　　　　　　　　　　　　　　　　　　　　　　　　　　　　　　　　　　　　　　　　</w:t>
      </w:r>
    </w:p>
    <w:p w14:paraId="74BD7972" w14:textId="767F1956" w:rsidR="00661B8F" w:rsidRPr="00326A72" w:rsidRDefault="00910E2E"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工法</w:t>
      </w:r>
      <w:r w:rsidR="00661B8F" w:rsidRPr="00280D49">
        <w:rPr>
          <w:rFonts w:ascii="メイリオ" w:eastAsia="メイリオ" w:hAnsi="メイリオ" w:hint="eastAsia"/>
          <w:b/>
          <w:color w:val="4472C4" w:themeColor="accent5"/>
          <w:sz w:val="22"/>
          <w:szCs w:val="22"/>
        </w:rPr>
        <w:t xml:space="preserve">　　　　　　　　　　　　　　　　　　　　　　　　　　　　　　　　　　　　　　　　</w:t>
      </w:r>
    </w:p>
    <w:p w14:paraId="5E6811B4" w14:textId="5737B920" w:rsidR="0033295F" w:rsidRDefault="0033295F" w:rsidP="00E9419A">
      <w:pPr>
        <w:pStyle w:val="a7"/>
        <w:numPr>
          <w:ilvl w:val="0"/>
          <w:numId w:val="24"/>
        </w:numPr>
        <w:adjustRightInd w:val="0"/>
        <w:snapToGrid w:val="0"/>
        <w:ind w:leftChars="100" w:left="840" w:hanging="630"/>
        <w:rPr>
          <w:rFonts w:asciiTheme="minorEastAsia" w:hAnsiTheme="minorEastAsia"/>
        </w:rPr>
      </w:pPr>
      <w:bookmarkStart w:id="162" w:name="_Hlk74595492"/>
      <w:r>
        <w:rPr>
          <w:rFonts w:asciiTheme="minorEastAsia" w:hAnsiTheme="minorEastAsia" w:hint="eastAsia"/>
        </w:rPr>
        <w:t>施工者の連絡調整等を行うために組成する仕組み（</w:t>
      </w:r>
      <w:r w:rsidR="008E76D9">
        <w:rPr>
          <w:rFonts w:asciiTheme="minorEastAsia" w:hAnsiTheme="minorEastAsia" w:hint="eastAsia"/>
        </w:rPr>
        <w:t>連絡調整協議体</w:t>
      </w:r>
      <w:r w:rsidR="00521EE3">
        <w:rPr>
          <w:rFonts w:asciiTheme="minorEastAsia" w:hAnsiTheme="minorEastAsia" w:hint="eastAsia"/>
        </w:rPr>
        <w:t>）に参加しなければならない</w:t>
      </w:r>
      <w:r>
        <w:rPr>
          <w:rFonts w:asciiTheme="minorEastAsia" w:hAnsiTheme="minorEastAsia" w:hint="eastAsia"/>
        </w:rPr>
        <w:t>。</w:t>
      </w:r>
      <w:bookmarkEnd w:id="162"/>
    </w:p>
    <w:p w14:paraId="1035C790" w14:textId="7B5B0226" w:rsidR="00910E2E" w:rsidRDefault="00EE303F" w:rsidP="00E9419A">
      <w:pPr>
        <w:pStyle w:val="a7"/>
        <w:numPr>
          <w:ilvl w:val="0"/>
          <w:numId w:val="24"/>
        </w:numPr>
        <w:adjustRightInd w:val="0"/>
        <w:snapToGrid w:val="0"/>
        <w:ind w:leftChars="100" w:left="840" w:hanging="630"/>
        <w:rPr>
          <w:rFonts w:asciiTheme="minorEastAsia" w:hAnsiTheme="minorEastAsia"/>
        </w:rPr>
      </w:pPr>
      <w:r w:rsidRPr="00EE303F">
        <w:rPr>
          <w:rFonts w:asciiTheme="minorEastAsia" w:hAnsiTheme="minorEastAsia" w:hint="eastAsia"/>
        </w:rPr>
        <w:t>会期終了後には、現状復旧し、土地を返却</w:t>
      </w:r>
      <w:r w:rsidR="00880A13">
        <w:rPr>
          <w:rFonts w:asciiTheme="minorEastAsia" w:hAnsiTheme="minorEastAsia" w:hint="eastAsia"/>
        </w:rPr>
        <w:t>しなければならない</w:t>
      </w:r>
      <w:r w:rsidRPr="00EE303F">
        <w:rPr>
          <w:rFonts w:asciiTheme="minorEastAsia" w:hAnsiTheme="minorEastAsia" w:hint="eastAsia"/>
        </w:rPr>
        <w:t>。</w:t>
      </w:r>
      <w:r>
        <w:rPr>
          <w:rFonts w:asciiTheme="minorEastAsia" w:hAnsiTheme="minorEastAsia"/>
        </w:rPr>
        <w:br/>
      </w:r>
      <w:r w:rsidRPr="00EE303F">
        <w:rPr>
          <w:rFonts w:asciiTheme="minorEastAsia" w:hAnsiTheme="minorEastAsia" w:hint="eastAsia"/>
        </w:rPr>
        <w:t>そのため、杭基礎で施工する場合は、引抜き可能な工法と</w:t>
      </w:r>
      <w:r w:rsidR="00031E80">
        <w:rPr>
          <w:rFonts w:asciiTheme="minorEastAsia" w:hAnsiTheme="minorEastAsia" w:hint="eastAsia"/>
        </w:rPr>
        <w:t>し</w:t>
      </w:r>
      <w:r w:rsidRPr="00EE303F">
        <w:rPr>
          <w:rFonts w:asciiTheme="minorEastAsia" w:hAnsiTheme="minorEastAsia" w:hint="eastAsia"/>
        </w:rPr>
        <w:t>、直接基礎で施工する場合も同様に撤去可能な工法とする。また、これらの基礎及びその付帯施設などはすべて撤去する。</w:t>
      </w:r>
    </w:p>
    <w:p w14:paraId="1AA75AD5" w14:textId="0A3FAE43" w:rsidR="00C62D7B" w:rsidRPr="003336BC" w:rsidRDefault="0007463A" w:rsidP="003336BC">
      <w:pPr>
        <w:pStyle w:val="a7"/>
        <w:numPr>
          <w:ilvl w:val="0"/>
          <w:numId w:val="24"/>
        </w:numPr>
        <w:adjustRightInd w:val="0"/>
        <w:snapToGrid w:val="0"/>
        <w:ind w:leftChars="100" w:left="840" w:hanging="630"/>
        <w:rPr>
          <w:rFonts w:asciiTheme="minorEastAsia" w:hAnsiTheme="minorEastAsia"/>
        </w:rPr>
      </w:pPr>
      <w:bookmarkStart w:id="163" w:name="_Hlk66971406"/>
      <w:r w:rsidRPr="003336BC">
        <w:rPr>
          <w:rFonts w:asciiTheme="minorEastAsia" w:hAnsiTheme="minorEastAsia" w:hint="eastAsia"/>
        </w:rPr>
        <w:t>掘削範囲は、地表面から2.5m以内としなければならない。ただし、杭の施工のための削孔を除く。</w:t>
      </w:r>
      <w:bookmarkEnd w:id="163"/>
    </w:p>
    <w:p w14:paraId="5F5C9B7A" w14:textId="5F4CB283" w:rsidR="0007463A" w:rsidRDefault="0007463A" w:rsidP="00B1100E">
      <w:pPr>
        <w:pStyle w:val="a7"/>
        <w:adjustRightInd w:val="0"/>
        <w:snapToGrid w:val="0"/>
        <w:ind w:leftChars="0" w:firstLineChars="0" w:firstLine="0"/>
        <w:rPr>
          <w:rFonts w:asciiTheme="minorEastAsia" w:hAnsiTheme="minorEastAsia"/>
        </w:rPr>
      </w:pPr>
      <w:r w:rsidRPr="009F6580">
        <w:rPr>
          <w:rFonts w:asciiTheme="minorEastAsia" w:hAnsiTheme="minorEastAsia" w:hint="eastAsia"/>
        </w:rPr>
        <w:t>また、</w:t>
      </w:r>
      <w:r>
        <w:rPr>
          <w:rFonts w:asciiTheme="minorEastAsia" w:hAnsiTheme="minorEastAsia" w:hint="eastAsia"/>
        </w:rPr>
        <w:t>会場内は</w:t>
      </w:r>
      <w:r w:rsidRPr="00B76986">
        <w:rPr>
          <w:rFonts w:asciiTheme="minorEastAsia" w:hAnsiTheme="minorEastAsia" w:hint="eastAsia"/>
        </w:rPr>
        <w:t>土壌汚染対策法</w:t>
      </w:r>
      <w:r w:rsidRPr="00FC6164">
        <w:rPr>
          <w:rFonts w:asciiTheme="minorEastAsia" w:hAnsiTheme="minorEastAsia" w:hint="eastAsia"/>
        </w:rPr>
        <w:t>の区域</w:t>
      </w:r>
      <w:r>
        <w:rPr>
          <w:rFonts w:asciiTheme="minorEastAsia" w:hAnsiTheme="minorEastAsia" w:hint="eastAsia"/>
        </w:rPr>
        <w:t>指定を受けている</w:t>
      </w:r>
      <w:r w:rsidRPr="00FC6164">
        <w:rPr>
          <w:rFonts w:asciiTheme="minorEastAsia" w:hAnsiTheme="minorEastAsia" w:hint="eastAsia"/>
        </w:rPr>
        <w:t>ため、</w:t>
      </w:r>
      <w:r>
        <w:rPr>
          <w:rFonts w:asciiTheme="minorEastAsia" w:hAnsiTheme="minorEastAsia" w:hint="eastAsia"/>
        </w:rPr>
        <w:t>同法を遵守し適切に措置しなければならない。</w:t>
      </w:r>
    </w:p>
    <w:p w14:paraId="1C6942CE" w14:textId="77777777" w:rsidR="00062027" w:rsidRDefault="00062027" w:rsidP="00B1100E">
      <w:pPr>
        <w:pStyle w:val="a7"/>
        <w:adjustRightInd w:val="0"/>
        <w:snapToGrid w:val="0"/>
        <w:ind w:leftChars="0" w:firstLineChars="0" w:firstLine="0"/>
        <w:rPr>
          <w:rFonts w:asciiTheme="minorEastAsia" w:hAnsiTheme="minorEastAsia"/>
        </w:rPr>
      </w:pPr>
    </w:p>
    <w:p w14:paraId="4D8BBFA5" w14:textId="1728ADFF" w:rsidR="00C62D7B" w:rsidRDefault="0007463A" w:rsidP="00062027">
      <w:pPr>
        <w:adjustRightInd w:val="0"/>
        <w:snapToGrid w:val="0"/>
        <w:ind w:leftChars="0" w:left="0" w:firstLineChars="100" w:firstLine="210"/>
        <w:rPr>
          <w:rFonts w:asciiTheme="minorEastAsia" w:hAnsiTheme="minorEastAsia"/>
        </w:rPr>
      </w:pPr>
      <w:r w:rsidRPr="00360293">
        <w:rPr>
          <w:rFonts w:asciiTheme="minorEastAsia" w:hAnsiTheme="minorEastAsia" w:hint="eastAsia"/>
        </w:rPr>
        <w:t>なお、今後、策定予定のパビリオンタイプＡ（敷地渡し方式）の工事・解体に係るガイドライン（仮称）において詳細を公表する。</w:t>
      </w:r>
    </w:p>
    <w:p w14:paraId="0EA7DE04" w14:textId="77777777" w:rsidR="003D03BF" w:rsidRPr="0007463A" w:rsidRDefault="003D03BF" w:rsidP="00062027">
      <w:pPr>
        <w:adjustRightInd w:val="0"/>
        <w:snapToGrid w:val="0"/>
        <w:ind w:leftChars="0" w:left="0" w:firstLineChars="100" w:firstLine="210"/>
        <w:rPr>
          <w:rFonts w:asciiTheme="minorEastAsia" w:hAnsiTheme="minorEastAsia"/>
          <w:szCs w:val="21"/>
        </w:rPr>
      </w:pPr>
    </w:p>
    <w:p w14:paraId="6E705B9C" w14:textId="19164647" w:rsidR="00F376DA" w:rsidRPr="00326A72" w:rsidRDefault="00F376DA" w:rsidP="00E10250">
      <w:pPr>
        <w:pStyle w:val="3"/>
        <w:numPr>
          <w:ilvl w:val="2"/>
          <w:numId w:val="8"/>
        </w:numPr>
        <w:tabs>
          <w:tab w:val="clear" w:pos="794"/>
          <w:tab w:val="left" w:pos="8506"/>
        </w:tabs>
        <w:spacing w:beforeLines="50" w:before="180" w:afterLines="0" w:after="0"/>
        <w:jc w:val="left"/>
        <w:rPr>
          <w:rFonts w:asciiTheme="minorEastAsia" w:eastAsiaTheme="minorEastAsia" w:hAnsiTheme="minorEastAsia"/>
          <w:color w:val="4472C4" w:themeColor="accent5"/>
          <w:sz w:val="21"/>
        </w:rPr>
      </w:pPr>
      <w:r>
        <w:rPr>
          <w:rFonts w:asciiTheme="minorEastAsia" w:eastAsiaTheme="minorEastAsia" w:hAnsiTheme="minorEastAsia" w:hint="eastAsia"/>
          <w:color w:val="4472C4" w:themeColor="accent5"/>
          <w:sz w:val="21"/>
        </w:rPr>
        <w:t>解体及び撤去</w:t>
      </w:r>
      <w:r w:rsidRPr="00280D49">
        <w:rPr>
          <w:rFonts w:ascii="メイリオ" w:eastAsia="メイリオ" w:hAnsi="メイリオ" w:hint="eastAsia"/>
          <w:b/>
          <w:color w:val="4472C4" w:themeColor="accent5"/>
          <w:sz w:val="22"/>
          <w:szCs w:val="22"/>
        </w:rPr>
        <w:t xml:space="preserve">　　　　　　　　　　　　　　　　　　　　　　　　　　　　　　　　　　　　　　　　　</w:t>
      </w:r>
    </w:p>
    <w:p w14:paraId="6777568C" w14:textId="7A4677A1" w:rsidR="00F376DA" w:rsidRDefault="00F376DA" w:rsidP="00E9419A">
      <w:pPr>
        <w:pStyle w:val="a7"/>
        <w:numPr>
          <w:ilvl w:val="0"/>
          <w:numId w:val="24"/>
        </w:numPr>
        <w:adjustRightInd w:val="0"/>
        <w:snapToGrid w:val="0"/>
        <w:ind w:leftChars="100" w:left="840" w:hanging="630"/>
        <w:rPr>
          <w:rFonts w:asciiTheme="minorEastAsia" w:hAnsiTheme="minorEastAsia"/>
        </w:rPr>
      </w:pPr>
      <w:r>
        <w:rPr>
          <w:rFonts w:asciiTheme="minorEastAsia" w:hAnsiTheme="minorEastAsia" w:hint="eastAsia"/>
        </w:rPr>
        <w:t>パビリオン</w:t>
      </w:r>
      <w:r w:rsidR="00DE240D">
        <w:rPr>
          <w:rFonts w:asciiTheme="minorEastAsia" w:hAnsiTheme="minorEastAsia" w:hint="eastAsia"/>
        </w:rPr>
        <w:t>解体の際は、すべての建造物（地上</w:t>
      </w:r>
      <w:r w:rsidRPr="00F376DA">
        <w:rPr>
          <w:rFonts w:asciiTheme="minorEastAsia" w:hAnsiTheme="minorEastAsia" w:hint="eastAsia"/>
        </w:rPr>
        <w:t>、地下）を撤去し、受け渡し当初と同様の状態に復旧しなければならない</w:t>
      </w:r>
      <w:r>
        <w:rPr>
          <w:rFonts w:asciiTheme="minorEastAsia" w:hAnsiTheme="minorEastAsia" w:hint="eastAsia"/>
        </w:rPr>
        <w:t>。</w:t>
      </w:r>
    </w:p>
    <w:p w14:paraId="687CB02E" w14:textId="5B054761" w:rsidR="0049752E" w:rsidRPr="00344724" w:rsidRDefault="00F376DA" w:rsidP="00E9419A">
      <w:pPr>
        <w:pStyle w:val="a7"/>
        <w:numPr>
          <w:ilvl w:val="0"/>
          <w:numId w:val="24"/>
        </w:numPr>
        <w:adjustRightInd w:val="0"/>
        <w:snapToGrid w:val="0"/>
        <w:ind w:leftChars="100" w:left="840" w:hanging="630"/>
        <w:rPr>
          <w:rFonts w:asciiTheme="minorEastAsia" w:hAnsiTheme="minorEastAsia"/>
        </w:rPr>
      </w:pPr>
      <w:r w:rsidRPr="00661B8F">
        <w:rPr>
          <w:rFonts w:asciiTheme="minorEastAsia" w:hAnsiTheme="minorEastAsia" w:hint="eastAsia"/>
        </w:rPr>
        <w:t>作業員及び公衆の安全衛生を確保し、環境</w:t>
      </w:r>
      <w:r w:rsidR="00BA21AD">
        <w:rPr>
          <w:rFonts w:asciiTheme="minorEastAsia" w:hAnsiTheme="minorEastAsia" w:hint="eastAsia"/>
        </w:rPr>
        <w:t>に配慮</w:t>
      </w:r>
      <w:r>
        <w:rPr>
          <w:rFonts w:asciiTheme="minorEastAsia" w:hAnsiTheme="minorEastAsia" w:hint="eastAsia"/>
        </w:rPr>
        <w:t>したパビリオンの解体方法について</w:t>
      </w:r>
      <w:r w:rsidR="00BA21AD">
        <w:rPr>
          <w:rFonts w:asciiTheme="minorEastAsia" w:hAnsiTheme="minorEastAsia" w:hint="eastAsia"/>
        </w:rPr>
        <w:t>示さ</w:t>
      </w:r>
      <w:r>
        <w:rPr>
          <w:rFonts w:asciiTheme="minorEastAsia" w:hAnsiTheme="minorEastAsia" w:hint="eastAsia"/>
        </w:rPr>
        <w:t>なければならない。</w:t>
      </w:r>
      <w:r w:rsidR="0049752E" w:rsidRPr="00F376DA">
        <w:rPr>
          <w:rFonts w:ascii="メイリオ" w:eastAsia="メイリオ" w:hAnsi="メイリオ" w:hint="eastAsia"/>
          <w:b/>
          <w:color w:val="4472C4" w:themeColor="accent5"/>
          <w:sz w:val="22"/>
        </w:rPr>
        <w:t xml:space="preserve">　　　　　　　　　　　　　　　　　　　　　　　　　　　　　　　　　　　　</w:t>
      </w:r>
    </w:p>
    <w:p w14:paraId="25A1E492" w14:textId="30032B07" w:rsidR="003B7F8D" w:rsidRPr="00F376DA" w:rsidRDefault="003B7F8D" w:rsidP="00E9419A">
      <w:pPr>
        <w:pStyle w:val="a7"/>
        <w:numPr>
          <w:ilvl w:val="0"/>
          <w:numId w:val="24"/>
        </w:numPr>
        <w:adjustRightInd w:val="0"/>
        <w:snapToGrid w:val="0"/>
        <w:ind w:leftChars="100" w:left="840" w:hanging="630"/>
        <w:rPr>
          <w:rFonts w:asciiTheme="minorEastAsia" w:hAnsiTheme="minorEastAsia"/>
        </w:rPr>
      </w:pPr>
      <w:r w:rsidRPr="003B7F8D">
        <w:rPr>
          <w:rFonts w:asciiTheme="minorEastAsia" w:hAnsiTheme="minorEastAsia" w:hint="eastAsia"/>
        </w:rPr>
        <w:t>工事着手（仮設・仮囲工事などを含む）の前に</w:t>
      </w:r>
      <w:r>
        <w:rPr>
          <w:rFonts w:asciiTheme="minorEastAsia" w:hAnsiTheme="minorEastAsia" w:hint="eastAsia"/>
        </w:rPr>
        <w:t>建設リサイクル法に基づく</w:t>
      </w:r>
      <w:r w:rsidRPr="003B7F8D">
        <w:rPr>
          <w:rFonts w:asciiTheme="minorEastAsia" w:hAnsiTheme="minorEastAsia" w:hint="eastAsia"/>
        </w:rPr>
        <w:t>届出</w:t>
      </w:r>
      <w:r>
        <w:rPr>
          <w:rFonts w:asciiTheme="minorEastAsia" w:hAnsiTheme="minorEastAsia" w:hint="eastAsia"/>
        </w:rPr>
        <w:t>を</w:t>
      </w:r>
      <w:r w:rsidR="001A4AC6" w:rsidRPr="00E50115">
        <w:rPr>
          <w:rFonts w:asciiTheme="minorEastAsia" w:hAnsiTheme="minorEastAsia" w:hint="eastAsia"/>
        </w:rPr>
        <w:t>大阪市長に</w:t>
      </w:r>
      <w:r>
        <w:rPr>
          <w:rFonts w:asciiTheme="minorEastAsia" w:hAnsiTheme="minorEastAsia" w:hint="eastAsia"/>
        </w:rPr>
        <w:t>提出しなければならない。</w:t>
      </w:r>
    </w:p>
    <w:p w14:paraId="43D8EE5D" w14:textId="77777777" w:rsidR="001A4AC6" w:rsidRPr="00E50115" w:rsidRDefault="001A4AC6" w:rsidP="001A4AC6">
      <w:pPr>
        <w:pStyle w:val="a3"/>
        <w:ind w:leftChars="300" w:left="1050" w:hangingChars="200" w:hanging="420"/>
        <w:rPr>
          <w:rFonts w:asciiTheme="minorEastAsia" w:eastAsiaTheme="minorEastAsia" w:hAnsiTheme="minorEastAsia"/>
          <w:sz w:val="21"/>
        </w:rPr>
      </w:pPr>
      <w:r>
        <w:rPr>
          <w:rFonts w:asciiTheme="minorEastAsia" w:eastAsiaTheme="minorEastAsia" w:hAnsiTheme="minorEastAsia" w:hint="eastAsia"/>
          <w:sz w:val="21"/>
        </w:rPr>
        <w:t xml:space="preserve">　　</w:t>
      </w:r>
      <w:r w:rsidRPr="00E50115">
        <w:rPr>
          <w:rFonts w:asciiTheme="minorEastAsia" w:eastAsiaTheme="minorEastAsia" w:hAnsiTheme="minorEastAsia" w:hint="eastAsia"/>
          <w:sz w:val="21"/>
        </w:rPr>
        <w:t>（参照）</w:t>
      </w:r>
      <w:r w:rsidRPr="00E50115">
        <w:rPr>
          <w:rFonts w:asciiTheme="minorEastAsia" w:eastAsiaTheme="minorEastAsia" w:hAnsiTheme="minorEastAsia" w:hint="eastAsia"/>
          <w:color w:val="4472C4"/>
          <w:sz w:val="21"/>
        </w:rPr>
        <w:t>「建設工事に係る資材の再資源化等に関する法律」（建設リサイクル法）に基づく届出について</w:t>
      </w:r>
      <w:r w:rsidRPr="00E50115">
        <w:rPr>
          <w:rFonts w:asciiTheme="minorEastAsia" w:eastAsiaTheme="minorEastAsia" w:hAnsiTheme="minorEastAsia" w:hint="eastAsia"/>
          <w:sz w:val="21"/>
        </w:rPr>
        <w:t>（大阪市HP：日本語）</w:t>
      </w:r>
    </w:p>
    <w:bookmarkStart w:id="164" w:name="_Hlk72175465"/>
    <w:p w14:paraId="54C29161" w14:textId="730F65A4" w:rsidR="0049752E" w:rsidRDefault="001A4AC6" w:rsidP="00B1100E">
      <w:pPr>
        <w:pStyle w:val="a3"/>
        <w:ind w:leftChars="400" w:left="840" w:firstLine="220"/>
        <w:rPr>
          <w:color w:val="4472C4"/>
          <w:sz w:val="22"/>
        </w:rPr>
      </w:pPr>
      <w:r w:rsidRPr="00E50115">
        <w:rPr>
          <w:color w:val="4472C4"/>
          <w:sz w:val="22"/>
        </w:rPr>
        <w:fldChar w:fldCharType="begin"/>
      </w:r>
      <w:r w:rsidRPr="00E50115">
        <w:rPr>
          <w:color w:val="4472C4"/>
          <w:sz w:val="22"/>
        </w:rPr>
        <w:instrText xml:space="preserve"> HYPERLINK "</w:instrText>
      </w:r>
      <w:r w:rsidRPr="00E50115">
        <w:rPr>
          <w:color w:val="4472C4"/>
        </w:rPr>
        <w:instrText>https://www.city.osaka.lg.jp/toshikeikaku/page/0000012376.html</w:instrText>
      </w:r>
      <w:r w:rsidRPr="00E50115">
        <w:rPr>
          <w:color w:val="4472C4"/>
          <w:sz w:val="22"/>
        </w:rPr>
        <w:instrText xml:space="preserve">" </w:instrText>
      </w:r>
      <w:r w:rsidRPr="00E50115">
        <w:rPr>
          <w:color w:val="4472C4"/>
          <w:sz w:val="22"/>
        </w:rPr>
        <w:fldChar w:fldCharType="separate"/>
      </w:r>
      <w:r w:rsidRPr="00E50115">
        <w:rPr>
          <w:rStyle w:val="afa"/>
          <w:sz w:val="22"/>
        </w:rPr>
        <w:t>https://www.city.osaka.lg.jp/toshikeikaku/page/0000012376.html</w:t>
      </w:r>
      <w:r w:rsidRPr="00E50115">
        <w:rPr>
          <w:color w:val="4472C4"/>
          <w:sz w:val="22"/>
        </w:rPr>
        <w:fldChar w:fldCharType="end"/>
      </w:r>
      <w:bookmarkEnd w:id="164"/>
    </w:p>
    <w:p w14:paraId="30BB2935" w14:textId="77777777" w:rsidR="003D03BF" w:rsidRPr="00B1100E" w:rsidRDefault="003D03BF" w:rsidP="00B1100E">
      <w:pPr>
        <w:pStyle w:val="a3"/>
        <w:ind w:leftChars="400" w:left="840" w:firstLine="210"/>
        <w:rPr>
          <w:rFonts w:asciiTheme="minorEastAsia" w:eastAsiaTheme="minorEastAsia" w:hAnsiTheme="minorEastAsia"/>
          <w:sz w:val="21"/>
        </w:rPr>
      </w:pPr>
    </w:p>
    <w:p w14:paraId="757FF12C" w14:textId="47796E98" w:rsidR="008E76D9" w:rsidRPr="00B1100E" w:rsidRDefault="008E76D9" w:rsidP="00B1100E">
      <w:pPr>
        <w:pStyle w:val="a3"/>
        <w:ind w:leftChars="0" w:left="0" w:firstLine="210"/>
        <w:rPr>
          <w:rFonts w:asciiTheme="minorEastAsia" w:eastAsiaTheme="minorEastAsia" w:hAnsiTheme="minorEastAsia"/>
          <w:sz w:val="21"/>
        </w:rPr>
      </w:pPr>
      <w:r w:rsidRPr="00B1100E">
        <w:rPr>
          <w:rFonts w:asciiTheme="minorEastAsia" w:eastAsiaTheme="minorEastAsia" w:hAnsiTheme="minorEastAsia" w:hint="eastAsia"/>
          <w:sz w:val="21"/>
        </w:rPr>
        <w:t>なお、今後、策定予定のパビリオンタイプＡ（敷地渡し方式）の工事・解体に係るガイドライン（仮称）において詳細を公表する。</w:t>
      </w:r>
    </w:p>
    <w:p w14:paraId="0F591B65" w14:textId="0D9DB045" w:rsidR="00B1100E" w:rsidRPr="00B1100E" w:rsidRDefault="00B1100E" w:rsidP="00B1100E">
      <w:pPr>
        <w:pStyle w:val="a3"/>
        <w:ind w:leftChars="0" w:left="0" w:firstLineChars="0" w:firstLine="0"/>
        <w:rPr>
          <w:rFonts w:asciiTheme="minorEastAsia" w:eastAsiaTheme="minorEastAsia" w:hAnsiTheme="minorEastAsia"/>
          <w:sz w:val="21"/>
        </w:rPr>
        <w:sectPr w:rsidR="00B1100E" w:rsidRPr="00B1100E" w:rsidSect="00C43094">
          <w:pgSz w:w="11906" w:h="16838"/>
          <w:pgMar w:top="1134" w:right="1134" w:bottom="1644" w:left="1134" w:header="454" w:footer="992" w:gutter="0"/>
          <w:cols w:space="425"/>
          <w:docGrid w:type="lines" w:linePitch="360"/>
        </w:sectPr>
      </w:pPr>
    </w:p>
    <w:p w14:paraId="72CF62AB" w14:textId="31F95949" w:rsidR="005F5F73" w:rsidRPr="005F5F73" w:rsidRDefault="005F5F73" w:rsidP="00E10250">
      <w:pPr>
        <w:pStyle w:val="a7"/>
        <w:keepNext/>
        <w:numPr>
          <w:ilvl w:val="0"/>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bookmarkStart w:id="165" w:name="_Toc57107868"/>
      <w:bookmarkStart w:id="166" w:name="_Toc52802536"/>
    </w:p>
    <w:p w14:paraId="104C0848" w14:textId="77777777" w:rsidR="005F5F73" w:rsidRPr="005F5F73" w:rsidRDefault="005F5F73" w:rsidP="00E10250">
      <w:pPr>
        <w:pStyle w:val="a7"/>
        <w:keepNext/>
        <w:numPr>
          <w:ilvl w:val="0"/>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5614DB2B" w14:textId="77777777" w:rsidR="005F5F73" w:rsidRPr="005F5F73" w:rsidRDefault="005F5F73" w:rsidP="00E10250">
      <w:pPr>
        <w:pStyle w:val="a7"/>
        <w:keepNext/>
        <w:numPr>
          <w:ilvl w:val="0"/>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2FB08E46" w14:textId="77777777" w:rsidR="005F5F73" w:rsidRPr="005F5F73" w:rsidRDefault="005F5F73" w:rsidP="00E10250">
      <w:pPr>
        <w:pStyle w:val="a7"/>
        <w:keepNext/>
        <w:numPr>
          <w:ilvl w:val="0"/>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22C0E678" w14:textId="77777777" w:rsidR="005F5F73" w:rsidRPr="005F5F73" w:rsidRDefault="005F5F73" w:rsidP="00E10250">
      <w:pPr>
        <w:pStyle w:val="a7"/>
        <w:keepNext/>
        <w:numPr>
          <w:ilvl w:val="1"/>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534BCC5C" w14:textId="77777777" w:rsidR="005F5F73" w:rsidRPr="005F5F73" w:rsidRDefault="005F5F73" w:rsidP="00E10250">
      <w:pPr>
        <w:pStyle w:val="a7"/>
        <w:keepNext/>
        <w:numPr>
          <w:ilvl w:val="1"/>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7C201073" w14:textId="77777777" w:rsidR="005F5F73" w:rsidRPr="005F5F73" w:rsidRDefault="005F5F73" w:rsidP="00E10250">
      <w:pPr>
        <w:pStyle w:val="a7"/>
        <w:keepNext/>
        <w:numPr>
          <w:ilvl w:val="1"/>
          <w:numId w:val="12"/>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bookmarkEnd w:id="165"/>
    <w:p w14:paraId="7CE95FB6" w14:textId="77777777" w:rsidR="003236EB" w:rsidRPr="003236EB" w:rsidRDefault="003236EB" w:rsidP="00E10250">
      <w:pPr>
        <w:pStyle w:val="a7"/>
        <w:keepNext/>
        <w:numPr>
          <w:ilvl w:val="0"/>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34462C0D" w14:textId="77777777" w:rsidR="003236EB" w:rsidRPr="003236EB" w:rsidRDefault="003236EB" w:rsidP="00E10250">
      <w:pPr>
        <w:pStyle w:val="a7"/>
        <w:keepNext/>
        <w:numPr>
          <w:ilvl w:val="0"/>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4B2EDE39" w14:textId="77777777" w:rsidR="003236EB" w:rsidRPr="003236EB" w:rsidRDefault="003236EB" w:rsidP="00E10250">
      <w:pPr>
        <w:pStyle w:val="a7"/>
        <w:keepNext/>
        <w:numPr>
          <w:ilvl w:val="0"/>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62C4E1C8" w14:textId="77777777" w:rsidR="003236EB" w:rsidRPr="003236EB" w:rsidRDefault="003236EB" w:rsidP="00E10250">
      <w:pPr>
        <w:pStyle w:val="a7"/>
        <w:keepNext/>
        <w:numPr>
          <w:ilvl w:val="0"/>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1E34E2A7" w14:textId="77777777" w:rsidR="003236EB" w:rsidRPr="003236EB" w:rsidRDefault="003236EB" w:rsidP="00E10250">
      <w:pPr>
        <w:pStyle w:val="a7"/>
        <w:keepNext/>
        <w:numPr>
          <w:ilvl w:val="1"/>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7194632E" w14:textId="77777777" w:rsidR="003236EB" w:rsidRPr="003236EB" w:rsidRDefault="003236EB" w:rsidP="00E10250">
      <w:pPr>
        <w:pStyle w:val="a7"/>
        <w:keepNext/>
        <w:numPr>
          <w:ilvl w:val="1"/>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7B3104E4" w14:textId="77777777" w:rsidR="003236EB" w:rsidRPr="003236EB" w:rsidRDefault="003236EB" w:rsidP="00E10250">
      <w:pPr>
        <w:pStyle w:val="a7"/>
        <w:keepNext/>
        <w:numPr>
          <w:ilvl w:val="1"/>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61676333" w14:textId="77777777" w:rsidR="003236EB" w:rsidRPr="003236EB" w:rsidRDefault="003236EB" w:rsidP="00E10250">
      <w:pPr>
        <w:pStyle w:val="a7"/>
        <w:keepNext/>
        <w:numPr>
          <w:ilvl w:val="1"/>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2AEB61A3" w14:textId="77777777" w:rsidR="003236EB" w:rsidRPr="003236EB" w:rsidRDefault="003236EB" w:rsidP="00E10250">
      <w:pPr>
        <w:pStyle w:val="a7"/>
        <w:keepNext/>
        <w:numPr>
          <w:ilvl w:val="1"/>
          <w:numId w:val="13"/>
        </w:numPr>
        <w:tabs>
          <w:tab w:val="left" w:pos="794"/>
        </w:tabs>
        <w:adjustRightInd w:val="0"/>
        <w:snapToGrid w:val="0"/>
        <w:spacing w:beforeLines="50" w:before="180"/>
        <w:ind w:leftChars="0" w:firstLineChars="0"/>
        <w:outlineLvl w:val="2"/>
        <w:rPr>
          <w:rFonts w:asciiTheme="majorEastAsia" w:eastAsiaTheme="majorEastAsia" w:hAnsiTheme="majorEastAsia" w:cs="Times New Roman"/>
          <w:vanish/>
          <w:color w:val="4472C4" w:themeColor="accent5"/>
          <w:kern w:val="0"/>
          <w:szCs w:val="21"/>
        </w:rPr>
      </w:pPr>
    </w:p>
    <w:p w14:paraId="713DD152" w14:textId="4D62C566" w:rsidR="008A574D" w:rsidRPr="00C43094" w:rsidRDefault="008A574D" w:rsidP="002873FF">
      <w:pPr>
        <w:pStyle w:val="a1"/>
      </w:pPr>
      <w:bookmarkStart w:id="167" w:name="_Toc66374167"/>
      <w:r w:rsidRPr="00C43094">
        <w:rPr>
          <w:rFonts w:hint="eastAsia"/>
        </w:rPr>
        <w:t>パビリオン</w:t>
      </w:r>
      <w:r w:rsidR="00382A69">
        <w:rPr>
          <w:rFonts w:hint="eastAsia"/>
        </w:rPr>
        <w:t>プロット</w:t>
      </w:r>
      <w:r w:rsidRPr="00C43094">
        <w:rPr>
          <w:rFonts w:hint="eastAsia"/>
        </w:rPr>
        <w:t>シート</w:t>
      </w:r>
      <w:bookmarkEnd w:id="167"/>
    </w:p>
    <w:p w14:paraId="71FAECCC" w14:textId="683122E0" w:rsidR="00DE240D" w:rsidRDefault="00382A69" w:rsidP="00BC3851">
      <w:pPr>
        <w:snapToGrid w:val="0"/>
        <w:ind w:left="210" w:firstLineChars="100" w:firstLine="210"/>
      </w:pPr>
      <w:r>
        <w:rPr>
          <w:rFonts w:hint="eastAsia"/>
        </w:rPr>
        <w:t>プロット</w:t>
      </w:r>
      <w:r w:rsidR="008A574D">
        <w:rPr>
          <w:rFonts w:hint="eastAsia"/>
        </w:rPr>
        <w:t>シートは、</w:t>
      </w:r>
      <w:r w:rsidR="00BC3851">
        <w:rPr>
          <w:rFonts w:hint="eastAsia"/>
        </w:rPr>
        <w:t>パビリオンを建設する区画の位置や面積、計画・設計の条件等の概要データを</w:t>
      </w:r>
      <w:r w:rsidR="00DE240D">
        <w:rPr>
          <w:rFonts w:hint="eastAsia"/>
        </w:rPr>
        <w:t>参加者に</w:t>
      </w:r>
      <w:r w:rsidR="0033295F">
        <w:rPr>
          <w:rFonts w:hint="eastAsia"/>
        </w:rPr>
        <w:t>提供するものである。</w:t>
      </w:r>
    </w:p>
    <w:p w14:paraId="30537CEB" w14:textId="6F01A63B" w:rsidR="008A574D" w:rsidRDefault="0033295F" w:rsidP="00BC3851">
      <w:pPr>
        <w:snapToGrid w:val="0"/>
        <w:ind w:left="210" w:firstLineChars="100" w:firstLine="210"/>
      </w:pPr>
      <w:r>
        <w:rPr>
          <w:rFonts w:hint="eastAsia"/>
        </w:rPr>
        <w:t>本ガイドラインに記載の</w:t>
      </w:r>
      <w:r w:rsidR="00382A69">
        <w:rPr>
          <w:rFonts w:hint="eastAsia"/>
        </w:rPr>
        <w:t>プロット</w:t>
      </w:r>
      <w:r>
        <w:rPr>
          <w:rFonts w:hint="eastAsia"/>
        </w:rPr>
        <w:t>シートは</w:t>
      </w:r>
      <w:r w:rsidR="00BC3851">
        <w:rPr>
          <w:rFonts w:hint="eastAsia"/>
        </w:rPr>
        <w:t>パビリオン</w:t>
      </w:r>
      <w:r w:rsidR="00DE240D">
        <w:rPr>
          <w:rFonts w:hint="eastAsia"/>
        </w:rPr>
        <w:t xml:space="preserve"> </w:t>
      </w:r>
      <w:r>
        <w:rPr>
          <w:rFonts w:hint="eastAsia"/>
        </w:rPr>
        <w:t>タイプ</w:t>
      </w:r>
      <w:r w:rsidR="00DE240D">
        <w:rPr>
          <w:rFonts w:hint="eastAsia"/>
        </w:rPr>
        <w:t>A</w:t>
      </w:r>
      <w:r>
        <w:rPr>
          <w:rFonts w:hint="eastAsia"/>
        </w:rPr>
        <w:t>（敷地渡し方式）</w:t>
      </w:r>
      <w:r w:rsidR="00BC3851">
        <w:rPr>
          <w:rFonts w:hint="eastAsia"/>
        </w:rPr>
        <w:t>の</w:t>
      </w:r>
      <w:r w:rsidR="008904B2">
        <w:rPr>
          <w:rFonts w:hint="eastAsia"/>
        </w:rPr>
        <w:t>民間パビリオン</w:t>
      </w:r>
      <w:r w:rsidR="00BC3851">
        <w:rPr>
          <w:rFonts w:hint="eastAsia"/>
        </w:rPr>
        <w:t>区画を例にし</w:t>
      </w:r>
      <w:r w:rsidR="007E1F70">
        <w:rPr>
          <w:rFonts w:hint="eastAsia"/>
        </w:rPr>
        <w:t>たドラフト版であり、変更されることがある。</w:t>
      </w:r>
      <w:r w:rsidR="003835BE" w:rsidRPr="003835BE">
        <w:rPr>
          <w:rFonts w:hint="eastAsia"/>
        </w:rPr>
        <w:t>出展対象敷地が確定後、主催者からプロットシートが参加者に提供される。</w:t>
      </w:r>
      <w:r w:rsidR="00BC3851">
        <w:rPr>
          <w:rFonts w:hint="eastAsia"/>
        </w:rPr>
        <w:t>参加者は</w:t>
      </w:r>
      <w:r w:rsidR="00382A69">
        <w:rPr>
          <w:rFonts w:hint="eastAsia"/>
        </w:rPr>
        <w:t>プロット</w:t>
      </w:r>
      <w:r w:rsidR="00BC3851">
        <w:rPr>
          <w:rFonts w:hint="eastAsia"/>
        </w:rPr>
        <w:t>シートに記載される規制事項等に従いパビリオンを計画・設計する必要がある。</w:t>
      </w:r>
    </w:p>
    <w:p w14:paraId="3DFCCCF8" w14:textId="77777777" w:rsidR="00897D8B" w:rsidRDefault="00897D8B" w:rsidP="00897D8B">
      <w:pPr>
        <w:ind w:left="840" w:hanging="630"/>
      </w:pPr>
    </w:p>
    <w:p w14:paraId="13CFB0C8" w14:textId="77777777" w:rsidR="008A574D" w:rsidRDefault="008A574D" w:rsidP="00897D8B">
      <w:pPr>
        <w:ind w:left="840" w:hanging="630"/>
      </w:pPr>
    </w:p>
    <w:p w14:paraId="5238000E" w14:textId="7E294916" w:rsidR="00C51793" w:rsidRPr="00783A36" w:rsidRDefault="00C51793" w:rsidP="00897D8B">
      <w:pPr>
        <w:ind w:left="840" w:hanging="630"/>
      </w:pPr>
    </w:p>
    <w:p w14:paraId="5A602BE6" w14:textId="068DAF3F" w:rsidR="00C43094" w:rsidRPr="00C43094" w:rsidRDefault="00C43094" w:rsidP="00E10250">
      <w:pPr>
        <w:pStyle w:val="a7"/>
        <w:keepNext/>
        <w:numPr>
          <w:ilvl w:val="0"/>
          <w:numId w:val="9"/>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168" w:name="_Toc57896274"/>
      <w:bookmarkStart w:id="169" w:name="_Toc57896318"/>
      <w:bookmarkStart w:id="170" w:name="_Toc57899184"/>
      <w:bookmarkStart w:id="171" w:name="_Toc57899366"/>
      <w:bookmarkStart w:id="172" w:name="_Toc58415925"/>
      <w:bookmarkStart w:id="173" w:name="_Toc58845379"/>
      <w:bookmarkStart w:id="174" w:name="_Toc58846045"/>
      <w:bookmarkStart w:id="175" w:name="_Toc60841433"/>
      <w:bookmarkStart w:id="176" w:name="_Toc61159830"/>
      <w:bookmarkStart w:id="177" w:name="_Toc61204437"/>
      <w:bookmarkStart w:id="178" w:name="_Toc61204523"/>
      <w:bookmarkStart w:id="179" w:name="_Toc62487889"/>
      <w:bookmarkStart w:id="180" w:name="_Toc62569587"/>
      <w:bookmarkStart w:id="181" w:name="_Toc64260545"/>
      <w:bookmarkStart w:id="182" w:name="_Toc64262057"/>
      <w:bookmarkStart w:id="183" w:name="_Toc64262108"/>
      <w:bookmarkStart w:id="184" w:name="_Toc64305101"/>
      <w:bookmarkStart w:id="185" w:name="_Toc64905907"/>
      <w:bookmarkStart w:id="186" w:name="_Toc65214959"/>
      <w:bookmarkStart w:id="187" w:name="_Toc6637416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0B6DC60C" w14:textId="77777777" w:rsidR="00C43094" w:rsidRPr="00C43094" w:rsidRDefault="00C43094" w:rsidP="00E10250">
      <w:pPr>
        <w:pStyle w:val="a7"/>
        <w:keepNext/>
        <w:numPr>
          <w:ilvl w:val="0"/>
          <w:numId w:val="9"/>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188" w:name="_Toc57896275"/>
      <w:bookmarkStart w:id="189" w:name="_Toc57896319"/>
      <w:bookmarkStart w:id="190" w:name="_Toc57899185"/>
      <w:bookmarkStart w:id="191" w:name="_Toc57899367"/>
      <w:bookmarkStart w:id="192" w:name="_Toc58415926"/>
      <w:bookmarkStart w:id="193" w:name="_Toc58845380"/>
      <w:bookmarkStart w:id="194" w:name="_Toc58846046"/>
      <w:bookmarkStart w:id="195" w:name="_Toc60841434"/>
      <w:bookmarkStart w:id="196" w:name="_Toc61159831"/>
      <w:bookmarkStart w:id="197" w:name="_Toc61204438"/>
      <w:bookmarkStart w:id="198" w:name="_Toc61204524"/>
      <w:bookmarkStart w:id="199" w:name="_Toc62487890"/>
      <w:bookmarkStart w:id="200" w:name="_Toc62569588"/>
      <w:bookmarkStart w:id="201" w:name="_Toc64260546"/>
      <w:bookmarkStart w:id="202" w:name="_Toc64262058"/>
      <w:bookmarkStart w:id="203" w:name="_Toc64262109"/>
      <w:bookmarkStart w:id="204" w:name="_Toc64305102"/>
      <w:bookmarkStart w:id="205" w:name="_Toc64905908"/>
      <w:bookmarkStart w:id="206" w:name="_Toc65214960"/>
      <w:bookmarkStart w:id="207" w:name="_Toc66374169"/>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6DFC2F0" w14:textId="77777777" w:rsidR="00C43094" w:rsidRPr="00C43094" w:rsidRDefault="00C43094" w:rsidP="00E10250">
      <w:pPr>
        <w:pStyle w:val="a7"/>
        <w:keepNext/>
        <w:numPr>
          <w:ilvl w:val="0"/>
          <w:numId w:val="9"/>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208" w:name="_Toc57896276"/>
      <w:bookmarkStart w:id="209" w:name="_Toc57896320"/>
      <w:bookmarkStart w:id="210" w:name="_Toc57899186"/>
      <w:bookmarkStart w:id="211" w:name="_Toc57899368"/>
      <w:bookmarkStart w:id="212" w:name="_Toc58415927"/>
      <w:bookmarkStart w:id="213" w:name="_Toc58845381"/>
      <w:bookmarkStart w:id="214" w:name="_Toc58846047"/>
      <w:bookmarkStart w:id="215" w:name="_Toc60841435"/>
      <w:bookmarkStart w:id="216" w:name="_Toc61159832"/>
      <w:bookmarkStart w:id="217" w:name="_Toc61204439"/>
      <w:bookmarkStart w:id="218" w:name="_Toc61204525"/>
      <w:bookmarkStart w:id="219" w:name="_Toc62487891"/>
      <w:bookmarkStart w:id="220" w:name="_Toc62569589"/>
      <w:bookmarkStart w:id="221" w:name="_Toc64260547"/>
      <w:bookmarkStart w:id="222" w:name="_Toc64262059"/>
      <w:bookmarkStart w:id="223" w:name="_Toc64262110"/>
      <w:bookmarkStart w:id="224" w:name="_Toc64305103"/>
      <w:bookmarkStart w:id="225" w:name="_Toc64905909"/>
      <w:bookmarkStart w:id="226" w:name="_Toc65214961"/>
      <w:bookmarkStart w:id="227" w:name="_Toc66374170"/>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FB948B9" w14:textId="77777777" w:rsidR="00C43094" w:rsidRPr="00C43094" w:rsidRDefault="00C43094" w:rsidP="00E10250">
      <w:pPr>
        <w:pStyle w:val="a7"/>
        <w:keepNext/>
        <w:numPr>
          <w:ilvl w:val="0"/>
          <w:numId w:val="9"/>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228" w:name="_Toc57896277"/>
      <w:bookmarkStart w:id="229" w:name="_Toc57896321"/>
      <w:bookmarkStart w:id="230" w:name="_Toc57899187"/>
      <w:bookmarkStart w:id="231" w:name="_Toc57899369"/>
      <w:bookmarkStart w:id="232" w:name="_Toc58415928"/>
      <w:bookmarkStart w:id="233" w:name="_Toc58845382"/>
      <w:bookmarkStart w:id="234" w:name="_Toc58846048"/>
      <w:bookmarkStart w:id="235" w:name="_Toc60841436"/>
      <w:bookmarkStart w:id="236" w:name="_Toc61159833"/>
      <w:bookmarkStart w:id="237" w:name="_Toc61204440"/>
      <w:bookmarkStart w:id="238" w:name="_Toc61204526"/>
      <w:bookmarkStart w:id="239" w:name="_Toc62487892"/>
      <w:bookmarkStart w:id="240" w:name="_Toc62569590"/>
      <w:bookmarkStart w:id="241" w:name="_Toc64260548"/>
      <w:bookmarkStart w:id="242" w:name="_Toc64262060"/>
      <w:bookmarkStart w:id="243" w:name="_Toc64262111"/>
      <w:bookmarkStart w:id="244" w:name="_Toc64305104"/>
      <w:bookmarkStart w:id="245" w:name="_Toc64905910"/>
      <w:bookmarkStart w:id="246" w:name="_Toc65214962"/>
      <w:bookmarkStart w:id="247" w:name="_Toc66374171"/>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C6748B1" w14:textId="77777777" w:rsidR="00C43094" w:rsidRPr="00C43094" w:rsidRDefault="00C43094" w:rsidP="00E10250">
      <w:pPr>
        <w:pStyle w:val="a7"/>
        <w:keepNext/>
        <w:numPr>
          <w:ilvl w:val="0"/>
          <w:numId w:val="9"/>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248" w:name="_Toc57896278"/>
      <w:bookmarkStart w:id="249" w:name="_Toc57896322"/>
      <w:bookmarkStart w:id="250" w:name="_Toc57899188"/>
      <w:bookmarkStart w:id="251" w:name="_Toc57899370"/>
      <w:bookmarkStart w:id="252" w:name="_Toc58415929"/>
      <w:bookmarkStart w:id="253" w:name="_Toc58845383"/>
      <w:bookmarkStart w:id="254" w:name="_Toc58846049"/>
      <w:bookmarkStart w:id="255" w:name="_Toc60841437"/>
      <w:bookmarkStart w:id="256" w:name="_Toc61159834"/>
      <w:bookmarkStart w:id="257" w:name="_Toc61204441"/>
      <w:bookmarkStart w:id="258" w:name="_Toc61204527"/>
      <w:bookmarkStart w:id="259" w:name="_Toc62487893"/>
      <w:bookmarkStart w:id="260" w:name="_Toc62569591"/>
      <w:bookmarkStart w:id="261" w:name="_Toc64260549"/>
      <w:bookmarkStart w:id="262" w:name="_Toc64262061"/>
      <w:bookmarkStart w:id="263" w:name="_Toc64262112"/>
      <w:bookmarkStart w:id="264" w:name="_Toc64305105"/>
      <w:bookmarkStart w:id="265" w:name="_Toc64905911"/>
      <w:bookmarkStart w:id="266" w:name="_Toc65214963"/>
      <w:bookmarkStart w:id="267" w:name="_Toc6637417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24D2529B" w14:textId="77777777" w:rsidR="009318C1" w:rsidRDefault="009318C1">
      <w:pPr>
        <w:ind w:left="870" w:hanging="660"/>
        <w:rPr>
          <w:rFonts w:ascii="メイリオ" w:eastAsia="メイリオ" w:hAnsi="メイリオ" w:cs="Times New Roman"/>
          <w:b/>
          <w:color w:val="4472C4" w:themeColor="accent5"/>
          <w:kern w:val="0"/>
          <w:sz w:val="22"/>
        </w:rPr>
      </w:pPr>
      <w:r>
        <w:rPr>
          <w:rFonts w:ascii="メイリオ" w:eastAsia="メイリオ" w:hAnsi="メイリオ"/>
          <w:b/>
          <w:color w:val="4472C4" w:themeColor="accent5"/>
          <w:sz w:val="22"/>
        </w:rPr>
        <w:br w:type="page"/>
      </w:r>
    </w:p>
    <w:p w14:paraId="08CB022C" w14:textId="77777777" w:rsidR="00A4297D" w:rsidRDefault="00A4297D" w:rsidP="00E10250">
      <w:pPr>
        <w:pStyle w:val="2"/>
        <w:numPr>
          <w:ilvl w:val="1"/>
          <w:numId w:val="9"/>
        </w:numPr>
        <w:spacing w:before="360" w:after="180"/>
        <w:rPr>
          <w:rFonts w:ascii="メイリオ" w:eastAsia="メイリオ" w:hAnsi="メイリオ"/>
          <w:b/>
          <w:color w:val="4472C4" w:themeColor="accent5"/>
          <w:sz w:val="22"/>
          <w:szCs w:val="22"/>
        </w:rPr>
        <w:sectPr w:rsidR="00A4297D" w:rsidSect="00783A36">
          <w:pgSz w:w="11906" w:h="16838"/>
          <w:pgMar w:top="1134" w:right="1134" w:bottom="1644" w:left="1134" w:header="454" w:footer="992" w:gutter="0"/>
          <w:cols w:space="425"/>
          <w:docGrid w:type="lines" w:linePitch="360"/>
        </w:sectPr>
      </w:pPr>
    </w:p>
    <w:p w14:paraId="03F821AC" w14:textId="1EA67597" w:rsidR="00901C09" w:rsidRPr="00901C09" w:rsidRDefault="00901C09" w:rsidP="00E10250">
      <w:pPr>
        <w:pStyle w:val="a7"/>
        <w:keepNext/>
        <w:numPr>
          <w:ilvl w:val="0"/>
          <w:numId w:val="8"/>
        </w:numPr>
        <w:tabs>
          <w:tab w:val="left" w:pos="674"/>
        </w:tabs>
        <w:adjustRightInd w:val="0"/>
        <w:snapToGrid w:val="0"/>
        <w:spacing w:beforeLines="50" w:before="180" w:afterLines="50" w:after="180"/>
        <w:ind w:leftChars="0" w:firstLineChars="0"/>
        <w:outlineLvl w:val="1"/>
        <w:rPr>
          <w:rFonts w:ascii="メイリオ" w:eastAsia="メイリオ" w:hAnsi="メイリオ" w:cs="Times New Roman"/>
          <w:b/>
          <w:vanish/>
          <w:color w:val="4472C4" w:themeColor="accent5"/>
          <w:kern w:val="0"/>
          <w:sz w:val="22"/>
        </w:rPr>
      </w:pPr>
      <w:bookmarkStart w:id="268" w:name="_Toc64262062"/>
      <w:bookmarkStart w:id="269" w:name="_Toc64262113"/>
      <w:bookmarkStart w:id="270" w:name="_Toc64305106"/>
      <w:bookmarkStart w:id="271" w:name="_Toc64905912"/>
      <w:bookmarkStart w:id="272" w:name="_Toc65214964"/>
      <w:bookmarkStart w:id="273" w:name="_Toc66374173"/>
      <w:bookmarkEnd w:id="166"/>
      <w:bookmarkEnd w:id="268"/>
      <w:bookmarkEnd w:id="269"/>
      <w:bookmarkEnd w:id="270"/>
      <w:bookmarkEnd w:id="271"/>
      <w:bookmarkEnd w:id="272"/>
      <w:bookmarkEnd w:id="273"/>
    </w:p>
    <w:p w14:paraId="435E3B3B" w14:textId="583A52DC" w:rsidR="00EE5871" w:rsidRDefault="00382A69" w:rsidP="00E57FF7">
      <w:pPr>
        <w:pStyle w:val="2"/>
        <w:numPr>
          <w:ilvl w:val="1"/>
          <w:numId w:val="8"/>
        </w:numPr>
        <w:spacing w:before="360" w:after="180"/>
        <w:ind w:left="0" w:firstLine="0"/>
      </w:pPr>
      <w:bookmarkStart w:id="274" w:name="_Toc66374174"/>
      <w:r w:rsidRPr="00016F92">
        <w:rPr>
          <w:rFonts w:ascii="メイリオ" w:eastAsia="メイリオ" w:hAnsi="メイリオ" w:hint="eastAsia"/>
          <w:b/>
          <w:color w:val="4472C4" w:themeColor="accent5"/>
          <w:sz w:val="22"/>
        </w:rPr>
        <w:t>プロットシート例（</w:t>
      </w:r>
      <w:r w:rsidR="003835BE" w:rsidRPr="00016F92">
        <w:rPr>
          <w:rFonts w:ascii="メイリオ" w:eastAsia="メイリオ" w:hAnsi="メイリオ" w:hint="eastAsia"/>
          <w:b/>
          <w:color w:val="4472C4" w:themeColor="accent5"/>
          <w:sz w:val="22"/>
        </w:rPr>
        <w:t>民間パビリオン</w:t>
      </w:r>
      <w:r w:rsidRPr="00016F92">
        <w:rPr>
          <w:rFonts w:ascii="メイリオ" w:eastAsia="メイリオ" w:hAnsi="メイリオ" w:hint="eastAsia"/>
          <w:b/>
          <w:color w:val="4472C4" w:themeColor="accent5"/>
          <w:sz w:val="22"/>
        </w:rPr>
        <w:t>区画）</w:t>
      </w:r>
      <w:bookmarkEnd w:id="274"/>
      <w:r w:rsidR="00016F92">
        <w:rPr>
          <w:rFonts w:ascii="メイリオ" w:eastAsia="メイリオ" w:hAnsi="メイリオ"/>
          <w:b/>
          <w:color w:val="4472C4" w:themeColor="accent5"/>
          <w:sz w:val="22"/>
          <w:szCs w:val="22"/>
        </w:rPr>
        <w:br/>
      </w:r>
      <w:r w:rsidR="0030457D" w:rsidRPr="0030457D">
        <w:rPr>
          <w:noProof/>
        </w:rPr>
        <w:drawing>
          <wp:inline distT="0" distB="0" distL="0" distR="0" wp14:anchorId="002EEA05" wp14:editId="499D19F7">
            <wp:extent cx="6120130" cy="6928748"/>
            <wp:effectExtent l="0" t="0" r="0" b="571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120130" cy="6928748"/>
                    </a:xfrm>
                    <a:prstGeom prst="rect">
                      <a:avLst/>
                    </a:prstGeom>
                    <a:noFill/>
                    <a:ln>
                      <a:noFill/>
                    </a:ln>
                  </pic:spPr>
                </pic:pic>
              </a:graphicData>
            </a:graphic>
          </wp:inline>
        </w:drawing>
      </w:r>
    </w:p>
    <w:p w14:paraId="11131363" w14:textId="77777777" w:rsidR="00EE5871" w:rsidRDefault="00EE5871" w:rsidP="001D4AF4">
      <w:pPr>
        <w:ind w:left="840" w:hanging="630"/>
      </w:pPr>
    </w:p>
    <w:p w14:paraId="23DB8559" w14:textId="77777777" w:rsidR="00EE5871" w:rsidRDefault="00EE5871" w:rsidP="001D4AF4">
      <w:pPr>
        <w:ind w:left="840" w:hanging="630"/>
      </w:pPr>
    </w:p>
    <w:p w14:paraId="37976CA4" w14:textId="77777777" w:rsidR="00EE5871" w:rsidRDefault="00EE5871" w:rsidP="001D4AF4">
      <w:pPr>
        <w:ind w:left="840" w:hanging="630"/>
      </w:pPr>
    </w:p>
    <w:p w14:paraId="472FAA17" w14:textId="77777777" w:rsidR="00EE5871" w:rsidRDefault="00EE5871" w:rsidP="001D4AF4">
      <w:pPr>
        <w:ind w:left="840" w:hanging="630"/>
      </w:pPr>
    </w:p>
    <w:p w14:paraId="637CB86B" w14:textId="77777777" w:rsidR="0030170D" w:rsidRDefault="0030170D" w:rsidP="00785920">
      <w:pPr>
        <w:ind w:left="840" w:hanging="630"/>
      </w:pPr>
    </w:p>
    <w:p w14:paraId="01314502" w14:textId="42BBDEE7" w:rsidR="00C84089" w:rsidRDefault="00C84089" w:rsidP="00785920">
      <w:pPr>
        <w:ind w:left="840" w:hanging="630"/>
      </w:pPr>
    </w:p>
    <w:p w14:paraId="38B17B47" w14:textId="5089994A" w:rsidR="009D779E" w:rsidRDefault="00016F92" w:rsidP="00785920">
      <w:pPr>
        <w:ind w:leftChars="0" w:left="0" w:firstLineChars="0" w:firstLine="0"/>
        <w:jc w:val="center"/>
      </w:pPr>
      <w:r w:rsidRPr="00016F92">
        <w:rPr>
          <w:noProof/>
        </w:rPr>
        <w:lastRenderedPageBreak/>
        <w:drawing>
          <wp:inline distT="0" distB="0" distL="0" distR="0" wp14:anchorId="7B9A5FEC" wp14:editId="798E98AE">
            <wp:extent cx="6120130" cy="727754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120130" cy="7277542"/>
                    </a:xfrm>
                    <a:prstGeom prst="rect">
                      <a:avLst/>
                    </a:prstGeom>
                    <a:noFill/>
                    <a:ln>
                      <a:noFill/>
                    </a:ln>
                  </pic:spPr>
                </pic:pic>
              </a:graphicData>
            </a:graphic>
          </wp:inline>
        </w:drawing>
      </w:r>
      <w:r w:rsidR="00897D8B">
        <w:br w:type="page"/>
      </w:r>
    </w:p>
    <w:p w14:paraId="23BF98B3" w14:textId="77777777" w:rsidR="00C84089" w:rsidRDefault="00C84089" w:rsidP="00E57FF7">
      <w:pPr>
        <w:ind w:leftChars="45" w:left="393" w:hangingChars="136" w:hanging="299"/>
        <w:rPr>
          <w:rFonts w:ascii="メイリオ" w:eastAsia="メイリオ" w:hAnsi="メイリオ"/>
          <w:b/>
          <w:color w:val="4472C4" w:themeColor="accent5"/>
          <w:sz w:val="22"/>
        </w:rPr>
        <w:sectPr w:rsidR="00C84089" w:rsidSect="003F74BD">
          <w:pgSz w:w="11906" w:h="16838"/>
          <w:pgMar w:top="1134" w:right="1134" w:bottom="1644" w:left="1134" w:header="454" w:footer="992" w:gutter="0"/>
          <w:cols w:space="316"/>
          <w:docGrid w:type="lines" w:linePitch="360"/>
        </w:sectPr>
      </w:pPr>
      <w:bookmarkStart w:id="275" w:name="_Toc52802537"/>
    </w:p>
    <w:p w14:paraId="72F6B23F" w14:textId="10221B6A" w:rsidR="0019618E" w:rsidRPr="00280D49" w:rsidRDefault="0019618E" w:rsidP="002873FF">
      <w:pPr>
        <w:pStyle w:val="a1"/>
      </w:pPr>
      <w:bookmarkStart w:id="276" w:name="_Toc52802539"/>
      <w:bookmarkStart w:id="277" w:name="_Toc66374177"/>
      <w:bookmarkEnd w:id="275"/>
      <w:r w:rsidRPr="00280D49">
        <w:rPr>
          <w:rFonts w:hint="eastAsia"/>
        </w:rPr>
        <w:lastRenderedPageBreak/>
        <w:t>設計書の提出</w:t>
      </w:r>
      <w:bookmarkEnd w:id="276"/>
      <w:bookmarkEnd w:id="277"/>
      <w:r w:rsidRPr="00280D49">
        <w:rPr>
          <w:rFonts w:hint="eastAsia"/>
        </w:rPr>
        <w:tab/>
      </w:r>
      <w:r w:rsidRPr="00280D49">
        <w:rPr>
          <w:rFonts w:hint="eastAsia"/>
        </w:rPr>
        <w:tab/>
      </w:r>
    </w:p>
    <w:p w14:paraId="69608859" w14:textId="77777777" w:rsidR="00C43094" w:rsidRPr="00C43094" w:rsidRDefault="00C43094" w:rsidP="00E10250">
      <w:pPr>
        <w:pStyle w:val="a7"/>
        <w:keepNext/>
        <w:numPr>
          <w:ilvl w:val="0"/>
          <w:numId w:val="9"/>
        </w:numPr>
        <w:tabs>
          <w:tab w:val="left" w:pos="674"/>
        </w:tabs>
        <w:adjustRightInd w:val="0"/>
        <w:snapToGrid w:val="0"/>
        <w:spacing w:beforeLines="100" w:before="360" w:afterLines="50" w:after="180"/>
        <w:ind w:leftChars="0" w:firstLineChars="0"/>
        <w:outlineLvl w:val="1"/>
        <w:rPr>
          <w:rFonts w:asciiTheme="minorEastAsia" w:hAnsiTheme="minorEastAsia" w:cs="Times New Roman"/>
          <w:b/>
          <w:vanish/>
          <w:color w:val="4472C4" w:themeColor="accent5"/>
          <w:kern w:val="0"/>
          <w:sz w:val="22"/>
        </w:rPr>
      </w:pPr>
      <w:bookmarkStart w:id="278" w:name="_Toc57896283"/>
      <w:bookmarkStart w:id="279" w:name="_Toc57896327"/>
      <w:bookmarkStart w:id="280" w:name="_Toc57899193"/>
      <w:bookmarkStart w:id="281" w:name="_Toc57899375"/>
      <w:bookmarkStart w:id="282" w:name="_Toc58415934"/>
      <w:bookmarkStart w:id="283" w:name="_Toc58845388"/>
      <w:bookmarkStart w:id="284" w:name="_Toc58846054"/>
      <w:bookmarkStart w:id="285" w:name="_Toc60841442"/>
      <w:bookmarkStart w:id="286" w:name="_Toc61159839"/>
      <w:bookmarkStart w:id="287" w:name="_Toc61204446"/>
      <w:bookmarkStart w:id="288" w:name="_Toc61204532"/>
      <w:bookmarkStart w:id="289" w:name="_Toc62487898"/>
      <w:bookmarkStart w:id="290" w:name="_Toc62569596"/>
      <w:bookmarkStart w:id="291" w:name="_Toc64260554"/>
      <w:bookmarkStart w:id="292" w:name="_Toc64262067"/>
      <w:bookmarkStart w:id="293" w:name="_Toc64262118"/>
      <w:bookmarkStart w:id="294" w:name="_Toc64305111"/>
      <w:bookmarkStart w:id="295" w:name="_Toc64905917"/>
      <w:bookmarkStart w:id="296" w:name="_Toc65214969"/>
      <w:bookmarkStart w:id="297" w:name="_Toc66374178"/>
      <w:bookmarkStart w:id="298" w:name="_Toc52802540"/>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DDEEAD3" w14:textId="77777777" w:rsidR="00016F92" w:rsidRPr="00016F92" w:rsidRDefault="00016F92" w:rsidP="00016F92">
      <w:pPr>
        <w:pStyle w:val="a7"/>
        <w:keepNext/>
        <w:numPr>
          <w:ilvl w:val="0"/>
          <w:numId w:val="15"/>
        </w:numPr>
        <w:tabs>
          <w:tab w:val="left" w:pos="674"/>
        </w:tabs>
        <w:adjustRightInd w:val="0"/>
        <w:snapToGrid w:val="0"/>
        <w:spacing w:beforeLines="100" w:before="360" w:afterLines="50" w:after="180"/>
        <w:ind w:leftChars="0" w:firstLineChars="0"/>
        <w:outlineLvl w:val="1"/>
        <w:rPr>
          <w:rFonts w:ascii="メイリオ" w:eastAsia="メイリオ" w:hAnsi="メイリオ" w:cs="Times New Roman"/>
          <w:b/>
          <w:vanish/>
          <w:color w:val="4472C4" w:themeColor="accent5"/>
          <w:kern w:val="0"/>
          <w:sz w:val="22"/>
        </w:rPr>
      </w:pPr>
      <w:bookmarkStart w:id="299" w:name="_Toc64260555"/>
      <w:bookmarkStart w:id="300" w:name="_Toc64262068"/>
      <w:bookmarkStart w:id="301" w:name="_Toc64262119"/>
      <w:bookmarkStart w:id="302" w:name="_Toc64305112"/>
      <w:bookmarkStart w:id="303" w:name="_Toc64905918"/>
      <w:bookmarkStart w:id="304" w:name="_Toc65214970"/>
      <w:bookmarkStart w:id="305" w:name="_Toc66374179"/>
      <w:bookmarkStart w:id="306" w:name="_Toc66374184"/>
      <w:bookmarkEnd w:id="298"/>
      <w:bookmarkEnd w:id="299"/>
      <w:bookmarkEnd w:id="300"/>
      <w:bookmarkEnd w:id="301"/>
      <w:bookmarkEnd w:id="302"/>
      <w:bookmarkEnd w:id="303"/>
      <w:bookmarkEnd w:id="304"/>
      <w:bookmarkEnd w:id="305"/>
    </w:p>
    <w:p w14:paraId="1EA5DF0E" w14:textId="77777777" w:rsidR="00016F92" w:rsidRPr="00016F92" w:rsidRDefault="00016F92" w:rsidP="00016F92">
      <w:pPr>
        <w:pStyle w:val="a7"/>
        <w:keepNext/>
        <w:numPr>
          <w:ilvl w:val="0"/>
          <w:numId w:val="15"/>
        </w:numPr>
        <w:tabs>
          <w:tab w:val="left" w:pos="674"/>
        </w:tabs>
        <w:adjustRightInd w:val="0"/>
        <w:snapToGrid w:val="0"/>
        <w:spacing w:beforeLines="100" w:before="360" w:afterLines="50" w:after="180"/>
        <w:ind w:leftChars="0" w:firstLineChars="0"/>
        <w:outlineLvl w:val="1"/>
        <w:rPr>
          <w:rFonts w:ascii="メイリオ" w:eastAsia="メイリオ" w:hAnsi="メイリオ" w:cs="Times New Roman"/>
          <w:b/>
          <w:vanish/>
          <w:color w:val="4472C4" w:themeColor="accent5"/>
          <w:kern w:val="0"/>
          <w:sz w:val="22"/>
        </w:rPr>
      </w:pPr>
    </w:p>
    <w:p w14:paraId="0A2507EB" w14:textId="77777777" w:rsidR="00016F92" w:rsidRPr="00016F92" w:rsidRDefault="00016F92" w:rsidP="00016F92">
      <w:pPr>
        <w:pStyle w:val="a7"/>
        <w:keepNext/>
        <w:numPr>
          <w:ilvl w:val="0"/>
          <w:numId w:val="15"/>
        </w:numPr>
        <w:tabs>
          <w:tab w:val="left" w:pos="674"/>
        </w:tabs>
        <w:adjustRightInd w:val="0"/>
        <w:snapToGrid w:val="0"/>
        <w:spacing w:beforeLines="100" w:before="360" w:afterLines="50" w:after="180"/>
        <w:ind w:leftChars="0" w:firstLineChars="0"/>
        <w:outlineLvl w:val="1"/>
        <w:rPr>
          <w:rFonts w:ascii="メイリオ" w:eastAsia="メイリオ" w:hAnsi="メイリオ" w:cs="Times New Roman"/>
          <w:b/>
          <w:vanish/>
          <w:color w:val="4472C4" w:themeColor="accent5"/>
          <w:kern w:val="0"/>
          <w:sz w:val="22"/>
        </w:rPr>
      </w:pPr>
    </w:p>
    <w:p w14:paraId="1D75242E" w14:textId="77777777" w:rsidR="00016F92" w:rsidRPr="00016F92" w:rsidRDefault="00016F92" w:rsidP="00016F92">
      <w:pPr>
        <w:pStyle w:val="a7"/>
        <w:keepNext/>
        <w:numPr>
          <w:ilvl w:val="0"/>
          <w:numId w:val="15"/>
        </w:numPr>
        <w:tabs>
          <w:tab w:val="left" w:pos="674"/>
        </w:tabs>
        <w:adjustRightInd w:val="0"/>
        <w:snapToGrid w:val="0"/>
        <w:spacing w:beforeLines="100" w:before="360" w:afterLines="50" w:after="180"/>
        <w:ind w:leftChars="0" w:firstLineChars="0"/>
        <w:outlineLvl w:val="1"/>
        <w:rPr>
          <w:rFonts w:ascii="メイリオ" w:eastAsia="メイリオ" w:hAnsi="メイリオ" w:cs="Times New Roman"/>
          <w:b/>
          <w:vanish/>
          <w:color w:val="4472C4" w:themeColor="accent5"/>
          <w:kern w:val="0"/>
          <w:sz w:val="22"/>
        </w:rPr>
      </w:pPr>
    </w:p>
    <w:p w14:paraId="5BF3B069" w14:textId="49AD6E81" w:rsidR="00412BE3" w:rsidRDefault="00412BE3">
      <w:pPr>
        <w:pStyle w:val="2"/>
        <w:numPr>
          <w:ilvl w:val="1"/>
          <w:numId w:val="15"/>
        </w:numPr>
        <w:spacing w:before="360" w:after="180"/>
        <w:rPr>
          <w:rFonts w:ascii="メイリオ" w:eastAsia="メイリオ" w:hAnsi="メイリオ"/>
          <w:b/>
          <w:color w:val="4472C4" w:themeColor="accent5"/>
          <w:sz w:val="22"/>
          <w:szCs w:val="22"/>
        </w:rPr>
      </w:pPr>
      <w:r>
        <w:rPr>
          <w:rFonts w:ascii="メイリオ" w:eastAsia="メイリオ" w:hAnsi="メイリオ" w:hint="eastAsia"/>
          <w:b/>
          <w:color w:val="4472C4" w:themeColor="accent5"/>
          <w:sz w:val="22"/>
          <w:szCs w:val="22"/>
        </w:rPr>
        <w:t>第１回提出書類</w:t>
      </w:r>
      <w:bookmarkEnd w:id="306"/>
      <w:r w:rsidRPr="00280D49">
        <w:rPr>
          <w:rFonts w:ascii="メイリオ" w:eastAsia="メイリオ" w:hAnsi="メイリオ" w:hint="eastAsia"/>
          <w:b/>
          <w:color w:val="4472C4" w:themeColor="accent5"/>
          <w:sz w:val="22"/>
          <w:szCs w:val="22"/>
        </w:rPr>
        <w:t xml:space="preserve">　　　</w:t>
      </w:r>
    </w:p>
    <w:p w14:paraId="1CB96A30" w14:textId="1DAEC8B6" w:rsidR="00897D8B" w:rsidRDefault="00897D8B" w:rsidP="00897D8B">
      <w:pPr>
        <w:snapToGrid w:val="0"/>
        <w:ind w:left="420" w:hangingChars="100" w:hanging="210"/>
        <w:rPr>
          <w:rFonts w:asciiTheme="minorEastAsia" w:hAnsiTheme="minorEastAsia"/>
        </w:rPr>
      </w:pPr>
      <w:r w:rsidRPr="00897D8B">
        <w:rPr>
          <w:rFonts w:asciiTheme="minorEastAsia" w:hAnsiTheme="minorEastAsia" w:hint="eastAsia"/>
        </w:rPr>
        <w:t>・</w:t>
      </w:r>
      <w:r w:rsidR="008904B2" w:rsidRPr="008904B2">
        <w:rPr>
          <w:rFonts w:asciiTheme="minorEastAsia" w:hAnsiTheme="minorEastAsia" w:hint="eastAsia"/>
        </w:rPr>
        <w:t>出展対象敷地が確定後、割り当てされた</w:t>
      </w:r>
      <w:r w:rsidR="00382A69">
        <w:rPr>
          <w:rFonts w:asciiTheme="minorEastAsia" w:hAnsiTheme="minorEastAsia" w:hint="eastAsia"/>
        </w:rPr>
        <w:t>プロット</w:t>
      </w:r>
      <w:r w:rsidR="00412BE3">
        <w:rPr>
          <w:rFonts w:asciiTheme="minorEastAsia" w:hAnsiTheme="minorEastAsia" w:hint="eastAsia"/>
        </w:rPr>
        <w:t>シートに基づき、</w:t>
      </w:r>
      <w:r w:rsidRPr="00897D8B">
        <w:rPr>
          <w:rFonts w:asciiTheme="minorEastAsia" w:hAnsiTheme="minorEastAsia" w:hint="eastAsia"/>
        </w:rPr>
        <w:t>少なくとも以下の書類を提出すること。</w:t>
      </w:r>
    </w:p>
    <w:p w14:paraId="5E99B991" w14:textId="25870D77" w:rsidR="008827FF" w:rsidRPr="00897D8B" w:rsidRDefault="008827FF" w:rsidP="008827FF">
      <w:pPr>
        <w:snapToGrid w:val="0"/>
        <w:ind w:leftChars="200" w:left="630" w:hangingChars="100" w:hanging="210"/>
        <w:rPr>
          <w:rFonts w:asciiTheme="minorEastAsia" w:hAnsiTheme="minorEastAsia"/>
        </w:rPr>
      </w:pPr>
      <w:r w:rsidRPr="00897D8B">
        <w:rPr>
          <w:rFonts w:asciiTheme="minorEastAsia" w:hAnsiTheme="minorEastAsia" w:hint="eastAsia"/>
        </w:rPr>
        <w:t>〇</w:t>
      </w:r>
      <w:r w:rsidRPr="008827FF">
        <w:rPr>
          <w:rFonts w:asciiTheme="minorEastAsia" w:hAnsiTheme="minorEastAsia" w:hint="eastAsia"/>
        </w:rPr>
        <w:t>パビリオン基本設計書承認申請書</w:t>
      </w:r>
      <w:r>
        <w:rPr>
          <w:rFonts w:asciiTheme="minorEastAsia" w:hAnsiTheme="minorEastAsia" w:hint="eastAsia"/>
        </w:rPr>
        <w:t>（本ガイドライン</w:t>
      </w:r>
      <w:r w:rsidRPr="00897D8B">
        <w:rPr>
          <w:rFonts w:asciiTheme="minorEastAsia" w:hAnsiTheme="minorEastAsia" w:hint="eastAsia"/>
        </w:rPr>
        <w:t>、および日本</w:t>
      </w:r>
      <w:r>
        <w:rPr>
          <w:rFonts w:asciiTheme="minorEastAsia" w:hAnsiTheme="minorEastAsia" w:hint="eastAsia"/>
        </w:rPr>
        <w:t>国</w:t>
      </w:r>
      <w:r w:rsidR="00817B9D">
        <w:rPr>
          <w:rFonts w:asciiTheme="minorEastAsia" w:hAnsiTheme="minorEastAsia" w:hint="eastAsia"/>
        </w:rPr>
        <w:t>の法令、</w:t>
      </w:r>
      <w:r w:rsidRPr="00897D8B">
        <w:rPr>
          <w:rFonts w:asciiTheme="minorEastAsia" w:hAnsiTheme="minorEastAsia" w:hint="eastAsia"/>
        </w:rPr>
        <w:t>大阪府・市の条例、規則を遵守することへの表明書</w:t>
      </w:r>
      <w:r>
        <w:rPr>
          <w:rFonts w:asciiTheme="minorEastAsia" w:hAnsiTheme="minorEastAsia" w:hint="eastAsia"/>
        </w:rPr>
        <w:t>）、チェックリスト</w:t>
      </w:r>
    </w:p>
    <w:p w14:paraId="5719FA1B" w14:textId="7524A709" w:rsidR="00897D8B" w:rsidRPr="00F93880" w:rsidRDefault="00897D8B" w:rsidP="00897D8B">
      <w:pPr>
        <w:snapToGrid w:val="0"/>
        <w:ind w:leftChars="200" w:left="420" w:firstLineChars="0" w:firstLine="0"/>
        <w:rPr>
          <w:rFonts w:asciiTheme="minorEastAsia" w:hAnsiTheme="minorEastAsia"/>
        </w:rPr>
      </w:pPr>
      <w:r w:rsidRPr="00897D8B">
        <w:rPr>
          <w:rFonts w:asciiTheme="minorEastAsia" w:hAnsiTheme="minorEastAsia" w:hint="eastAsia"/>
        </w:rPr>
        <w:t>〇</w:t>
      </w:r>
      <w:r w:rsidRPr="00F93880">
        <w:rPr>
          <w:rFonts w:asciiTheme="minorEastAsia" w:hAnsiTheme="minorEastAsia" w:hint="eastAsia"/>
        </w:rPr>
        <w:t>配置図（パビリオンの屋内外空間、ランドスケープ、及びアクセス等を示すこと）</w:t>
      </w:r>
      <w:r w:rsidR="00412BE3" w:rsidRPr="00F93880">
        <w:rPr>
          <w:rFonts w:asciiTheme="minorEastAsia" w:hAnsiTheme="minorEastAsia" w:hint="eastAsia"/>
        </w:rPr>
        <w:t>：縮尺1/200</w:t>
      </w:r>
    </w:p>
    <w:p w14:paraId="1A9CB268" w14:textId="3A37DA8B" w:rsidR="00897D8B" w:rsidRPr="00F93880" w:rsidRDefault="00897D8B" w:rsidP="00897D8B">
      <w:pPr>
        <w:snapToGrid w:val="0"/>
        <w:ind w:leftChars="200" w:left="420" w:firstLineChars="0" w:firstLine="0"/>
        <w:rPr>
          <w:rFonts w:asciiTheme="minorEastAsia" w:hAnsiTheme="minorEastAsia"/>
        </w:rPr>
      </w:pPr>
      <w:r w:rsidRPr="00F93880">
        <w:rPr>
          <w:rFonts w:asciiTheme="minorEastAsia" w:hAnsiTheme="minorEastAsia" w:hint="eastAsia"/>
        </w:rPr>
        <w:t>〇パビリオンの平面図、立面図、断面図</w:t>
      </w:r>
      <w:r w:rsidR="00412BE3" w:rsidRPr="00F93880">
        <w:rPr>
          <w:rFonts w:asciiTheme="minorEastAsia" w:hAnsiTheme="minorEastAsia" w:hint="eastAsia"/>
        </w:rPr>
        <w:t>：縮尺1/100</w:t>
      </w:r>
    </w:p>
    <w:p w14:paraId="61B1F640" w14:textId="52D093E2" w:rsidR="00053081" w:rsidRPr="00F93880" w:rsidRDefault="00053081" w:rsidP="00DE240D">
      <w:pPr>
        <w:snapToGrid w:val="0"/>
        <w:ind w:leftChars="200" w:left="630" w:hangingChars="100" w:hanging="210"/>
        <w:rPr>
          <w:rFonts w:asciiTheme="minorEastAsia" w:hAnsiTheme="minorEastAsia"/>
        </w:rPr>
      </w:pPr>
      <w:r w:rsidRPr="00F93880">
        <w:rPr>
          <w:rFonts w:asciiTheme="minorEastAsia" w:hAnsiTheme="minorEastAsia" w:hint="eastAsia"/>
        </w:rPr>
        <w:t>〇BIMデータ（詳細は「（仮称）パビリオン</w:t>
      </w:r>
      <w:r w:rsidR="00DE240D">
        <w:rPr>
          <w:rFonts w:asciiTheme="minorEastAsia" w:hAnsiTheme="minorEastAsia" w:hint="eastAsia"/>
        </w:rPr>
        <w:t xml:space="preserve"> </w:t>
      </w:r>
      <w:r w:rsidRPr="00F93880">
        <w:rPr>
          <w:rFonts w:asciiTheme="minorEastAsia" w:hAnsiTheme="minorEastAsia" w:hint="eastAsia"/>
        </w:rPr>
        <w:t>タイプ</w:t>
      </w:r>
      <w:r w:rsidR="00DE240D" w:rsidRPr="00F93880">
        <w:rPr>
          <w:rFonts w:asciiTheme="minorEastAsia" w:hAnsiTheme="minorEastAsia" w:hint="eastAsia"/>
        </w:rPr>
        <w:t>A</w:t>
      </w:r>
      <w:r w:rsidRPr="00F93880">
        <w:rPr>
          <w:rFonts w:asciiTheme="minorEastAsia" w:hAnsiTheme="minorEastAsia" w:hint="eastAsia"/>
        </w:rPr>
        <w:t>（敷地渡し方式）のためのBIM要件」参照）</w:t>
      </w:r>
    </w:p>
    <w:p w14:paraId="6FEF2364" w14:textId="491C6466" w:rsidR="00897D8B" w:rsidRPr="00897D8B" w:rsidRDefault="00897D8B" w:rsidP="00897D8B">
      <w:pPr>
        <w:snapToGrid w:val="0"/>
        <w:ind w:leftChars="200" w:left="420" w:firstLineChars="0" w:firstLine="0"/>
        <w:rPr>
          <w:rFonts w:asciiTheme="minorEastAsia" w:hAnsiTheme="minorEastAsia"/>
        </w:rPr>
      </w:pPr>
      <w:r w:rsidRPr="00897D8B">
        <w:rPr>
          <w:rFonts w:asciiTheme="minorEastAsia" w:hAnsiTheme="minorEastAsia" w:hint="eastAsia"/>
        </w:rPr>
        <w:t>〇建材等の規格、仕様</w:t>
      </w:r>
    </w:p>
    <w:p w14:paraId="442D963C" w14:textId="7D0898F8" w:rsidR="00897D8B" w:rsidRPr="00897D8B" w:rsidRDefault="00897D8B" w:rsidP="00897D8B">
      <w:pPr>
        <w:snapToGrid w:val="0"/>
        <w:ind w:leftChars="200" w:left="420" w:firstLineChars="0" w:firstLine="0"/>
        <w:rPr>
          <w:rFonts w:asciiTheme="minorEastAsia" w:hAnsiTheme="minorEastAsia"/>
        </w:rPr>
      </w:pPr>
      <w:r w:rsidRPr="00897D8B">
        <w:rPr>
          <w:rFonts w:asciiTheme="minorEastAsia" w:hAnsiTheme="minorEastAsia" w:hint="eastAsia"/>
        </w:rPr>
        <w:t>〇構造、設備に関する技術提案書</w:t>
      </w:r>
    </w:p>
    <w:p w14:paraId="23E94CA6" w14:textId="44EA8D7A" w:rsidR="00897D8B" w:rsidRDefault="00897D8B" w:rsidP="00897D8B">
      <w:pPr>
        <w:snapToGrid w:val="0"/>
        <w:ind w:leftChars="200" w:left="420" w:firstLineChars="0" w:firstLine="0"/>
        <w:rPr>
          <w:rFonts w:asciiTheme="minorEastAsia" w:hAnsiTheme="minorEastAsia"/>
        </w:rPr>
      </w:pPr>
      <w:r w:rsidRPr="00897D8B">
        <w:rPr>
          <w:rFonts w:asciiTheme="minorEastAsia" w:hAnsiTheme="minorEastAsia" w:hint="eastAsia"/>
        </w:rPr>
        <w:t>〇設備負荷容量、ユーティリティ計画</w:t>
      </w:r>
    </w:p>
    <w:p w14:paraId="7542565C" w14:textId="520AD30D" w:rsidR="00A146F5" w:rsidRPr="00897D8B" w:rsidRDefault="00A146F5" w:rsidP="00897D8B">
      <w:pPr>
        <w:snapToGrid w:val="0"/>
        <w:ind w:leftChars="200" w:left="420" w:firstLineChars="0" w:firstLine="0"/>
        <w:rPr>
          <w:rFonts w:asciiTheme="minorEastAsia" w:hAnsiTheme="minorEastAsia"/>
        </w:rPr>
      </w:pPr>
      <w:r w:rsidRPr="00324F51">
        <w:rPr>
          <w:rFonts w:asciiTheme="minorEastAsia" w:hAnsiTheme="minorEastAsia" w:hint="eastAsia"/>
        </w:rPr>
        <w:t>〇ユニバーサルデザインチェックリスト</w:t>
      </w:r>
    </w:p>
    <w:p w14:paraId="482E2F68" w14:textId="65E7925C" w:rsidR="00897D8B" w:rsidRDefault="00897D8B" w:rsidP="00897D8B">
      <w:pPr>
        <w:snapToGrid w:val="0"/>
        <w:ind w:leftChars="200" w:left="420" w:firstLineChars="0" w:firstLine="0"/>
        <w:rPr>
          <w:rFonts w:asciiTheme="minorEastAsia" w:hAnsiTheme="minorEastAsia"/>
        </w:rPr>
      </w:pPr>
      <w:r w:rsidRPr="00897D8B">
        <w:rPr>
          <w:rFonts w:asciiTheme="minorEastAsia" w:hAnsiTheme="minorEastAsia" w:hint="eastAsia"/>
        </w:rPr>
        <w:t>〇設計、入札、建設、及び解体等の作業予定スケジュール</w:t>
      </w:r>
    </w:p>
    <w:p w14:paraId="2EDD7DFA" w14:textId="77777777" w:rsidR="00897D8B" w:rsidRPr="00897D8B" w:rsidRDefault="00897D8B" w:rsidP="00897D8B">
      <w:pPr>
        <w:snapToGrid w:val="0"/>
        <w:ind w:left="420" w:hangingChars="100" w:hanging="210"/>
        <w:rPr>
          <w:rFonts w:asciiTheme="minorEastAsia" w:hAnsiTheme="minorEastAsia"/>
        </w:rPr>
      </w:pPr>
    </w:p>
    <w:p w14:paraId="0236A775" w14:textId="5C51DB34" w:rsidR="00897D8B" w:rsidRPr="00897D8B" w:rsidRDefault="00412BE3" w:rsidP="00897D8B">
      <w:pPr>
        <w:snapToGrid w:val="0"/>
        <w:ind w:left="420" w:hangingChars="100" w:hanging="210"/>
        <w:rPr>
          <w:rFonts w:asciiTheme="minorEastAsia" w:hAnsiTheme="minorEastAsia"/>
        </w:rPr>
      </w:pPr>
      <w:r>
        <w:rPr>
          <w:rFonts w:asciiTheme="minorEastAsia" w:hAnsiTheme="minorEastAsia" w:hint="eastAsia"/>
        </w:rPr>
        <w:t>・第１</w:t>
      </w:r>
      <w:r w:rsidR="00CE343A">
        <w:rPr>
          <w:rFonts w:asciiTheme="minorEastAsia" w:hAnsiTheme="minorEastAsia" w:hint="eastAsia"/>
        </w:rPr>
        <w:t>回目の提出書類が開催者</w:t>
      </w:r>
      <w:r w:rsidR="00897D8B" w:rsidRPr="00897D8B">
        <w:rPr>
          <w:rFonts w:asciiTheme="minorEastAsia" w:hAnsiTheme="minorEastAsia" w:hint="eastAsia"/>
        </w:rPr>
        <w:t>に承認された上で、参加者は次の書類提出段階に進むことができる。</w:t>
      </w:r>
    </w:p>
    <w:p w14:paraId="1F1E9424" w14:textId="1CE00E8E" w:rsidR="00897D8B" w:rsidRDefault="00CE343A" w:rsidP="00897D8B">
      <w:pPr>
        <w:snapToGrid w:val="0"/>
        <w:ind w:left="420" w:hangingChars="100" w:hanging="210"/>
        <w:rPr>
          <w:rFonts w:asciiTheme="minorEastAsia" w:hAnsiTheme="minorEastAsia"/>
        </w:rPr>
      </w:pPr>
      <w:r>
        <w:rPr>
          <w:rFonts w:asciiTheme="minorEastAsia" w:hAnsiTheme="minorEastAsia" w:hint="eastAsia"/>
        </w:rPr>
        <w:t>・承認のために、開催者</w:t>
      </w:r>
      <w:r w:rsidR="00897D8B" w:rsidRPr="00897D8B">
        <w:rPr>
          <w:rFonts w:asciiTheme="minorEastAsia" w:hAnsiTheme="minorEastAsia" w:hint="eastAsia"/>
        </w:rPr>
        <w:t>は技術的指導及び推奨する修正事項を参加者に提示することがある。</w:t>
      </w:r>
    </w:p>
    <w:p w14:paraId="2DE5A7BA" w14:textId="77777777" w:rsidR="00897D8B" w:rsidRPr="00897D8B" w:rsidRDefault="00897D8B" w:rsidP="00897D8B">
      <w:pPr>
        <w:snapToGrid w:val="0"/>
        <w:ind w:left="210" w:firstLineChars="100" w:firstLine="210"/>
        <w:rPr>
          <w:rFonts w:asciiTheme="minorEastAsia" w:hAnsiTheme="minorEastAsia"/>
        </w:rPr>
      </w:pPr>
    </w:p>
    <w:p w14:paraId="27567498" w14:textId="77777777" w:rsidR="008827FF" w:rsidRDefault="008827FF">
      <w:pPr>
        <w:ind w:left="870" w:hanging="660"/>
        <w:rPr>
          <w:rFonts w:ascii="メイリオ" w:eastAsia="メイリオ" w:hAnsi="メイリオ" w:cs="Times New Roman"/>
          <w:b/>
          <w:color w:val="4472C4" w:themeColor="accent5"/>
          <w:kern w:val="0"/>
          <w:sz w:val="22"/>
        </w:rPr>
      </w:pPr>
      <w:bookmarkStart w:id="307" w:name="_Toc52802542"/>
      <w:r>
        <w:rPr>
          <w:rFonts w:ascii="メイリオ" w:eastAsia="メイリオ" w:hAnsi="メイリオ"/>
          <w:b/>
          <w:color w:val="4472C4" w:themeColor="accent5"/>
          <w:sz w:val="22"/>
        </w:rPr>
        <w:br w:type="page"/>
      </w:r>
    </w:p>
    <w:p w14:paraId="15B51830" w14:textId="437CD725" w:rsidR="00412BE3" w:rsidRDefault="00412BE3" w:rsidP="00E10250">
      <w:pPr>
        <w:pStyle w:val="2"/>
        <w:numPr>
          <w:ilvl w:val="1"/>
          <w:numId w:val="15"/>
        </w:numPr>
        <w:spacing w:before="360" w:after="180"/>
        <w:rPr>
          <w:rFonts w:ascii="メイリオ" w:eastAsia="メイリオ" w:hAnsi="メイリオ"/>
          <w:b/>
          <w:color w:val="4472C4" w:themeColor="accent5"/>
          <w:sz w:val="22"/>
          <w:szCs w:val="22"/>
        </w:rPr>
      </w:pPr>
      <w:bookmarkStart w:id="308" w:name="_Toc66374185"/>
      <w:r>
        <w:rPr>
          <w:rFonts w:ascii="メイリオ" w:eastAsia="メイリオ" w:hAnsi="メイリオ" w:hint="eastAsia"/>
          <w:b/>
          <w:color w:val="4472C4" w:themeColor="accent5"/>
          <w:sz w:val="22"/>
          <w:szCs w:val="22"/>
        </w:rPr>
        <w:lastRenderedPageBreak/>
        <w:t>第２回提出書類</w:t>
      </w:r>
      <w:bookmarkEnd w:id="308"/>
      <w:r w:rsidRPr="00280D49">
        <w:rPr>
          <w:rFonts w:ascii="メイリオ" w:eastAsia="メイリオ" w:hAnsi="メイリオ" w:hint="eastAsia"/>
          <w:b/>
          <w:color w:val="4472C4" w:themeColor="accent5"/>
          <w:sz w:val="22"/>
          <w:szCs w:val="22"/>
        </w:rPr>
        <w:t xml:space="preserve">　　　</w:t>
      </w:r>
    </w:p>
    <w:bookmarkEnd w:id="307"/>
    <w:p w14:paraId="3E839FF2" w14:textId="039BD4CE" w:rsidR="00897D8B" w:rsidRPr="00897D8B" w:rsidRDefault="00897D8B" w:rsidP="00412BE3">
      <w:pPr>
        <w:snapToGrid w:val="0"/>
        <w:ind w:leftChars="48" w:left="399" w:hangingChars="142" w:hanging="298"/>
        <w:rPr>
          <w:rFonts w:asciiTheme="minorEastAsia" w:hAnsiTheme="minorEastAsia"/>
        </w:rPr>
      </w:pPr>
      <w:r w:rsidRPr="00897D8B">
        <w:rPr>
          <w:rFonts w:asciiTheme="minorEastAsia" w:hAnsiTheme="minorEastAsia" w:hint="eastAsia"/>
        </w:rPr>
        <w:t>・承認された第</w:t>
      </w:r>
      <w:r w:rsidR="00412BE3">
        <w:rPr>
          <w:rFonts w:asciiTheme="minorEastAsia" w:hAnsiTheme="minorEastAsia" w:hint="eastAsia"/>
        </w:rPr>
        <w:t>１</w:t>
      </w:r>
      <w:r w:rsidRPr="00897D8B">
        <w:rPr>
          <w:rFonts w:asciiTheme="minorEastAsia" w:hAnsiTheme="minorEastAsia" w:hint="eastAsia"/>
        </w:rPr>
        <w:t>回提出書類の内容を詳述し、少なくとも以下の書類を提出すること。</w:t>
      </w:r>
    </w:p>
    <w:p w14:paraId="5A9BD85C" w14:textId="5BC26BA1" w:rsidR="00897D8B" w:rsidRPr="00897D8B" w:rsidRDefault="00412BE3" w:rsidP="00897D8B">
      <w:pPr>
        <w:snapToGrid w:val="0"/>
        <w:ind w:leftChars="200" w:left="630" w:hangingChars="100" w:hanging="210"/>
        <w:rPr>
          <w:rFonts w:asciiTheme="minorEastAsia" w:hAnsiTheme="minorEastAsia"/>
        </w:rPr>
      </w:pPr>
      <w:r>
        <w:rPr>
          <w:rFonts w:asciiTheme="minorEastAsia" w:hAnsiTheme="minorEastAsia" w:hint="eastAsia"/>
        </w:rPr>
        <w:t>〇</w:t>
      </w:r>
      <w:r w:rsidR="008827FF">
        <w:rPr>
          <w:rFonts w:asciiTheme="minorEastAsia" w:hAnsiTheme="minorEastAsia" w:hint="eastAsia"/>
        </w:rPr>
        <w:t>パビリオン実施</w:t>
      </w:r>
      <w:r w:rsidR="008827FF" w:rsidRPr="008827FF">
        <w:rPr>
          <w:rFonts w:asciiTheme="minorEastAsia" w:hAnsiTheme="minorEastAsia" w:hint="eastAsia"/>
        </w:rPr>
        <w:t>設計書承認申請書</w:t>
      </w:r>
      <w:r w:rsidR="008827FF">
        <w:rPr>
          <w:rFonts w:asciiTheme="minorEastAsia" w:hAnsiTheme="minorEastAsia" w:hint="eastAsia"/>
        </w:rPr>
        <w:t>（</w:t>
      </w:r>
      <w:r>
        <w:rPr>
          <w:rFonts w:asciiTheme="minorEastAsia" w:hAnsiTheme="minorEastAsia" w:hint="eastAsia"/>
        </w:rPr>
        <w:t>本ガイドライン</w:t>
      </w:r>
      <w:r w:rsidR="00897D8B" w:rsidRPr="00897D8B">
        <w:rPr>
          <w:rFonts w:asciiTheme="minorEastAsia" w:hAnsiTheme="minorEastAsia" w:hint="eastAsia"/>
        </w:rPr>
        <w:t>、および日本</w:t>
      </w:r>
      <w:r w:rsidR="008827FF">
        <w:rPr>
          <w:rFonts w:asciiTheme="minorEastAsia" w:hAnsiTheme="minorEastAsia" w:hint="eastAsia"/>
        </w:rPr>
        <w:t>国</w:t>
      </w:r>
      <w:r w:rsidR="00897D8B" w:rsidRPr="00897D8B">
        <w:rPr>
          <w:rFonts w:asciiTheme="minorEastAsia" w:hAnsiTheme="minorEastAsia" w:hint="eastAsia"/>
        </w:rPr>
        <w:t>・大阪府・市の法令、条例、規則を遵守することへの表明書</w:t>
      </w:r>
      <w:r w:rsidR="008827FF">
        <w:rPr>
          <w:rFonts w:asciiTheme="minorEastAsia" w:hAnsiTheme="minorEastAsia" w:hint="eastAsia"/>
        </w:rPr>
        <w:t>）、</w:t>
      </w:r>
      <w:r w:rsidR="00F9652F">
        <w:rPr>
          <w:rFonts w:asciiTheme="minorEastAsia" w:hAnsiTheme="minorEastAsia" w:hint="eastAsia"/>
        </w:rPr>
        <w:t>チェックリスト</w:t>
      </w:r>
    </w:p>
    <w:p w14:paraId="27C82C45" w14:textId="2850DE81" w:rsidR="00897D8B" w:rsidRPr="00F93880" w:rsidRDefault="00897D8B" w:rsidP="00897D8B">
      <w:pPr>
        <w:snapToGrid w:val="0"/>
        <w:ind w:leftChars="200" w:left="630" w:hangingChars="100" w:hanging="210"/>
        <w:rPr>
          <w:rFonts w:asciiTheme="minorEastAsia" w:hAnsiTheme="minorEastAsia"/>
        </w:rPr>
      </w:pPr>
      <w:r w:rsidRPr="00F93880">
        <w:rPr>
          <w:rFonts w:asciiTheme="minorEastAsia" w:hAnsiTheme="minorEastAsia" w:hint="eastAsia"/>
        </w:rPr>
        <w:t>〇配置図（パビリオンの屋内外空間、ランドスケープ、及びアクセス等を示すこと）</w:t>
      </w:r>
      <w:r w:rsidR="00412BE3" w:rsidRPr="00F93880">
        <w:rPr>
          <w:rFonts w:asciiTheme="minorEastAsia" w:hAnsiTheme="minorEastAsia" w:hint="eastAsia"/>
        </w:rPr>
        <w:t>：縮尺</w:t>
      </w:r>
      <w:r w:rsidR="00053081" w:rsidRPr="00F93880">
        <w:rPr>
          <w:rFonts w:asciiTheme="minorEastAsia" w:hAnsiTheme="minorEastAsia" w:hint="eastAsia"/>
        </w:rPr>
        <w:t>1/200</w:t>
      </w:r>
    </w:p>
    <w:p w14:paraId="45572DA8" w14:textId="6EF0A09C" w:rsidR="00897D8B" w:rsidRPr="00F93880" w:rsidRDefault="00897D8B" w:rsidP="00897D8B">
      <w:pPr>
        <w:snapToGrid w:val="0"/>
        <w:ind w:leftChars="200" w:left="630" w:hangingChars="100" w:hanging="210"/>
        <w:rPr>
          <w:rFonts w:asciiTheme="minorEastAsia" w:hAnsiTheme="minorEastAsia"/>
        </w:rPr>
      </w:pPr>
      <w:r w:rsidRPr="00F93880">
        <w:rPr>
          <w:rFonts w:asciiTheme="minorEastAsia" w:hAnsiTheme="minorEastAsia" w:hint="eastAsia"/>
        </w:rPr>
        <w:t>〇パビリオンの平面図、立面図、断面図</w:t>
      </w:r>
      <w:r w:rsidR="00412BE3" w:rsidRPr="00F93880">
        <w:rPr>
          <w:rFonts w:asciiTheme="minorEastAsia" w:hAnsiTheme="minorEastAsia" w:hint="eastAsia"/>
        </w:rPr>
        <w:t>：縮尺</w:t>
      </w:r>
      <w:r w:rsidR="00A64194" w:rsidRPr="00F93880">
        <w:rPr>
          <w:rFonts w:asciiTheme="minorEastAsia" w:hAnsiTheme="minorEastAsia" w:hint="eastAsia"/>
        </w:rPr>
        <w:t>1/10</w:t>
      </w:r>
      <w:r w:rsidR="00A64194" w:rsidRPr="00F93880">
        <w:rPr>
          <w:rFonts w:asciiTheme="minorEastAsia" w:hAnsiTheme="minorEastAsia"/>
        </w:rPr>
        <w:t>0</w:t>
      </w:r>
    </w:p>
    <w:p w14:paraId="25CB4209" w14:textId="534BC69A" w:rsidR="00B71367" w:rsidRPr="00F93880" w:rsidRDefault="00B71367" w:rsidP="00DE240D">
      <w:pPr>
        <w:snapToGrid w:val="0"/>
        <w:ind w:leftChars="200" w:left="630" w:hangingChars="100" w:hanging="210"/>
        <w:rPr>
          <w:rFonts w:asciiTheme="minorEastAsia" w:hAnsiTheme="minorEastAsia"/>
        </w:rPr>
      </w:pPr>
      <w:r w:rsidRPr="00F93880">
        <w:rPr>
          <w:rFonts w:asciiTheme="minorEastAsia" w:hAnsiTheme="minorEastAsia" w:hint="eastAsia"/>
        </w:rPr>
        <w:t>〇BIMデータ（詳細は</w:t>
      </w:r>
      <w:r w:rsidR="00053081" w:rsidRPr="00F93880">
        <w:rPr>
          <w:rFonts w:asciiTheme="minorEastAsia" w:hAnsiTheme="minorEastAsia" w:hint="eastAsia"/>
        </w:rPr>
        <w:t>「</w:t>
      </w:r>
      <w:r w:rsidR="00A45847" w:rsidRPr="00F93880">
        <w:rPr>
          <w:rFonts w:asciiTheme="minorEastAsia" w:hAnsiTheme="minorEastAsia" w:hint="eastAsia"/>
        </w:rPr>
        <w:t>（仮称）パビリオン</w:t>
      </w:r>
      <w:r w:rsidR="00A45847">
        <w:rPr>
          <w:rFonts w:asciiTheme="minorEastAsia" w:hAnsiTheme="minorEastAsia" w:hint="eastAsia"/>
        </w:rPr>
        <w:t xml:space="preserve"> </w:t>
      </w:r>
      <w:r w:rsidR="00A45847" w:rsidRPr="00F93880">
        <w:rPr>
          <w:rFonts w:asciiTheme="minorEastAsia" w:hAnsiTheme="minorEastAsia" w:hint="eastAsia"/>
        </w:rPr>
        <w:t>タイプA（敷地渡し方式）のためのBIM要件</w:t>
      </w:r>
      <w:r w:rsidR="00053081" w:rsidRPr="00F93880">
        <w:rPr>
          <w:rFonts w:asciiTheme="minorEastAsia" w:hAnsiTheme="minorEastAsia" w:hint="eastAsia"/>
        </w:rPr>
        <w:t>」参照</w:t>
      </w:r>
      <w:r w:rsidRPr="00F93880">
        <w:rPr>
          <w:rFonts w:asciiTheme="minorEastAsia" w:hAnsiTheme="minorEastAsia" w:hint="eastAsia"/>
        </w:rPr>
        <w:t>）</w:t>
      </w:r>
    </w:p>
    <w:p w14:paraId="62D9B9F1" w14:textId="6F4795F6" w:rsidR="00897D8B" w:rsidRPr="00897D8B" w:rsidRDefault="00897D8B" w:rsidP="00897D8B">
      <w:pPr>
        <w:snapToGrid w:val="0"/>
        <w:ind w:leftChars="200" w:left="630" w:hangingChars="100" w:hanging="210"/>
        <w:rPr>
          <w:rFonts w:asciiTheme="minorEastAsia" w:hAnsiTheme="minorEastAsia"/>
        </w:rPr>
      </w:pPr>
      <w:r w:rsidRPr="00F93880">
        <w:rPr>
          <w:rFonts w:asciiTheme="minorEastAsia" w:hAnsiTheme="minorEastAsia" w:hint="eastAsia"/>
        </w:rPr>
        <w:t>〇建材等の規格、仕様、調達に関する計画書</w:t>
      </w:r>
    </w:p>
    <w:p w14:paraId="55BF4497" w14:textId="616E8E0D" w:rsidR="00897D8B" w:rsidRPr="00897D8B" w:rsidRDefault="00897D8B" w:rsidP="00897D8B">
      <w:pPr>
        <w:snapToGrid w:val="0"/>
        <w:ind w:leftChars="200" w:left="630" w:hangingChars="100" w:hanging="210"/>
        <w:rPr>
          <w:rFonts w:asciiTheme="minorEastAsia" w:hAnsiTheme="minorEastAsia"/>
        </w:rPr>
      </w:pPr>
      <w:r w:rsidRPr="00897D8B">
        <w:rPr>
          <w:rFonts w:asciiTheme="minorEastAsia" w:hAnsiTheme="minorEastAsia" w:hint="eastAsia"/>
        </w:rPr>
        <w:t>〇構造、設備に関する</w:t>
      </w:r>
      <w:r w:rsidR="00521EE3">
        <w:rPr>
          <w:rFonts w:asciiTheme="minorEastAsia" w:hAnsiTheme="minorEastAsia" w:hint="eastAsia"/>
        </w:rPr>
        <w:t>技術提案書・設計書</w:t>
      </w:r>
    </w:p>
    <w:p w14:paraId="25B7403B" w14:textId="1FF3CA8E" w:rsidR="00897D8B" w:rsidRPr="00897D8B" w:rsidRDefault="00897D8B" w:rsidP="00897D8B">
      <w:pPr>
        <w:snapToGrid w:val="0"/>
        <w:ind w:leftChars="200" w:left="630" w:hangingChars="100" w:hanging="210"/>
        <w:rPr>
          <w:rFonts w:asciiTheme="minorEastAsia" w:hAnsiTheme="minorEastAsia"/>
        </w:rPr>
      </w:pPr>
      <w:r w:rsidRPr="00897D8B">
        <w:rPr>
          <w:rFonts w:asciiTheme="minorEastAsia" w:hAnsiTheme="minorEastAsia" w:hint="eastAsia"/>
        </w:rPr>
        <w:t>〇エネルギー使用計画書（ユーティリティ使用計画書）</w:t>
      </w:r>
    </w:p>
    <w:p w14:paraId="0227D614" w14:textId="044F803B" w:rsidR="00897D8B" w:rsidRDefault="00897D8B" w:rsidP="00897D8B">
      <w:pPr>
        <w:snapToGrid w:val="0"/>
        <w:ind w:leftChars="200" w:left="630" w:hangingChars="100" w:hanging="210"/>
        <w:rPr>
          <w:rFonts w:asciiTheme="minorEastAsia" w:hAnsiTheme="minorEastAsia"/>
        </w:rPr>
      </w:pPr>
      <w:r w:rsidRPr="00897D8B">
        <w:rPr>
          <w:rFonts w:asciiTheme="minorEastAsia" w:hAnsiTheme="minorEastAsia" w:hint="eastAsia"/>
        </w:rPr>
        <w:t>〇環境配慮計画書</w:t>
      </w:r>
      <w:r w:rsidR="00785920">
        <w:rPr>
          <w:rFonts w:asciiTheme="minorEastAsia" w:hAnsiTheme="minorEastAsia" w:hint="eastAsia"/>
        </w:rPr>
        <w:t>（CASBEE</w:t>
      </w:r>
      <w:r w:rsidR="00F5055B" w:rsidRPr="00F5055B">
        <w:rPr>
          <w:rFonts w:asciiTheme="minorEastAsia" w:hAnsiTheme="minorEastAsia"/>
          <w:vertAlign w:val="superscript"/>
        </w:rPr>
        <w:t>®</w:t>
      </w:r>
      <w:r w:rsidR="00785920">
        <w:rPr>
          <w:rFonts w:asciiTheme="minorEastAsia" w:hAnsiTheme="minorEastAsia" w:hint="eastAsia"/>
        </w:rPr>
        <w:t>評価</w:t>
      </w:r>
      <w:r w:rsidR="008E58BB">
        <w:rPr>
          <w:rFonts w:asciiTheme="minorEastAsia" w:hAnsiTheme="minorEastAsia" w:hint="eastAsia"/>
        </w:rPr>
        <w:t>ソフト</w:t>
      </w:r>
      <w:r w:rsidR="00785920">
        <w:rPr>
          <w:rFonts w:asciiTheme="minorEastAsia" w:hAnsiTheme="minorEastAsia" w:hint="eastAsia"/>
        </w:rPr>
        <w:t>）</w:t>
      </w:r>
    </w:p>
    <w:p w14:paraId="78F6F720" w14:textId="31C88D22" w:rsidR="00A146F5" w:rsidRPr="00324F51" w:rsidRDefault="00A146F5" w:rsidP="00897D8B">
      <w:pPr>
        <w:snapToGrid w:val="0"/>
        <w:ind w:leftChars="200" w:left="630" w:hangingChars="100" w:hanging="210"/>
        <w:rPr>
          <w:rFonts w:asciiTheme="minorEastAsia" w:hAnsiTheme="minorEastAsia"/>
        </w:rPr>
      </w:pPr>
      <w:r w:rsidRPr="00324F51">
        <w:rPr>
          <w:rFonts w:asciiTheme="minorEastAsia" w:hAnsiTheme="minorEastAsia" w:hint="eastAsia"/>
        </w:rPr>
        <w:t>○ユニバーサルデザインに関する計画書</w:t>
      </w:r>
    </w:p>
    <w:p w14:paraId="4D4C6B0C" w14:textId="47A9D33F" w:rsidR="00897D8B" w:rsidRPr="00897D8B" w:rsidRDefault="00AB0C4A" w:rsidP="00897D8B">
      <w:pPr>
        <w:snapToGrid w:val="0"/>
        <w:ind w:leftChars="200" w:left="630" w:hangingChars="100" w:hanging="210"/>
        <w:rPr>
          <w:rFonts w:asciiTheme="minorEastAsia" w:hAnsiTheme="minorEastAsia"/>
        </w:rPr>
      </w:pPr>
      <w:r>
        <w:rPr>
          <w:rFonts w:asciiTheme="minorEastAsia" w:hAnsiTheme="minorEastAsia" w:hint="eastAsia"/>
        </w:rPr>
        <w:t>〇ユニバーサルデザインチェックリスト</w:t>
      </w:r>
    </w:p>
    <w:p w14:paraId="0CEFFF5F" w14:textId="77777777" w:rsidR="00897D8B" w:rsidRPr="00897D8B" w:rsidRDefault="00897D8B" w:rsidP="00897D8B">
      <w:pPr>
        <w:snapToGrid w:val="0"/>
        <w:ind w:leftChars="200" w:left="630" w:hangingChars="100" w:hanging="210"/>
        <w:rPr>
          <w:rFonts w:asciiTheme="minorEastAsia" w:hAnsiTheme="minorEastAsia"/>
        </w:rPr>
      </w:pPr>
      <w:r w:rsidRPr="00897D8B">
        <w:rPr>
          <w:rFonts w:asciiTheme="minorEastAsia" w:hAnsiTheme="minorEastAsia" w:hint="eastAsia"/>
        </w:rPr>
        <w:t>〇施工・解体計画書</w:t>
      </w:r>
    </w:p>
    <w:p w14:paraId="6E248832" w14:textId="746F7EE4" w:rsidR="00897D8B" w:rsidRDefault="00897D8B" w:rsidP="00897D8B">
      <w:pPr>
        <w:snapToGrid w:val="0"/>
        <w:ind w:leftChars="200" w:left="630" w:hangingChars="100" w:hanging="210"/>
        <w:rPr>
          <w:rFonts w:asciiTheme="minorEastAsia" w:hAnsiTheme="minorEastAsia"/>
        </w:rPr>
      </w:pPr>
      <w:r w:rsidRPr="00897D8B">
        <w:rPr>
          <w:rFonts w:asciiTheme="minorEastAsia" w:hAnsiTheme="minorEastAsia" w:hint="eastAsia"/>
        </w:rPr>
        <w:t>〇設計、入札、建設、及び解体等の最終スケジュール</w:t>
      </w:r>
      <w:r>
        <w:rPr>
          <w:rFonts w:asciiTheme="minorEastAsia" w:hAnsiTheme="minorEastAsia" w:hint="eastAsia"/>
        </w:rPr>
        <w:t xml:space="preserve">　</w:t>
      </w:r>
    </w:p>
    <w:p w14:paraId="7463DD65" w14:textId="77777777" w:rsidR="00897D8B" w:rsidRPr="00897D8B" w:rsidRDefault="00897D8B" w:rsidP="00897D8B">
      <w:pPr>
        <w:snapToGrid w:val="0"/>
        <w:ind w:leftChars="200" w:left="630" w:hangingChars="100" w:hanging="210"/>
        <w:rPr>
          <w:rFonts w:asciiTheme="minorEastAsia" w:hAnsiTheme="minorEastAsia"/>
        </w:rPr>
      </w:pPr>
    </w:p>
    <w:p w14:paraId="0A89D835" w14:textId="4B19B8C1" w:rsidR="00897D8B" w:rsidRPr="00897D8B" w:rsidRDefault="00B71367" w:rsidP="00897D8B">
      <w:pPr>
        <w:snapToGrid w:val="0"/>
        <w:ind w:left="420" w:hangingChars="100" w:hanging="210"/>
        <w:rPr>
          <w:rFonts w:asciiTheme="minorEastAsia" w:hAnsiTheme="minorEastAsia"/>
        </w:rPr>
      </w:pPr>
      <w:r>
        <w:rPr>
          <w:rFonts w:asciiTheme="minorEastAsia" w:hAnsiTheme="minorEastAsia" w:hint="eastAsia"/>
        </w:rPr>
        <w:t>・第2</w:t>
      </w:r>
      <w:r w:rsidR="00CE343A">
        <w:rPr>
          <w:rFonts w:asciiTheme="minorEastAsia" w:hAnsiTheme="minorEastAsia" w:hint="eastAsia"/>
        </w:rPr>
        <w:t>回目の提出書類が開催者</w:t>
      </w:r>
      <w:r>
        <w:rPr>
          <w:rFonts w:asciiTheme="minorEastAsia" w:hAnsiTheme="minorEastAsia" w:hint="eastAsia"/>
        </w:rPr>
        <w:t>に承認された上で、参加者は</w:t>
      </w:r>
      <w:r w:rsidR="00C842FC">
        <w:rPr>
          <w:rFonts w:asciiTheme="minorEastAsia" w:hAnsiTheme="minorEastAsia" w:hint="eastAsia"/>
        </w:rPr>
        <w:t>工事開始許可</w:t>
      </w:r>
      <w:r>
        <w:rPr>
          <w:rFonts w:asciiTheme="minorEastAsia" w:hAnsiTheme="minorEastAsia" w:hint="eastAsia"/>
        </w:rPr>
        <w:t>（仮</w:t>
      </w:r>
      <w:r w:rsidR="00817B9D">
        <w:rPr>
          <w:rFonts w:asciiTheme="minorEastAsia" w:hAnsiTheme="minorEastAsia" w:hint="eastAsia"/>
        </w:rPr>
        <w:t>称</w:t>
      </w:r>
      <w:r>
        <w:rPr>
          <w:rFonts w:asciiTheme="minorEastAsia" w:hAnsiTheme="minorEastAsia" w:hint="eastAsia"/>
        </w:rPr>
        <w:t>）</w:t>
      </w:r>
      <w:r w:rsidR="00897D8B" w:rsidRPr="00897D8B">
        <w:rPr>
          <w:rFonts w:asciiTheme="minorEastAsia" w:hAnsiTheme="minorEastAsia" w:hint="eastAsia"/>
        </w:rPr>
        <w:t>を受け取り</w:t>
      </w:r>
      <w:r w:rsidR="00724AEB">
        <w:rPr>
          <w:rFonts w:asciiTheme="minorEastAsia" w:hAnsiTheme="minorEastAsia" w:hint="eastAsia"/>
        </w:rPr>
        <w:t>、</w:t>
      </w:r>
      <w:r w:rsidR="00897D8B" w:rsidRPr="00897D8B">
        <w:rPr>
          <w:rFonts w:asciiTheme="minorEastAsia" w:hAnsiTheme="minorEastAsia" w:hint="eastAsia"/>
        </w:rPr>
        <w:t>工事を開始することができる。</w:t>
      </w:r>
    </w:p>
    <w:p w14:paraId="65382E69" w14:textId="54C984CA" w:rsidR="00897D8B" w:rsidRPr="00897D8B" w:rsidRDefault="00CE343A" w:rsidP="00897D8B">
      <w:pPr>
        <w:snapToGrid w:val="0"/>
        <w:ind w:left="420" w:hangingChars="100" w:hanging="210"/>
        <w:rPr>
          <w:rFonts w:asciiTheme="minorEastAsia" w:hAnsiTheme="minorEastAsia"/>
        </w:rPr>
      </w:pPr>
      <w:r>
        <w:rPr>
          <w:rFonts w:asciiTheme="minorEastAsia" w:hAnsiTheme="minorEastAsia" w:hint="eastAsia"/>
        </w:rPr>
        <w:t>・承認のために、開催者</w:t>
      </w:r>
      <w:r w:rsidR="00897D8B" w:rsidRPr="00897D8B">
        <w:rPr>
          <w:rFonts w:asciiTheme="minorEastAsia" w:hAnsiTheme="minorEastAsia" w:hint="eastAsia"/>
        </w:rPr>
        <w:t>は技術的指導及び推奨する修正事項を参加者に提示することがある。</w:t>
      </w:r>
    </w:p>
    <w:p w14:paraId="7F53BBA2" w14:textId="140592FE" w:rsidR="005A1845" w:rsidRPr="005A1845" w:rsidRDefault="00B71367" w:rsidP="005A1845">
      <w:pPr>
        <w:snapToGrid w:val="0"/>
        <w:ind w:left="420" w:hangingChars="100" w:hanging="210"/>
        <w:rPr>
          <w:rFonts w:asciiTheme="minorEastAsia" w:hAnsiTheme="minorEastAsia"/>
        </w:rPr>
      </w:pPr>
      <w:r>
        <w:rPr>
          <w:rFonts w:asciiTheme="minorEastAsia" w:hAnsiTheme="minorEastAsia" w:hint="eastAsia"/>
        </w:rPr>
        <w:t>・第２</w:t>
      </w:r>
      <w:r w:rsidR="008827FF">
        <w:rPr>
          <w:rFonts w:asciiTheme="minorEastAsia" w:hAnsiTheme="minorEastAsia" w:hint="eastAsia"/>
        </w:rPr>
        <w:t>回提出</w:t>
      </w:r>
      <w:r w:rsidR="00897D8B" w:rsidRPr="00897D8B">
        <w:rPr>
          <w:rFonts w:asciiTheme="minorEastAsia" w:hAnsiTheme="minorEastAsia" w:hint="eastAsia"/>
        </w:rPr>
        <w:t>書類の承認後、</w:t>
      </w:r>
      <w:r w:rsidR="008827FF">
        <w:rPr>
          <w:rFonts w:asciiTheme="minorEastAsia" w:hAnsiTheme="minorEastAsia" w:hint="eastAsia"/>
        </w:rPr>
        <w:t>引き</w:t>
      </w:r>
      <w:r w:rsidR="008827FF" w:rsidRPr="00897D8B">
        <w:rPr>
          <w:rFonts w:asciiTheme="minorEastAsia" w:hAnsiTheme="minorEastAsia" w:hint="eastAsia"/>
        </w:rPr>
        <w:t>続き</w:t>
      </w:r>
      <w:r w:rsidR="00CE343A">
        <w:rPr>
          <w:rFonts w:asciiTheme="minorEastAsia" w:hAnsiTheme="minorEastAsia" w:hint="eastAsia"/>
        </w:rPr>
        <w:t>参加者はパビリオンやイベントの運営計画を開催者</w:t>
      </w:r>
      <w:r w:rsidR="00897D8B" w:rsidRPr="00897D8B">
        <w:rPr>
          <w:rFonts w:asciiTheme="minorEastAsia" w:hAnsiTheme="minorEastAsia" w:hint="eastAsia"/>
        </w:rPr>
        <w:t>とともに策定する。</w:t>
      </w:r>
      <w:r w:rsidR="005A1845">
        <w:rPr>
          <w:rFonts w:ascii="メイリオ" w:eastAsia="メイリオ" w:hAnsi="メイリオ"/>
          <w:b/>
          <w:color w:val="4472C4" w:themeColor="accent5"/>
          <w:sz w:val="22"/>
        </w:rPr>
        <w:br w:type="page"/>
      </w:r>
    </w:p>
    <w:p w14:paraId="14B2E647" w14:textId="73DCF945" w:rsidR="00B71367" w:rsidRDefault="00B71367" w:rsidP="00E10250">
      <w:pPr>
        <w:pStyle w:val="2"/>
        <w:numPr>
          <w:ilvl w:val="1"/>
          <w:numId w:val="15"/>
        </w:numPr>
        <w:spacing w:before="360" w:after="180"/>
        <w:rPr>
          <w:rFonts w:ascii="メイリオ" w:eastAsia="メイリオ" w:hAnsi="メイリオ"/>
          <w:b/>
          <w:color w:val="4472C4" w:themeColor="accent5"/>
          <w:sz w:val="22"/>
          <w:szCs w:val="22"/>
        </w:rPr>
      </w:pPr>
      <w:bookmarkStart w:id="309" w:name="_Toc66374186"/>
      <w:r>
        <w:rPr>
          <w:rFonts w:ascii="メイリオ" w:eastAsia="メイリオ" w:hAnsi="メイリオ" w:hint="eastAsia"/>
          <w:b/>
          <w:color w:val="4472C4" w:themeColor="accent5"/>
          <w:sz w:val="22"/>
          <w:szCs w:val="22"/>
        </w:rPr>
        <w:lastRenderedPageBreak/>
        <w:t>提出プロセス</w:t>
      </w:r>
      <w:bookmarkEnd w:id="309"/>
      <w:r w:rsidRPr="00280D49">
        <w:rPr>
          <w:rFonts w:ascii="メイリオ" w:eastAsia="メイリオ" w:hAnsi="メイリオ" w:hint="eastAsia"/>
          <w:b/>
          <w:color w:val="4472C4" w:themeColor="accent5"/>
          <w:sz w:val="22"/>
          <w:szCs w:val="22"/>
        </w:rPr>
        <w:t xml:space="preserve">　　　</w:t>
      </w:r>
    </w:p>
    <w:p w14:paraId="6A020B24" w14:textId="2D3B3C76" w:rsidR="004A0623" w:rsidRPr="004A0623" w:rsidRDefault="004A0623" w:rsidP="004A0623">
      <w:pPr>
        <w:snapToGrid w:val="0"/>
        <w:ind w:leftChars="0" w:left="0" w:firstLineChars="100" w:firstLine="210"/>
        <w:rPr>
          <w:rFonts w:asciiTheme="minorEastAsia" w:hAnsiTheme="minorEastAsia"/>
        </w:rPr>
      </w:pPr>
      <w:r w:rsidRPr="004A0623">
        <w:rPr>
          <w:rFonts w:asciiTheme="minorEastAsia" w:hAnsiTheme="minorEastAsia" w:hint="eastAsia"/>
        </w:rPr>
        <w:t>第１回</w:t>
      </w:r>
      <w:r>
        <w:rPr>
          <w:rFonts w:asciiTheme="minorEastAsia" w:hAnsiTheme="minorEastAsia" w:hint="eastAsia"/>
        </w:rPr>
        <w:t>及び第２回提出書類の提出</w:t>
      </w:r>
      <w:r w:rsidR="00A146F5" w:rsidRPr="00A146F5">
        <w:rPr>
          <w:rFonts w:asciiTheme="minorEastAsia" w:hAnsiTheme="minorEastAsia" w:hint="eastAsia"/>
        </w:rPr>
        <w:t>は</w:t>
      </w:r>
      <w:r w:rsidR="00A146F5" w:rsidRPr="00324F51">
        <w:rPr>
          <w:rFonts w:asciiTheme="minorEastAsia" w:hAnsiTheme="minorEastAsia" w:hint="eastAsia"/>
        </w:rPr>
        <w:t>別途協会が指定する方法にて提出を行う。</w:t>
      </w:r>
    </w:p>
    <w:p w14:paraId="5DE90CC4" w14:textId="07580F0F" w:rsidR="00897D8B" w:rsidRDefault="00897D8B" w:rsidP="00F20A17">
      <w:pPr>
        <w:snapToGrid w:val="0"/>
        <w:ind w:left="420" w:hangingChars="100" w:hanging="210"/>
        <w:rPr>
          <w:rFonts w:asciiTheme="minorEastAsia" w:hAnsiTheme="minorEastAsia"/>
        </w:rPr>
      </w:pPr>
      <w:r w:rsidRPr="00897D8B">
        <w:rPr>
          <w:rFonts w:asciiTheme="minorEastAsia" w:hAnsiTheme="minorEastAsia" w:hint="eastAsia"/>
        </w:rPr>
        <w:t>・提出する書類データはPDF形式とする</w:t>
      </w:r>
    </w:p>
    <w:p w14:paraId="3750C1F4" w14:textId="515A2246" w:rsidR="008E58BB" w:rsidRPr="00897D8B" w:rsidRDefault="008E58BB" w:rsidP="00F20A17">
      <w:pPr>
        <w:snapToGrid w:val="0"/>
        <w:ind w:left="420" w:hangingChars="100" w:hanging="210"/>
        <w:rPr>
          <w:rFonts w:asciiTheme="minorEastAsia" w:hAnsiTheme="minorEastAsia"/>
        </w:rPr>
      </w:pPr>
      <w:r w:rsidRPr="008E58BB">
        <w:rPr>
          <w:rFonts w:asciiTheme="minorEastAsia" w:hAnsiTheme="minorEastAsia" w:hint="eastAsia"/>
        </w:rPr>
        <w:t>・ただし、環境配慮計画書についてはエクセル形式とする</w:t>
      </w:r>
    </w:p>
    <w:p w14:paraId="509BA18E" w14:textId="77777777" w:rsidR="00897D8B" w:rsidRPr="00897D8B" w:rsidRDefault="00897D8B" w:rsidP="00700FA3">
      <w:pPr>
        <w:snapToGrid w:val="0"/>
        <w:ind w:left="420" w:hangingChars="100" w:hanging="210"/>
        <w:rPr>
          <w:rFonts w:asciiTheme="minorEastAsia" w:hAnsiTheme="minorEastAsia"/>
        </w:rPr>
      </w:pPr>
      <w:r w:rsidRPr="00897D8B">
        <w:rPr>
          <w:rFonts w:asciiTheme="minorEastAsia" w:hAnsiTheme="minorEastAsia" w:hint="eastAsia"/>
        </w:rPr>
        <w:t>・図面データはPDF形式に加えて、表に示すネイティブファイル形式でも提出すること</w:t>
      </w:r>
    </w:p>
    <w:p w14:paraId="48ADA937" w14:textId="58466087" w:rsidR="00BD53E8" w:rsidRDefault="00E71EAA" w:rsidP="00700FA3">
      <w:pPr>
        <w:snapToGrid w:val="0"/>
        <w:ind w:left="420" w:hangingChars="100" w:hanging="210"/>
        <w:rPr>
          <w:rFonts w:asciiTheme="minorEastAsia" w:hAnsiTheme="minorEastAsia"/>
        </w:rPr>
      </w:pPr>
      <w:r>
        <w:rPr>
          <w:rFonts w:asciiTheme="minorEastAsia" w:hAnsiTheme="minorEastAsia" w:hint="eastAsia"/>
        </w:rPr>
        <w:t>※詳細は「</w:t>
      </w:r>
      <w:r w:rsidR="00521EE3" w:rsidRPr="00F93880">
        <w:rPr>
          <w:rFonts w:asciiTheme="minorEastAsia" w:hAnsiTheme="minorEastAsia" w:hint="eastAsia"/>
        </w:rPr>
        <w:t>パビリオン</w:t>
      </w:r>
      <w:r w:rsidR="00521EE3">
        <w:rPr>
          <w:rFonts w:asciiTheme="minorEastAsia" w:hAnsiTheme="minorEastAsia" w:hint="eastAsia"/>
        </w:rPr>
        <w:t xml:space="preserve"> </w:t>
      </w:r>
      <w:r w:rsidR="00521EE3" w:rsidRPr="00F93880">
        <w:rPr>
          <w:rFonts w:asciiTheme="minorEastAsia" w:hAnsiTheme="minorEastAsia" w:hint="eastAsia"/>
        </w:rPr>
        <w:t>タイプA（敷地渡し方式）のためのBIM要件</w:t>
      </w:r>
      <w:r>
        <w:rPr>
          <w:rFonts w:asciiTheme="minorEastAsia" w:hAnsiTheme="minorEastAsia" w:hint="eastAsia"/>
        </w:rPr>
        <w:t xml:space="preserve">」を参照のこと　</w:t>
      </w:r>
    </w:p>
    <w:p w14:paraId="5729C540" w14:textId="0D6E8877" w:rsidR="00897D8B" w:rsidRDefault="00897D8B" w:rsidP="00897D8B">
      <w:pPr>
        <w:snapToGrid w:val="0"/>
        <w:ind w:left="420" w:hangingChars="100" w:hanging="210"/>
        <w:rPr>
          <w:rFonts w:asciiTheme="minorEastAsia" w:hAnsiTheme="minorEastAsia"/>
        </w:rPr>
      </w:pPr>
      <w:r w:rsidRPr="00F93880">
        <w:rPr>
          <w:rFonts w:asciiTheme="minorEastAsia" w:hAnsiTheme="minorEastAsia" w:hint="eastAsia"/>
        </w:rPr>
        <w:t>・使用言語は日本語とする</w:t>
      </w:r>
    </w:p>
    <w:p w14:paraId="01FEE2AF" w14:textId="77777777" w:rsidR="005A1845" w:rsidRDefault="005A1845" w:rsidP="00897D8B">
      <w:pPr>
        <w:snapToGrid w:val="0"/>
        <w:ind w:left="420" w:hangingChars="100" w:hanging="210"/>
        <w:rPr>
          <w:rFonts w:asciiTheme="minorEastAsia" w:hAnsiTheme="minorEastAsia"/>
        </w:rPr>
      </w:pPr>
    </w:p>
    <w:p w14:paraId="1749B704" w14:textId="0944BE63" w:rsidR="005A1845" w:rsidRDefault="005A1845" w:rsidP="005A1845">
      <w:pPr>
        <w:pStyle w:val="aff3"/>
      </w:pPr>
      <w:r>
        <w:rPr>
          <w:rFonts w:hint="eastAsia"/>
        </w:rPr>
        <w:t>表：提出可能なデータ形式</w:t>
      </w:r>
    </w:p>
    <w:p w14:paraId="40B67734" w14:textId="4365B06B" w:rsidR="00F9652F" w:rsidRPr="005A1845" w:rsidRDefault="00080873" w:rsidP="00F93880">
      <w:pPr>
        <w:ind w:leftChars="0" w:left="0" w:firstLineChars="0" w:firstLine="0"/>
      </w:pPr>
      <w:r w:rsidRPr="00080873">
        <w:rPr>
          <w:noProof/>
        </w:rPr>
        <w:drawing>
          <wp:inline distT="0" distB="0" distL="0" distR="0" wp14:anchorId="5F4F49A9" wp14:editId="7405CFAD">
            <wp:extent cx="6120130" cy="171125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120130" cy="1711250"/>
                    </a:xfrm>
                    <a:prstGeom prst="rect">
                      <a:avLst/>
                    </a:prstGeom>
                    <a:noFill/>
                    <a:ln>
                      <a:noFill/>
                    </a:ln>
                  </pic:spPr>
                </pic:pic>
              </a:graphicData>
            </a:graphic>
          </wp:inline>
        </w:drawing>
      </w:r>
    </w:p>
    <w:p w14:paraId="7D2C54A1" w14:textId="23466BAC" w:rsidR="005A1845" w:rsidRDefault="005A1845" w:rsidP="00E10250">
      <w:pPr>
        <w:pStyle w:val="2"/>
        <w:numPr>
          <w:ilvl w:val="1"/>
          <w:numId w:val="15"/>
        </w:numPr>
        <w:spacing w:before="360" w:after="180"/>
        <w:rPr>
          <w:rFonts w:ascii="メイリオ" w:eastAsia="メイリオ" w:hAnsi="メイリオ"/>
          <w:b/>
          <w:color w:val="4472C4" w:themeColor="accent5"/>
          <w:sz w:val="22"/>
          <w:szCs w:val="22"/>
        </w:rPr>
      </w:pPr>
      <w:bookmarkStart w:id="310" w:name="_Toc66374187"/>
      <w:r>
        <w:rPr>
          <w:rFonts w:ascii="メイリオ" w:eastAsia="メイリオ" w:hAnsi="メイリオ" w:hint="eastAsia"/>
          <w:b/>
          <w:color w:val="4472C4" w:themeColor="accent5"/>
          <w:sz w:val="22"/>
          <w:szCs w:val="22"/>
        </w:rPr>
        <w:t>承認に要する期間</w:t>
      </w:r>
      <w:bookmarkEnd w:id="310"/>
      <w:r w:rsidRPr="00280D49">
        <w:rPr>
          <w:rFonts w:ascii="メイリオ" w:eastAsia="メイリオ" w:hAnsi="メイリオ" w:hint="eastAsia"/>
          <w:b/>
          <w:color w:val="4472C4" w:themeColor="accent5"/>
          <w:sz w:val="22"/>
          <w:szCs w:val="22"/>
        </w:rPr>
        <w:t xml:space="preserve">　　　</w:t>
      </w:r>
    </w:p>
    <w:p w14:paraId="7426373D" w14:textId="77777777" w:rsidR="000D52F9" w:rsidRDefault="00897D8B" w:rsidP="00897D8B">
      <w:pPr>
        <w:snapToGrid w:val="0"/>
        <w:ind w:left="420" w:hangingChars="100" w:hanging="210"/>
        <w:rPr>
          <w:rFonts w:asciiTheme="minorEastAsia" w:hAnsiTheme="minorEastAsia"/>
        </w:rPr>
      </w:pPr>
      <w:r>
        <w:rPr>
          <w:rFonts w:asciiTheme="minorEastAsia" w:hAnsiTheme="minorEastAsia" w:hint="eastAsia"/>
        </w:rPr>
        <w:t>・各提出書類の承認に要する</w:t>
      </w:r>
      <w:r w:rsidRPr="00897D8B">
        <w:rPr>
          <w:rFonts w:asciiTheme="minorEastAsia" w:hAnsiTheme="minorEastAsia" w:hint="eastAsia"/>
        </w:rPr>
        <w:t>期間を表に示す</w:t>
      </w:r>
      <w:r>
        <w:rPr>
          <w:rFonts w:asciiTheme="minorEastAsia" w:hAnsiTheme="minorEastAsia" w:hint="eastAsia"/>
        </w:rPr>
        <w:t>。</w:t>
      </w:r>
    </w:p>
    <w:p w14:paraId="7A388E70" w14:textId="77777777" w:rsidR="000D52F9" w:rsidRDefault="000D52F9" w:rsidP="00897D8B">
      <w:pPr>
        <w:snapToGrid w:val="0"/>
        <w:ind w:left="420" w:hangingChars="100" w:hanging="210"/>
        <w:rPr>
          <w:rFonts w:asciiTheme="minorEastAsia" w:hAnsiTheme="minorEastAsia"/>
        </w:rPr>
      </w:pPr>
    </w:p>
    <w:p w14:paraId="66BD5A64" w14:textId="355C8BA3" w:rsidR="000D52F9" w:rsidRDefault="000D52F9" w:rsidP="000D52F9">
      <w:pPr>
        <w:pStyle w:val="aff3"/>
      </w:pPr>
      <w:r>
        <w:rPr>
          <w:rFonts w:hint="eastAsia"/>
        </w:rPr>
        <w:t>表：提出書類及び再提出書類の承認に要する期間</w:t>
      </w:r>
    </w:p>
    <w:p w14:paraId="080828BC" w14:textId="12AFD74C" w:rsidR="00785920" w:rsidRDefault="00B328CA" w:rsidP="00785920">
      <w:pPr>
        <w:pStyle w:val="aff3"/>
        <w:ind w:leftChars="0" w:left="0" w:firstLineChars="0" w:firstLine="0"/>
      </w:pPr>
      <w:r w:rsidRPr="00B328CA">
        <w:rPr>
          <w:noProof/>
        </w:rPr>
        <w:drawing>
          <wp:inline distT="0" distB="0" distL="0" distR="0" wp14:anchorId="7043E8C7" wp14:editId="1DFD05D4">
            <wp:extent cx="6120130" cy="114724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120130" cy="1147247"/>
                    </a:xfrm>
                    <a:prstGeom prst="rect">
                      <a:avLst/>
                    </a:prstGeom>
                    <a:noFill/>
                    <a:ln>
                      <a:noFill/>
                    </a:ln>
                  </pic:spPr>
                </pic:pic>
              </a:graphicData>
            </a:graphic>
          </wp:inline>
        </w:drawing>
      </w:r>
    </w:p>
    <w:p w14:paraId="489FC462" w14:textId="002BEF3D" w:rsidR="00F20A17" w:rsidRDefault="00F20A17">
      <w:pPr>
        <w:ind w:left="840" w:hanging="630"/>
      </w:pPr>
      <w:r>
        <w:br w:type="page"/>
      </w:r>
    </w:p>
    <w:p w14:paraId="3085B893" w14:textId="3673ECF2" w:rsidR="00DD0AA7" w:rsidRDefault="00EA2CE3" w:rsidP="00F9652F">
      <w:pPr>
        <w:ind w:leftChars="47" w:left="355" w:hangingChars="142" w:hanging="256"/>
      </w:pPr>
      <w:r>
        <w:rPr>
          <w:noProof/>
          <w:sz w:val="18"/>
          <w:szCs w:val="18"/>
        </w:rPr>
        <w:lastRenderedPageBreak/>
        <w:drawing>
          <wp:inline distT="0" distB="0" distL="0" distR="0" wp14:anchorId="1855D5A3" wp14:editId="0ED551BD">
            <wp:extent cx="6119814" cy="6541135"/>
            <wp:effectExtent l="0" t="0" r="0" b="0"/>
            <wp:docPr id="1474426244" name="図 147442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6244" name="5-4_書類提出及び承認の流れ_日-01.jpg"/>
                    <pic:cNvPicPr/>
                  </pic:nvPicPr>
                  <pic:blipFill>
                    <a:blip r:embed="rId45" cstate="print">
                      <a:extLst>
                        <a:ext uri="{28A0092B-C50C-407E-A947-70E740481C1C}">
                          <a14:useLocalDpi xmlns:a14="http://schemas.microsoft.com/office/drawing/2010/main"/>
                        </a:ext>
                      </a:extLst>
                    </a:blip>
                    <a:stretch>
                      <a:fillRect/>
                    </a:stretch>
                  </pic:blipFill>
                  <pic:spPr>
                    <a:xfrm>
                      <a:off x="0" y="0"/>
                      <a:ext cx="6119814" cy="6541135"/>
                    </a:xfrm>
                    <a:prstGeom prst="rect">
                      <a:avLst/>
                    </a:prstGeom>
                  </pic:spPr>
                </pic:pic>
              </a:graphicData>
            </a:graphic>
          </wp:inline>
        </w:drawing>
      </w:r>
    </w:p>
    <w:p w14:paraId="4D0D6D66" w14:textId="77777777" w:rsidR="008A7D0D" w:rsidRDefault="00F20A17" w:rsidP="00901C09">
      <w:pPr>
        <w:pStyle w:val="aff3"/>
      </w:pPr>
      <w:r>
        <w:rPr>
          <w:rFonts w:hint="eastAsia"/>
        </w:rPr>
        <w:t>図：書類提出及び承認の流れ</w:t>
      </w:r>
    </w:p>
    <w:p w14:paraId="33F4BEFA" w14:textId="77777777" w:rsidR="008A7D0D" w:rsidRDefault="008A7D0D" w:rsidP="00901C09">
      <w:pPr>
        <w:pStyle w:val="aff3"/>
      </w:pPr>
    </w:p>
    <w:p w14:paraId="28615876" w14:textId="4F4F3D8F" w:rsidR="00901C09" w:rsidRDefault="00901C09" w:rsidP="00901C09">
      <w:pPr>
        <w:pStyle w:val="aff3"/>
      </w:pPr>
    </w:p>
    <w:p w14:paraId="65F94E5F" w14:textId="741E8B7A" w:rsidR="008A7D0D" w:rsidRDefault="008A7D0D" w:rsidP="008A7D0D">
      <w:pPr>
        <w:snapToGrid w:val="0"/>
        <w:ind w:left="210" w:firstLineChars="200" w:firstLine="420"/>
      </w:pPr>
    </w:p>
    <w:p w14:paraId="30B04111" w14:textId="727064A3" w:rsidR="008A7D0D" w:rsidRDefault="008A7D0D" w:rsidP="008A7D0D">
      <w:pPr>
        <w:pStyle w:val="a7"/>
        <w:snapToGrid w:val="0"/>
        <w:ind w:leftChars="0" w:left="0" w:firstLineChars="200" w:firstLine="420"/>
      </w:pPr>
      <w:r>
        <w:rPr>
          <w:rFonts w:hint="eastAsia"/>
        </w:rPr>
        <w:t>・建築確認申請の手続き</w:t>
      </w:r>
      <w:r w:rsidR="00B055AD">
        <w:rPr>
          <w:rFonts w:hint="eastAsia"/>
        </w:rPr>
        <w:t>について</w:t>
      </w:r>
    </w:p>
    <w:p w14:paraId="74BCE710" w14:textId="6FFA81B0" w:rsidR="008A7D0D" w:rsidRDefault="00786F6E" w:rsidP="008A7D0D">
      <w:pPr>
        <w:snapToGrid w:val="0"/>
        <w:ind w:left="210" w:firstLineChars="200" w:firstLine="420"/>
      </w:pPr>
      <w:r>
        <w:rPr>
          <w:rFonts w:hint="eastAsia"/>
        </w:rPr>
        <w:t>（大阪市</w:t>
      </w:r>
      <w:r>
        <w:rPr>
          <w:rFonts w:hint="eastAsia"/>
        </w:rPr>
        <w:t>HP</w:t>
      </w:r>
      <w:r w:rsidR="00B2559A" w:rsidRPr="00E50115">
        <w:rPr>
          <w:rFonts w:hint="eastAsia"/>
        </w:rPr>
        <w:t>：日本語</w:t>
      </w:r>
      <w:r>
        <w:rPr>
          <w:rFonts w:hint="eastAsia"/>
        </w:rPr>
        <w:t>）</w:t>
      </w:r>
      <w:r w:rsidR="008A7D0D" w:rsidRPr="008A7D0D">
        <w:rPr>
          <w:rStyle w:val="afa"/>
        </w:rPr>
        <w:t>https://www.city.osaka.lg.jp/toshikeikaku/page/0000039294.html</w:t>
      </w:r>
    </w:p>
    <w:p w14:paraId="73F98172" w14:textId="460EA63A" w:rsidR="00A378A5" w:rsidRPr="00344724" w:rsidRDefault="00A378A5" w:rsidP="00A378A5">
      <w:pPr>
        <w:pStyle w:val="a7"/>
        <w:snapToGrid w:val="0"/>
        <w:ind w:leftChars="0" w:left="0" w:firstLineChars="200" w:firstLine="420"/>
        <w:rPr>
          <w:lang w:val="x-none"/>
        </w:rPr>
      </w:pPr>
      <w:r>
        <w:rPr>
          <w:rFonts w:hint="eastAsia"/>
        </w:rPr>
        <w:t>・建築</w:t>
      </w:r>
      <w:r w:rsidRPr="00A378A5">
        <w:rPr>
          <w:rFonts w:hint="eastAsia"/>
        </w:rPr>
        <w:t>確認申請等受付前の関係法令等による事前調整について</w:t>
      </w:r>
    </w:p>
    <w:p w14:paraId="45E7F098" w14:textId="605DFACB" w:rsidR="00A378A5" w:rsidRDefault="00A378A5" w:rsidP="00A378A5">
      <w:pPr>
        <w:snapToGrid w:val="0"/>
        <w:ind w:left="210" w:firstLineChars="200" w:firstLine="420"/>
      </w:pPr>
      <w:r>
        <w:rPr>
          <w:rFonts w:hint="eastAsia"/>
        </w:rPr>
        <w:t>（大阪市</w:t>
      </w:r>
      <w:r>
        <w:rPr>
          <w:rFonts w:hint="eastAsia"/>
        </w:rPr>
        <w:t>HP</w:t>
      </w:r>
      <w:r w:rsidR="00B2559A" w:rsidRPr="00E50115">
        <w:rPr>
          <w:rFonts w:hint="eastAsia"/>
        </w:rPr>
        <w:t>：日本語</w:t>
      </w:r>
      <w:r>
        <w:rPr>
          <w:rFonts w:hint="eastAsia"/>
        </w:rPr>
        <w:t>）</w:t>
      </w:r>
      <w:r w:rsidRPr="00A378A5">
        <w:rPr>
          <w:rStyle w:val="afa"/>
        </w:rPr>
        <w:t>https://www.city.osaka.lg.jp/toshikeikaku/page/0000030488.html</w:t>
      </w:r>
    </w:p>
    <w:p w14:paraId="74D901A0" w14:textId="2A06FAE9" w:rsidR="00F20A17" w:rsidRPr="00680399" w:rsidRDefault="003B6438" w:rsidP="000B0066">
      <w:pPr>
        <w:ind w:leftChars="47" w:left="397" w:hangingChars="142" w:hanging="298"/>
        <w:rPr>
          <w:b/>
          <w:color w:val="FF0000"/>
        </w:rPr>
      </w:pPr>
      <w:r>
        <w:rPr>
          <w:b/>
          <w:color w:val="FF0000"/>
        </w:rPr>
        <w:br w:type="page"/>
      </w:r>
      <w:bookmarkStart w:id="311" w:name="_Toc66374188"/>
      <w:r w:rsidR="00F20A17">
        <w:rPr>
          <w:rFonts w:hint="eastAsia"/>
          <w:b/>
          <w:color w:val="FF0000"/>
        </w:rPr>
        <w:lastRenderedPageBreak/>
        <w:t>申請フォーム</w:t>
      </w:r>
      <w:bookmarkEnd w:id="311"/>
    </w:p>
    <w:p w14:paraId="284480BB" w14:textId="336D09CE" w:rsidR="00F20A17" w:rsidRDefault="008827FF" w:rsidP="00F20A17">
      <w:pPr>
        <w:snapToGrid w:val="0"/>
        <w:ind w:left="420" w:hangingChars="100" w:hanging="210"/>
      </w:pPr>
      <w:r>
        <w:rPr>
          <w:rFonts w:hint="eastAsia"/>
        </w:rPr>
        <w:t>以下の</w:t>
      </w:r>
      <w:r w:rsidR="00F20A17">
        <w:rPr>
          <w:rFonts w:hint="eastAsia"/>
        </w:rPr>
        <w:t>申請フォームを、参加者用に添付する。</w:t>
      </w:r>
      <w:r w:rsidR="00F20A17">
        <w:t xml:space="preserve"> </w:t>
      </w:r>
    </w:p>
    <w:p w14:paraId="7009431C" w14:textId="545A09BE" w:rsidR="00F20A17" w:rsidRDefault="00F20A17" w:rsidP="00F20A17">
      <w:pPr>
        <w:snapToGrid w:val="0"/>
        <w:ind w:left="420" w:hangingChars="100" w:hanging="210"/>
        <w:rPr>
          <w:rFonts w:hAnsi="Arial"/>
        </w:rPr>
      </w:pPr>
      <w:r>
        <w:rPr>
          <w:rFonts w:ascii="Arial" w:hAnsi="Arial" w:cs="Arial"/>
          <w:color w:val="4D4D4D"/>
        </w:rPr>
        <w:t xml:space="preserve">• </w:t>
      </w:r>
      <w:r w:rsidR="00406A0C">
        <w:rPr>
          <w:rFonts w:hAnsi="Arial" w:hint="eastAsia"/>
        </w:rPr>
        <w:t>パビリオン</w:t>
      </w:r>
      <w:r w:rsidR="009E7766">
        <w:rPr>
          <w:rFonts w:hAnsi="Arial" w:hint="eastAsia"/>
        </w:rPr>
        <w:t xml:space="preserve"> </w:t>
      </w:r>
      <w:r w:rsidR="009E7766">
        <w:rPr>
          <w:rFonts w:hAnsi="Arial" w:hint="eastAsia"/>
        </w:rPr>
        <w:t>タイプ</w:t>
      </w:r>
      <w:r w:rsidR="008827FF">
        <w:rPr>
          <w:rFonts w:hAnsi="Arial" w:hint="eastAsia"/>
        </w:rPr>
        <w:t>A</w:t>
      </w:r>
      <w:r w:rsidR="009E7766">
        <w:rPr>
          <w:rFonts w:hAnsi="Arial" w:hint="eastAsia"/>
        </w:rPr>
        <w:t>／</w:t>
      </w:r>
      <w:r w:rsidR="00406A0C">
        <w:rPr>
          <w:rFonts w:hAnsi="Arial" w:hint="eastAsia"/>
        </w:rPr>
        <w:t>パビリオン基本設計書</w:t>
      </w:r>
      <w:r>
        <w:rPr>
          <w:rFonts w:hAnsi="Arial" w:hint="eastAsia"/>
        </w:rPr>
        <w:t>承認申請書</w:t>
      </w:r>
      <w:r w:rsidR="00406A0C">
        <w:rPr>
          <w:rFonts w:hAnsi="Arial" w:hint="eastAsia"/>
        </w:rPr>
        <w:t>（第１回提出書類）</w:t>
      </w:r>
    </w:p>
    <w:p w14:paraId="2E607D9D" w14:textId="434914B2" w:rsidR="00F20A17" w:rsidRDefault="00F20A17" w:rsidP="00F20A17">
      <w:pPr>
        <w:snapToGrid w:val="0"/>
        <w:ind w:left="420" w:hangingChars="100" w:hanging="210"/>
        <w:rPr>
          <w:rFonts w:hAnsi="Arial"/>
        </w:rPr>
      </w:pPr>
      <w:r>
        <w:rPr>
          <w:rFonts w:ascii="Arial" w:hAnsi="Arial" w:cs="Arial"/>
          <w:color w:val="4D4D4D"/>
        </w:rPr>
        <w:t xml:space="preserve">• </w:t>
      </w:r>
      <w:r>
        <w:rPr>
          <w:rFonts w:hAnsi="Arial" w:hint="eastAsia"/>
        </w:rPr>
        <w:t>パビリオン</w:t>
      </w:r>
      <w:r w:rsidR="009E7766">
        <w:rPr>
          <w:rFonts w:hAnsi="Arial" w:hint="eastAsia"/>
        </w:rPr>
        <w:t xml:space="preserve"> </w:t>
      </w:r>
      <w:r w:rsidR="009E7766">
        <w:rPr>
          <w:rFonts w:hAnsi="Arial" w:hint="eastAsia"/>
        </w:rPr>
        <w:t>タイプ</w:t>
      </w:r>
      <w:r w:rsidR="008827FF">
        <w:rPr>
          <w:rFonts w:hAnsi="Arial" w:hint="eastAsia"/>
        </w:rPr>
        <w:t>A</w:t>
      </w:r>
      <w:r w:rsidR="009E7766">
        <w:rPr>
          <w:rFonts w:hAnsi="Arial" w:hint="eastAsia"/>
        </w:rPr>
        <w:t>／</w:t>
      </w:r>
      <w:r w:rsidR="008A7D0D">
        <w:rPr>
          <w:rFonts w:hAnsi="Arial" w:hint="eastAsia"/>
        </w:rPr>
        <w:t>パビリオン</w:t>
      </w:r>
      <w:r w:rsidR="00B34905" w:rsidRPr="00E50115">
        <w:rPr>
          <w:rFonts w:hAnsi="Arial" w:hint="eastAsia"/>
        </w:rPr>
        <w:t>実施</w:t>
      </w:r>
      <w:r w:rsidR="00406A0C">
        <w:rPr>
          <w:rFonts w:hAnsi="Arial" w:hint="eastAsia"/>
        </w:rPr>
        <w:t>設計書承認申請書（第２回提出書類）</w:t>
      </w:r>
    </w:p>
    <w:p w14:paraId="46BFAE00" w14:textId="1D823CCB" w:rsidR="00F20A17" w:rsidRDefault="00F20A17" w:rsidP="00F20A17">
      <w:pPr>
        <w:snapToGrid w:val="0"/>
        <w:ind w:left="420" w:hangingChars="100" w:hanging="210"/>
        <w:rPr>
          <w:rFonts w:hAnsi="Arial"/>
        </w:rPr>
      </w:pPr>
    </w:p>
    <w:p w14:paraId="42831828" w14:textId="475FC4D4" w:rsidR="00F20A17" w:rsidRDefault="00F20A17" w:rsidP="00F20A17">
      <w:pPr>
        <w:snapToGrid w:val="0"/>
        <w:ind w:leftChars="0" w:left="0" w:firstLineChars="100" w:firstLine="210"/>
      </w:pPr>
      <w:r>
        <w:rPr>
          <w:rFonts w:hAnsi="Arial" w:hint="eastAsia"/>
        </w:rPr>
        <w:t>申請フォームの最新</w:t>
      </w:r>
      <w:r w:rsidR="008827FF">
        <w:rPr>
          <w:rFonts w:hAnsi="Arial" w:hint="eastAsia"/>
        </w:rPr>
        <w:t>版</w:t>
      </w:r>
      <w:r>
        <w:rPr>
          <w:rFonts w:hAnsi="Arial" w:hint="eastAsia"/>
        </w:rPr>
        <w:t>は、</w:t>
      </w:r>
      <w:r w:rsidR="008904B2" w:rsidRPr="008904B2">
        <w:rPr>
          <w:rFonts w:hint="eastAsia"/>
        </w:rPr>
        <w:t>出展対象敷地確定後協会より提供を行う。</w:t>
      </w:r>
      <w:r>
        <w:rPr>
          <w:rFonts w:hint="eastAsia"/>
        </w:rPr>
        <w:t>これらのフォームにはできる限り詳しい情報を記載すること。</w:t>
      </w:r>
    </w:p>
    <w:p w14:paraId="49FE79E9" w14:textId="3A9E4EA1" w:rsidR="001373C9" w:rsidRDefault="001373C9">
      <w:pPr>
        <w:ind w:left="840" w:hanging="630"/>
        <w:rPr>
          <w:sz w:val="18"/>
          <w:szCs w:val="18"/>
        </w:rPr>
      </w:pPr>
      <w:r>
        <w:br w:type="page"/>
      </w:r>
    </w:p>
    <w:p w14:paraId="3F77DBFA" w14:textId="77777777" w:rsidR="00986C7E" w:rsidRDefault="00E40051" w:rsidP="00E40051">
      <w:pPr>
        <w:pStyle w:val="2"/>
        <w:numPr>
          <w:ilvl w:val="0"/>
          <w:numId w:val="0"/>
        </w:numPr>
        <w:spacing w:before="360" w:after="180"/>
        <w:rPr>
          <w:rFonts w:ascii="メイリオ" w:eastAsia="メイリオ" w:hAnsi="メイリオ"/>
          <w:b/>
          <w:color w:val="4472C4" w:themeColor="accent5"/>
          <w:sz w:val="22"/>
          <w:szCs w:val="22"/>
        </w:rPr>
      </w:pPr>
      <w:bookmarkStart w:id="312" w:name="_Toc66374189"/>
      <w:r w:rsidRPr="00E40051">
        <w:rPr>
          <w:rFonts w:ascii="メイリオ" w:eastAsia="メイリオ" w:hAnsi="メイリオ" w:hint="eastAsia"/>
          <w:b/>
          <w:color w:val="4472C4" w:themeColor="accent5"/>
          <w:sz w:val="22"/>
          <w:szCs w:val="22"/>
        </w:rPr>
        <w:lastRenderedPageBreak/>
        <w:t>パビリオン</w:t>
      </w:r>
      <w:r w:rsidR="00F85731">
        <w:rPr>
          <w:rFonts w:ascii="メイリオ" w:eastAsia="メイリオ" w:hAnsi="メイリオ" w:hint="eastAsia"/>
          <w:b/>
          <w:color w:val="4472C4" w:themeColor="accent5"/>
          <w:sz w:val="22"/>
          <w:szCs w:val="22"/>
        </w:rPr>
        <w:t xml:space="preserve"> </w:t>
      </w:r>
      <w:r w:rsidRPr="00E40051">
        <w:rPr>
          <w:rFonts w:ascii="メイリオ" w:eastAsia="メイリオ" w:hAnsi="メイリオ" w:hint="eastAsia"/>
          <w:b/>
          <w:color w:val="4472C4" w:themeColor="accent5"/>
          <w:sz w:val="22"/>
          <w:szCs w:val="22"/>
        </w:rPr>
        <w:t>タイプ</w:t>
      </w:r>
      <w:r w:rsidR="00F85731">
        <w:rPr>
          <w:rFonts w:ascii="メイリオ" w:eastAsia="メイリオ" w:hAnsi="メイリオ" w:hint="eastAsia"/>
          <w:b/>
          <w:color w:val="4472C4" w:themeColor="accent5"/>
          <w:sz w:val="22"/>
          <w:szCs w:val="22"/>
        </w:rPr>
        <w:t>Ａ</w:t>
      </w:r>
      <w:r w:rsidRPr="00E40051">
        <w:rPr>
          <w:rFonts w:ascii="メイリオ" w:eastAsia="メイリオ" w:hAnsi="メイリオ" w:hint="eastAsia"/>
          <w:b/>
          <w:color w:val="4472C4" w:themeColor="accent5"/>
          <w:sz w:val="22"/>
          <w:szCs w:val="22"/>
        </w:rPr>
        <w:t>／パビリオン基本設計書承認申請書（第１回提出書類）</w:t>
      </w:r>
      <w:bookmarkEnd w:id="312"/>
      <w:r w:rsidRPr="00280D49">
        <w:rPr>
          <w:rFonts w:ascii="メイリオ" w:eastAsia="メイリオ" w:hAnsi="メイリオ" w:hint="eastAsia"/>
          <w:b/>
          <w:color w:val="4472C4" w:themeColor="accent5"/>
          <w:sz w:val="22"/>
          <w:szCs w:val="22"/>
        </w:rPr>
        <w:t xml:space="preserve">　　</w:t>
      </w:r>
    </w:p>
    <w:p w14:paraId="44D68CA4" w14:textId="67140BA6" w:rsidR="00E40051" w:rsidRDefault="00986C7E" w:rsidP="00986C7E">
      <w:pPr>
        <w:ind w:left="840" w:hanging="630"/>
      </w:pPr>
      <w:r>
        <w:rPr>
          <w:rFonts w:hint="eastAsia"/>
          <w:noProof/>
        </w:rPr>
        <mc:AlternateContent>
          <mc:Choice Requires="wps">
            <w:drawing>
              <wp:anchor distT="0" distB="0" distL="114300" distR="114300" simplePos="0" relativeHeight="251852800" behindDoc="0" locked="0" layoutInCell="1" allowOverlap="1" wp14:anchorId="070FD5EC" wp14:editId="28AD6A39">
                <wp:simplePos x="0" y="0"/>
                <wp:positionH relativeFrom="margin">
                  <wp:align>right</wp:align>
                </wp:positionH>
                <wp:positionV relativeFrom="paragraph">
                  <wp:posOffset>84042</wp:posOffset>
                </wp:positionV>
                <wp:extent cx="6092456" cy="8399720"/>
                <wp:effectExtent l="0" t="0" r="22860" b="20955"/>
                <wp:wrapNone/>
                <wp:docPr id="2" name="正方形/長方形 2"/>
                <wp:cNvGraphicFramePr/>
                <a:graphic xmlns:a="http://schemas.openxmlformats.org/drawingml/2006/main">
                  <a:graphicData uri="http://schemas.microsoft.com/office/word/2010/wordprocessingShape">
                    <wps:wsp>
                      <wps:cNvSpPr/>
                      <wps:spPr>
                        <a:xfrm>
                          <a:off x="0" y="0"/>
                          <a:ext cx="6092456" cy="839972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E5391" id="正方形/長方形 2" o:spid="_x0000_s1026" style="position:absolute;left:0;text-align:left;margin-left:428.5pt;margin-top:6.6pt;width:479.7pt;height:661.4pt;z-index:2518528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" filled="f" strokecolor="gray [1629]" strokeweight="1pt">
                <w10:wrap anchorx="margin"/>
              </v:rect>
            </w:pict>
          </mc:Fallback>
        </mc:AlternateContent>
      </w:r>
      <w:r w:rsidR="00E40051" w:rsidRPr="00280D49">
        <w:rPr>
          <w:rFonts w:hint="eastAsia"/>
        </w:rPr>
        <w:t xml:space="preserve">　</w:t>
      </w:r>
    </w:p>
    <w:p w14:paraId="546D8B20" w14:textId="46A65FD3" w:rsidR="00700FA3" w:rsidRPr="00F85731" w:rsidRDefault="00F85731" w:rsidP="00F85731">
      <w:pPr>
        <w:pStyle w:val="aff3"/>
        <w:ind w:leftChars="0" w:left="0" w:firstLineChars="0" w:firstLine="0"/>
        <w:rPr>
          <w:b/>
          <w:sz w:val="24"/>
          <w:szCs w:val="24"/>
        </w:rPr>
      </w:pPr>
      <w:r w:rsidRPr="00F85731">
        <w:rPr>
          <w:rFonts w:hint="eastAsia"/>
          <w:b/>
          <w:sz w:val="24"/>
          <w:szCs w:val="24"/>
        </w:rPr>
        <w:t>パビリオン</w:t>
      </w:r>
      <w:r w:rsidRPr="00F85731">
        <w:rPr>
          <w:rFonts w:hint="eastAsia"/>
          <w:b/>
          <w:sz w:val="24"/>
          <w:szCs w:val="24"/>
        </w:rPr>
        <w:t xml:space="preserve"> </w:t>
      </w:r>
      <w:r w:rsidRPr="00F85731">
        <w:rPr>
          <w:rFonts w:ascii="Segoe UI Symbol" w:hAnsi="Segoe UI Symbol" w:cs="Segoe UI Symbol" w:hint="eastAsia"/>
          <w:b/>
          <w:sz w:val="24"/>
          <w:szCs w:val="24"/>
        </w:rPr>
        <w:t>タイ</w:t>
      </w:r>
      <w:r>
        <w:rPr>
          <w:rFonts w:ascii="Segoe UI Symbol" w:hAnsi="Segoe UI Symbol" w:cs="Segoe UI Symbol" w:hint="eastAsia"/>
          <w:b/>
          <w:sz w:val="24"/>
          <w:szCs w:val="24"/>
        </w:rPr>
        <w:t>プＡ（敷地渡し方式）</w:t>
      </w:r>
      <w:r w:rsidRPr="00F85731">
        <w:rPr>
          <w:rFonts w:ascii="Segoe UI Symbol" w:hAnsi="Segoe UI Symbol" w:cs="Segoe UI Symbol" w:hint="eastAsia"/>
          <w:b/>
          <w:sz w:val="24"/>
          <w:szCs w:val="24"/>
        </w:rPr>
        <w:t>参加者　パビリオン基本設計書承認申請書</w:t>
      </w:r>
    </w:p>
    <w:p w14:paraId="4297ACAC" w14:textId="540973F4" w:rsidR="00700FA3" w:rsidRDefault="00EC5B3E" w:rsidP="00986C7E">
      <w:pPr>
        <w:pStyle w:val="aff3"/>
        <w:ind w:rightChars="100" w:right="210" w:firstLineChars="0" w:firstLine="0"/>
      </w:pPr>
      <w:r>
        <w:rPr>
          <w:rFonts w:hint="eastAsia"/>
        </w:rPr>
        <w:t>参考：特別規則第４号第〇条</w:t>
      </w:r>
      <w:r w:rsidR="00F85731">
        <w:rPr>
          <w:rFonts w:hint="eastAsia"/>
        </w:rPr>
        <w:t>「基本設計許可申請」</w:t>
      </w:r>
    </w:p>
    <w:p w14:paraId="4FC811D5" w14:textId="77777777" w:rsidR="00700FA3" w:rsidRDefault="00700FA3" w:rsidP="00986C7E">
      <w:pPr>
        <w:pStyle w:val="aff3"/>
        <w:ind w:rightChars="100" w:right="210" w:firstLineChars="0" w:firstLine="0"/>
        <w:jc w:val="both"/>
      </w:pPr>
    </w:p>
    <w:p w14:paraId="3F915476" w14:textId="400ED2A1" w:rsidR="00F85731" w:rsidRDefault="00F85731" w:rsidP="00986C7E">
      <w:pPr>
        <w:pStyle w:val="aff3"/>
        <w:ind w:rightChars="100" w:right="210" w:firstLineChars="0" w:firstLine="0"/>
        <w:jc w:val="both"/>
      </w:pPr>
      <w:r>
        <w:rPr>
          <w:rFonts w:hint="eastAsia"/>
        </w:rPr>
        <w:t>参加者名</w:t>
      </w:r>
      <w:r w:rsidR="00986C7E">
        <w:rPr>
          <w:rFonts w:hint="eastAsia"/>
        </w:rPr>
        <w:t>：</w:t>
      </w:r>
      <w:r w:rsidR="00986C7E" w:rsidRPr="00F85731">
        <w:rPr>
          <w:rFonts w:hint="eastAsia"/>
          <w:u w:val="single"/>
        </w:rPr>
        <w:t xml:space="preserve">　　　　　　　　　　</w:t>
      </w:r>
    </w:p>
    <w:p w14:paraId="77CCE9B8" w14:textId="35AE41CA" w:rsidR="00F85731" w:rsidRDefault="00F85731" w:rsidP="00986C7E">
      <w:pPr>
        <w:pStyle w:val="aff3"/>
        <w:ind w:rightChars="100" w:right="210" w:firstLineChars="0" w:firstLine="0"/>
        <w:jc w:val="both"/>
      </w:pPr>
      <w:r>
        <w:rPr>
          <w:rFonts w:hint="eastAsia"/>
        </w:rPr>
        <w:t>区画番号</w:t>
      </w:r>
      <w:r w:rsidR="00986C7E">
        <w:rPr>
          <w:rFonts w:hint="eastAsia"/>
        </w:rPr>
        <w:t>：</w:t>
      </w:r>
      <w:r w:rsidR="00986C7E" w:rsidRPr="00F85731">
        <w:rPr>
          <w:rFonts w:hint="eastAsia"/>
          <w:u w:val="single"/>
        </w:rPr>
        <w:t xml:space="preserve">　　　　　　　　　　</w:t>
      </w:r>
    </w:p>
    <w:p w14:paraId="468F3111" w14:textId="77777777" w:rsidR="00F85731" w:rsidRDefault="00F85731" w:rsidP="00986C7E">
      <w:pPr>
        <w:pStyle w:val="aff3"/>
        <w:ind w:rightChars="100" w:right="210" w:firstLineChars="0" w:firstLine="0"/>
        <w:jc w:val="both"/>
      </w:pPr>
    </w:p>
    <w:p w14:paraId="7E5A28AC" w14:textId="13B34D9F" w:rsidR="00F85731" w:rsidRPr="00F85731" w:rsidRDefault="008904B2" w:rsidP="00986C7E">
      <w:pPr>
        <w:pStyle w:val="aff3"/>
        <w:ind w:rightChars="100" w:right="210" w:firstLineChars="0" w:firstLine="0"/>
        <w:rPr>
          <w:b/>
        </w:rPr>
      </w:pPr>
      <w:r>
        <w:rPr>
          <w:rFonts w:hint="eastAsia"/>
        </w:rPr>
        <w:t>参加者</w:t>
      </w:r>
      <w:r w:rsidR="00F5489C">
        <w:rPr>
          <w:rFonts w:hint="eastAsia"/>
        </w:rPr>
        <w:t>代表</w:t>
      </w:r>
      <w:r w:rsidR="00F85731" w:rsidRPr="00F85731">
        <w:rPr>
          <w:rFonts w:hint="eastAsia"/>
          <w:b/>
        </w:rPr>
        <w:t>は以下を宣言する：</w:t>
      </w:r>
    </w:p>
    <w:p w14:paraId="713F676C" w14:textId="35AAEEAC" w:rsidR="00F85731" w:rsidRDefault="00DF7924" w:rsidP="00986C7E">
      <w:pPr>
        <w:pStyle w:val="aff3"/>
        <w:ind w:rightChars="100" w:right="210" w:firstLineChars="0" w:firstLine="0"/>
        <w:jc w:val="both"/>
      </w:pPr>
      <w:r w:rsidRPr="00E50115">
        <w:rPr>
          <w:rFonts w:hint="eastAsia"/>
        </w:rPr>
        <w:t>一般規則、特別規則、日本国の法令、大阪府・市条例・規則、開催者が発行したガイドライン</w:t>
      </w:r>
      <w:r w:rsidR="00663A1E" w:rsidRPr="00E50115">
        <w:rPr>
          <w:rFonts w:hint="eastAsia"/>
        </w:rPr>
        <w:t>等</w:t>
      </w:r>
      <w:r w:rsidRPr="00E50115">
        <w:rPr>
          <w:rFonts w:hint="eastAsia"/>
        </w:rPr>
        <w:t>を遵守する</w:t>
      </w:r>
    </w:p>
    <w:p w14:paraId="4DDF28F0" w14:textId="77777777" w:rsidR="00F85731" w:rsidRDefault="00F85731" w:rsidP="00986C7E">
      <w:pPr>
        <w:pStyle w:val="aff3"/>
        <w:ind w:rightChars="100" w:right="210" w:firstLineChars="0" w:firstLine="0"/>
        <w:jc w:val="both"/>
      </w:pPr>
    </w:p>
    <w:p w14:paraId="286FA155" w14:textId="38206568" w:rsidR="00F85731" w:rsidRPr="00F85731" w:rsidRDefault="00F85731" w:rsidP="00986C7E">
      <w:pPr>
        <w:pStyle w:val="aff3"/>
        <w:ind w:rightChars="100" w:right="210" w:firstLineChars="0" w:firstLine="0"/>
        <w:jc w:val="both"/>
        <w:rPr>
          <w:b/>
        </w:rPr>
      </w:pPr>
      <w:r w:rsidRPr="00F85731">
        <w:rPr>
          <w:rFonts w:hint="eastAsia"/>
          <w:b/>
        </w:rPr>
        <w:t>パビリオン</w:t>
      </w:r>
      <w:r w:rsidRPr="00F85731">
        <w:rPr>
          <w:rFonts w:hint="eastAsia"/>
          <w:b/>
        </w:rPr>
        <w:t xml:space="preserve"> </w:t>
      </w:r>
      <w:r w:rsidRPr="00F85731">
        <w:rPr>
          <w:rFonts w:hint="eastAsia"/>
          <w:b/>
        </w:rPr>
        <w:t>タイプＡ（敷地渡し方式）の</w:t>
      </w:r>
      <w:r>
        <w:rPr>
          <w:rFonts w:hint="eastAsia"/>
          <w:b/>
        </w:rPr>
        <w:t>基本設計</w:t>
      </w:r>
    </w:p>
    <w:p w14:paraId="517DBFBE" w14:textId="60B58C26" w:rsidR="00F85731" w:rsidRDefault="008904B2" w:rsidP="00986C7E">
      <w:pPr>
        <w:pStyle w:val="aff3"/>
        <w:ind w:rightChars="100" w:right="210" w:firstLineChars="0" w:firstLine="0"/>
        <w:jc w:val="both"/>
      </w:pPr>
      <w:r>
        <w:rPr>
          <w:rFonts w:hint="eastAsia"/>
        </w:rPr>
        <w:t>参加者</w:t>
      </w:r>
      <w:r w:rsidR="000C4568" w:rsidRPr="00E50115">
        <w:rPr>
          <w:rFonts w:hint="eastAsia"/>
        </w:rPr>
        <w:t>代表</w:t>
      </w:r>
      <w:r w:rsidR="00EC5B3E">
        <w:rPr>
          <w:rFonts w:hint="eastAsia"/>
        </w:rPr>
        <w:t>は、本計画を以下の</w:t>
      </w:r>
      <w:r w:rsidR="00D428FB" w:rsidRPr="00E50115">
        <w:rPr>
          <w:rFonts w:hint="eastAsia"/>
        </w:rPr>
        <w:t>設計者</w:t>
      </w:r>
      <w:r w:rsidR="00EC5B3E">
        <w:rPr>
          <w:rFonts w:hint="eastAsia"/>
        </w:rPr>
        <w:t>に委託する</w:t>
      </w:r>
      <w:r w:rsidR="00F85731">
        <w:rPr>
          <w:rFonts w:hint="eastAsia"/>
        </w:rPr>
        <w:t>：</w:t>
      </w:r>
      <w:r w:rsidR="00F85731" w:rsidRPr="00F85731">
        <w:rPr>
          <w:rFonts w:hint="eastAsia"/>
          <w:u w:val="single"/>
        </w:rPr>
        <w:t xml:space="preserve">　　　　　　　　　　</w:t>
      </w:r>
    </w:p>
    <w:p w14:paraId="004E30D4" w14:textId="77777777" w:rsidR="00F85731" w:rsidRDefault="00F85731" w:rsidP="00986C7E">
      <w:pPr>
        <w:pStyle w:val="aff3"/>
        <w:ind w:rightChars="100" w:right="210" w:firstLineChars="0" w:firstLine="0"/>
        <w:jc w:val="both"/>
      </w:pPr>
    </w:p>
    <w:p w14:paraId="52B3EBB6" w14:textId="6C22B54F" w:rsidR="00F85731" w:rsidRDefault="00D428FB" w:rsidP="00986C7E">
      <w:pPr>
        <w:pStyle w:val="aff3"/>
        <w:ind w:rightChars="100" w:right="210" w:firstLineChars="0" w:firstLine="0"/>
      </w:pPr>
      <w:r w:rsidRPr="00E50115">
        <w:rPr>
          <w:rFonts w:hint="eastAsia"/>
        </w:rPr>
        <w:t>設計者</w:t>
      </w:r>
      <w:r w:rsidR="00F85731">
        <w:rPr>
          <w:rFonts w:hint="eastAsia"/>
        </w:rPr>
        <w:t>は、以下を宣言する：</w:t>
      </w:r>
    </w:p>
    <w:p w14:paraId="267B18A5" w14:textId="2A7D004B" w:rsidR="00986C7E" w:rsidRDefault="00F85731" w:rsidP="00986C7E">
      <w:pPr>
        <w:pStyle w:val="aff3"/>
        <w:ind w:rightChars="100" w:right="210" w:firstLineChars="0" w:firstLine="0"/>
        <w:jc w:val="both"/>
      </w:pPr>
      <w:r>
        <w:rPr>
          <w:rFonts w:hint="eastAsia"/>
        </w:rPr>
        <w:t>本計画が、一般規則、特別規則、日本国</w:t>
      </w:r>
      <w:r w:rsidR="00817B9D">
        <w:rPr>
          <w:rFonts w:hint="eastAsia"/>
        </w:rPr>
        <w:t>の</w:t>
      </w:r>
      <w:r w:rsidRPr="00F85731">
        <w:rPr>
          <w:rFonts w:hint="eastAsia"/>
        </w:rPr>
        <w:t>法令</w:t>
      </w:r>
      <w:r w:rsidR="00817B9D">
        <w:rPr>
          <w:rFonts w:hint="eastAsia"/>
        </w:rPr>
        <w:t>、大阪府・市条例・規則</w:t>
      </w:r>
      <w:r w:rsidR="00CE343A">
        <w:rPr>
          <w:rFonts w:hint="eastAsia"/>
        </w:rPr>
        <w:t>を遵守し、開催者</w:t>
      </w:r>
      <w:r>
        <w:rPr>
          <w:rFonts w:hint="eastAsia"/>
        </w:rPr>
        <w:t>が発行したガイドライン等に適合していること。</w:t>
      </w:r>
    </w:p>
    <w:p w14:paraId="546FA455" w14:textId="55EC0A10" w:rsidR="008827FF" w:rsidRDefault="00986C7E" w:rsidP="008827FF">
      <w:pPr>
        <w:pStyle w:val="aff3"/>
        <w:ind w:rightChars="100" w:right="210" w:firstLineChars="0" w:firstLine="0"/>
        <w:jc w:val="both"/>
      </w:pPr>
      <w:r>
        <w:rPr>
          <w:rFonts w:hint="eastAsia"/>
        </w:rPr>
        <w:t>以下</w:t>
      </w:r>
      <w:r>
        <w:t>の</w:t>
      </w:r>
      <w:r>
        <w:rPr>
          <w:rFonts w:hint="eastAsia"/>
        </w:rPr>
        <w:t>書類</w:t>
      </w:r>
      <w:r>
        <w:t>を添付する：</w:t>
      </w:r>
    </w:p>
    <w:p w14:paraId="0E55B037" w14:textId="77777777"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配置図（パビリオンの屋内外空間、ランドスケープ、及びアクセス等を示すこと）：縮尺</w:t>
      </w:r>
      <w:r>
        <w:rPr>
          <w:rFonts w:hint="eastAsia"/>
        </w:rPr>
        <w:t>1/200</w:t>
      </w:r>
    </w:p>
    <w:p w14:paraId="0855DC84" w14:textId="77777777"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パビリオンの計画図</w:t>
      </w:r>
    </w:p>
    <w:p w14:paraId="60F95FB6" w14:textId="77777777" w:rsidR="00986C7E" w:rsidRDefault="00986C7E" w:rsidP="00521EE3">
      <w:pPr>
        <w:pStyle w:val="aff3"/>
        <w:ind w:leftChars="200" w:left="420" w:rightChars="100" w:right="210"/>
        <w:jc w:val="left"/>
      </w:pPr>
      <w:r>
        <w:rPr>
          <w:rFonts w:hint="eastAsia"/>
        </w:rPr>
        <w:t>□平面図：縮尺</w:t>
      </w:r>
      <w:r>
        <w:rPr>
          <w:rFonts w:hint="eastAsia"/>
        </w:rPr>
        <w:t>1/100</w:t>
      </w:r>
    </w:p>
    <w:p w14:paraId="59D9A5F4" w14:textId="77777777" w:rsidR="00986C7E" w:rsidRDefault="00986C7E" w:rsidP="00986C7E">
      <w:pPr>
        <w:pStyle w:val="aff3"/>
        <w:ind w:leftChars="200" w:left="420" w:rightChars="100" w:right="210"/>
        <w:jc w:val="left"/>
      </w:pPr>
      <w:r>
        <w:rPr>
          <w:rFonts w:hint="eastAsia"/>
        </w:rPr>
        <w:t>□立面図：縮尺</w:t>
      </w:r>
      <w:r>
        <w:rPr>
          <w:rFonts w:hint="eastAsia"/>
        </w:rPr>
        <w:t>1/100</w:t>
      </w:r>
    </w:p>
    <w:p w14:paraId="0DC05D82" w14:textId="77777777" w:rsidR="00986C7E" w:rsidRDefault="00986C7E" w:rsidP="00986C7E">
      <w:pPr>
        <w:pStyle w:val="aff3"/>
        <w:ind w:leftChars="200" w:left="420" w:rightChars="100" w:right="210"/>
        <w:jc w:val="left"/>
      </w:pPr>
      <w:r>
        <w:rPr>
          <w:rFonts w:hint="eastAsia"/>
        </w:rPr>
        <w:t>□断面図：縮尺</w:t>
      </w:r>
      <w:r>
        <w:rPr>
          <w:rFonts w:hint="eastAsia"/>
        </w:rPr>
        <w:t>1/100</w:t>
      </w:r>
    </w:p>
    <w:p w14:paraId="27CFEBDE" w14:textId="2FCE8145"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BIM</w:t>
      </w:r>
      <w:r>
        <w:rPr>
          <w:rFonts w:hint="eastAsia"/>
        </w:rPr>
        <w:t>データ（詳細は「</w:t>
      </w:r>
      <w:r w:rsidR="00A45847" w:rsidRPr="00A45847">
        <w:rPr>
          <w:rFonts w:hint="eastAsia"/>
        </w:rPr>
        <w:t>パビリオン</w:t>
      </w:r>
      <w:r w:rsidR="00A45847" w:rsidRPr="00A45847">
        <w:rPr>
          <w:rFonts w:hint="eastAsia"/>
        </w:rPr>
        <w:t xml:space="preserve"> </w:t>
      </w:r>
      <w:r w:rsidR="00A45847" w:rsidRPr="00A45847">
        <w:rPr>
          <w:rFonts w:hint="eastAsia"/>
        </w:rPr>
        <w:t>タイプ</w:t>
      </w:r>
      <w:r w:rsidR="00A45847" w:rsidRPr="00A45847">
        <w:rPr>
          <w:rFonts w:hint="eastAsia"/>
        </w:rPr>
        <w:t>A</w:t>
      </w:r>
      <w:r w:rsidR="00A45847" w:rsidRPr="00A45847">
        <w:rPr>
          <w:rFonts w:hint="eastAsia"/>
        </w:rPr>
        <w:t>（敷地渡し方式）のための</w:t>
      </w:r>
      <w:r w:rsidR="00A45847" w:rsidRPr="00A45847">
        <w:rPr>
          <w:rFonts w:hint="eastAsia"/>
        </w:rPr>
        <w:t>BIM</w:t>
      </w:r>
      <w:r w:rsidR="00A45847" w:rsidRPr="00A45847">
        <w:rPr>
          <w:rFonts w:hint="eastAsia"/>
        </w:rPr>
        <w:t>要件</w:t>
      </w:r>
      <w:r>
        <w:rPr>
          <w:rFonts w:hint="eastAsia"/>
        </w:rPr>
        <w:t>」参照）</w:t>
      </w:r>
    </w:p>
    <w:p w14:paraId="6E985A7E" w14:textId="77777777"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建材等の規格、仕様について</w:t>
      </w:r>
    </w:p>
    <w:p w14:paraId="65D4927A" w14:textId="77777777"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構造、設備に関する技術提案書</w:t>
      </w:r>
    </w:p>
    <w:p w14:paraId="27043228" w14:textId="75DB2891"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設備負荷容量、ユーティリティ計画</w:t>
      </w:r>
    </w:p>
    <w:p w14:paraId="73B02CFF" w14:textId="56650C01" w:rsidR="00A146F5" w:rsidRPr="00324F51" w:rsidRDefault="00A146F5" w:rsidP="00986C7E">
      <w:pPr>
        <w:pStyle w:val="aff3"/>
        <w:ind w:leftChars="200" w:left="600" w:rightChars="100" w:right="210" w:hangingChars="100" w:hanging="180"/>
        <w:jc w:val="left"/>
      </w:pPr>
      <w:r w:rsidRPr="00324F51">
        <w:rPr>
          <w:rFonts w:ascii="Segoe UI Symbol" w:hAnsi="Segoe UI Symbol" w:cs="Segoe UI Symbol" w:hint="eastAsia"/>
        </w:rPr>
        <w:t>□ユニバーサルデザインチェックリスト</w:t>
      </w:r>
    </w:p>
    <w:p w14:paraId="6704E838" w14:textId="77777777"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設計、入札、建設、及び解体等の作業予定スケジュール</w:t>
      </w:r>
    </w:p>
    <w:p w14:paraId="7ECDECF9" w14:textId="77777777" w:rsidR="00986C7E" w:rsidRDefault="00986C7E" w:rsidP="00986C7E">
      <w:pPr>
        <w:pStyle w:val="aff3"/>
        <w:ind w:rightChars="100" w:right="210" w:firstLineChars="0" w:firstLine="0"/>
        <w:jc w:val="left"/>
      </w:pPr>
    </w:p>
    <w:p w14:paraId="758A74E1" w14:textId="20953509" w:rsidR="00986C7E" w:rsidRDefault="00986C7E" w:rsidP="00986C7E">
      <w:pPr>
        <w:pStyle w:val="aff3"/>
        <w:ind w:rightChars="100" w:right="210" w:firstLineChars="0" w:firstLine="0"/>
        <w:jc w:val="left"/>
      </w:pPr>
      <w:r>
        <w:rPr>
          <w:rFonts w:hint="eastAsia"/>
        </w:rPr>
        <w:t>これらの書類は、規定されたデータ形式で提出する。</w:t>
      </w:r>
    </w:p>
    <w:p w14:paraId="308CAFAC" w14:textId="77777777" w:rsidR="00986C7E" w:rsidRDefault="00986C7E" w:rsidP="00986C7E">
      <w:pPr>
        <w:pStyle w:val="aff3"/>
        <w:ind w:rightChars="100" w:right="210" w:firstLineChars="0" w:firstLine="0"/>
        <w:jc w:val="left"/>
      </w:pPr>
    </w:p>
    <w:p w14:paraId="5BB2CED4" w14:textId="353EE637" w:rsidR="00986C7E" w:rsidRDefault="00D428FB" w:rsidP="00986C7E">
      <w:pPr>
        <w:pStyle w:val="aff3"/>
        <w:ind w:rightChars="100" w:right="210" w:firstLineChars="0" w:firstLine="0"/>
        <w:jc w:val="left"/>
      </w:pPr>
      <w:r w:rsidRPr="00E50115">
        <w:rPr>
          <w:rFonts w:hint="eastAsia"/>
        </w:rPr>
        <w:t>設計者</w:t>
      </w:r>
      <w:r w:rsidR="00986C7E">
        <w:rPr>
          <w:rFonts w:hint="eastAsia"/>
        </w:rPr>
        <w:t>（署名）：</w:t>
      </w:r>
      <w:r w:rsidR="00986C7E" w:rsidRPr="00986C7E">
        <w:rPr>
          <w:rFonts w:hint="eastAsia"/>
          <w:u w:val="single"/>
        </w:rPr>
        <w:t xml:space="preserve">　　　　　　　　　　　　　　　　　　　　　　　　　　</w:t>
      </w:r>
    </w:p>
    <w:p w14:paraId="23E90F56" w14:textId="34853579" w:rsidR="00986C7E" w:rsidRDefault="00986C7E" w:rsidP="00986C7E">
      <w:pPr>
        <w:pStyle w:val="aff3"/>
        <w:ind w:rightChars="100" w:right="210" w:firstLineChars="0" w:firstLine="0"/>
        <w:jc w:val="left"/>
      </w:pPr>
    </w:p>
    <w:p w14:paraId="3DBB2928" w14:textId="17204F2C" w:rsidR="00986C7E" w:rsidRDefault="008904B2" w:rsidP="00986C7E">
      <w:pPr>
        <w:pStyle w:val="aff3"/>
        <w:ind w:rightChars="100" w:right="210" w:firstLineChars="0" w:firstLine="0"/>
        <w:jc w:val="left"/>
      </w:pPr>
      <w:r>
        <w:rPr>
          <w:rFonts w:hint="eastAsia"/>
        </w:rPr>
        <w:t>参加者</w:t>
      </w:r>
      <w:r w:rsidR="00D428FB" w:rsidRPr="00E50115">
        <w:rPr>
          <w:rFonts w:hint="eastAsia"/>
        </w:rPr>
        <w:t>代表</w:t>
      </w:r>
      <w:r w:rsidR="00986C7E">
        <w:rPr>
          <w:rFonts w:hint="eastAsia"/>
        </w:rPr>
        <w:t>／代理人（署名）：</w:t>
      </w:r>
      <w:r w:rsidR="00986C7E" w:rsidRPr="00986C7E">
        <w:rPr>
          <w:rFonts w:hint="eastAsia"/>
          <w:u w:val="single"/>
        </w:rPr>
        <w:t xml:space="preserve">　　　　　　　　　　　　　　　　　　　　　　　　　　</w:t>
      </w:r>
    </w:p>
    <w:p w14:paraId="5026B760" w14:textId="77777777" w:rsidR="00986C7E" w:rsidRDefault="00986C7E" w:rsidP="00986C7E">
      <w:pPr>
        <w:pStyle w:val="aff3"/>
        <w:ind w:rightChars="100" w:right="210" w:firstLineChars="0" w:firstLine="0"/>
        <w:jc w:val="left"/>
      </w:pPr>
    </w:p>
    <w:p w14:paraId="75612364" w14:textId="2868DC28" w:rsidR="00986C7E" w:rsidRDefault="00986C7E" w:rsidP="00986C7E">
      <w:pPr>
        <w:pStyle w:val="aff3"/>
        <w:ind w:rightChars="100" w:right="210" w:firstLineChars="0" w:firstLine="0"/>
        <w:jc w:val="left"/>
      </w:pPr>
      <w:r>
        <w:rPr>
          <w:rFonts w:hint="eastAsia"/>
        </w:rPr>
        <w:t>申請日（提出日）：</w:t>
      </w:r>
      <w:r w:rsidRPr="00986C7E">
        <w:rPr>
          <w:rFonts w:hint="eastAsia"/>
          <w:u w:val="single"/>
        </w:rPr>
        <w:t xml:space="preserve">　　　　　　　　　　　　　　　　　　　　　　　　　　</w:t>
      </w:r>
    </w:p>
    <w:p w14:paraId="5862B4F4" w14:textId="77777777" w:rsidR="00986C7E" w:rsidRDefault="00986C7E" w:rsidP="00986C7E">
      <w:pPr>
        <w:pStyle w:val="aff3"/>
        <w:ind w:rightChars="100" w:right="210" w:firstLineChars="0" w:firstLine="0"/>
        <w:jc w:val="left"/>
      </w:pPr>
    </w:p>
    <w:p w14:paraId="5DC4E5A2" w14:textId="3B6076EC" w:rsidR="00636DCE" w:rsidRDefault="00636DCE">
      <w:pPr>
        <w:ind w:left="840" w:hanging="630"/>
        <w:rPr>
          <w:sz w:val="18"/>
          <w:szCs w:val="18"/>
        </w:rPr>
      </w:pPr>
      <w:r>
        <w:br w:type="page"/>
      </w:r>
    </w:p>
    <w:p w14:paraId="6DC0DEC2" w14:textId="5D639F61" w:rsidR="006F7B65" w:rsidRDefault="00E40051" w:rsidP="00E40051">
      <w:pPr>
        <w:pStyle w:val="2"/>
        <w:numPr>
          <w:ilvl w:val="0"/>
          <w:numId w:val="0"/>
        </w:numPr>
        <w:spacing w:before="360" w:after="180"/>
        <w:rPr>
          <w:rFonts w:ascii="メイリオ" w:eastAsia="メイリオ" w:hAnsi="メイリオ"/>
          <w:b/>
          <w:color w:val="4472C4" w:themeColor="accent5"/>
          <w:sz w:val="22"/>
          <w:szCs w:val="22"/>
        </w:rPr>
      </w:pPr>
      <w:bookmarkStart w:id="313" w:name="_Toc66374190"/>
      <w:r w:rsidRPr="00E40051">
        <w:rPr>
          <w:rFonts w:ascii="メイリオ" w:eastAsia="メイリオ" w:hAnsi="メイリオ" w:hint="eastAsia"/>
          <w:b/>
          <w:color w:val="4472C4" w:themeColor="accent5"/>
          <w:sz w:val="22"/>
          <w:szCs w:val="22"/>
        </w:rPr>
        <w:lastRenderedPageBreak/>
        <w:t>パビリオン</w:t>
      </w:r>
      <w:r w:rsidR="00F85731">
        <w:rPr>
          <w:rFonts w:ascii="メイリオ" w:eastAsia="メイリオ" w:hAnsi="メイリオ" w:hint="eastAsia"/>
          <w:b/>
          <w:color w:val="4472C4" w:themeColor="accent5"/>
          <w:sz w:val="22"/>
          <w:szCs w:val="22"/>
        </w:rPr>
        <w:t xml:space="preserve"> タイプＡ／パビリオン実施</w:t>
      </w:r>
      <w:r w:rsidRPr="00E40051">
        <w:rPr>
          <w:rFonts w:ascii="メイリオ" w:eastAsia="メイリオ" w:hAnsi="メイリオ" w:hint="eastAsia"/>
          <w:b/>
          <w:color w:val="4472C4" w:themeColor="accent5"/>
          <w:sz w:val="22"/>
          <w:szCs w:val="22"/>
        </w:rPr>
        <w:t>設計書承認申請書（第２回提出書類）</w:t>
      </w:r>
      <w:bookmarkEnd w:id="313"/>
    </w:p>
    <w:p w14:paraId="5377CB53" w14:textId="77777777" w:rsidR="00986C7E" w:rsidRDefault="00986C7E" w:rsidP="00986C7E">
      <w:pPr>
        <w:ind w:left="840" w:hanging="630"/>
      </w:pPr>
      <w:r>
        <w:rPr>
          <w:rFonts w:hint="eastAsia"/>
          <w:noProof/>
        </w:rPr>
        <mc:AlternateContent>
          <mc:Choice Requires="wps">
            <w:drawing>
              <wp:anchor distT="0" distB="0" distL="114300" distR="114300" simplePos="0" relativeHeight="251854848" behindDoc="0" locked="0" layoutInCell="1" allowOverlap="1" wp14:anchorId="0CDAB05D" wp14:editId="1FD0C6C7">
                <wp:simplePos x="0" y="0"/>
                <wp:positionH relativeFrom="margin">
                  <wp:align>right</wp:align>
                </wp:positionH>
                <wp:positionV relativeFrom="paragraph">
                  <wp:posOffset>84042</wp:posOffset>
                </wp:positionV>
                <wp:extent cx="6092456" cy="8399720"/>
                <wp:effectExtent l="0" t="0" r="22860" b="20955"/>
                <wp:wrapNone/>
                <wp:docPr id="3" name="正方形/長方形 3"/>
                <wp:cNvGraphicFramePr/>
                <a:graphic xmlns:a="http://schemas.openxmlformats.org/drawingml/2006/main">
                  <a:graphicData uri="http://schemas.microsoft.com/office/word/2010/wordprocessingShape">
                    <wps:wsp>
                      <wps:cNvSpPr/>
                      <wps:spPr>
                        <a:xfrm>
                          <a:off x="0" y="0"/>
                          <a:ext cx="6092456" cy="839972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45BC16" id="正方形/長方形 3" o:spid="_x0000_s1026" style="position:absolute;left:0;text-align:left;margin-left:428.5pt;margin-top:6.6pt;width:479.7pt;height:661.4pt;z-index:251854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" filled="f" strokecolor="gray [1629]" strokeweight="1pt">
                <w10:wrap anchorx="margin"/>
              </v:rect>
            </w:pict>
          </mc:Fallback>
        </mc:AlternateContent>
      </w:r>
      <w:r w:rsidRPr="00280D49">
        <w:rPr>
          <w:rFonts w:hint="eastAsia"/>
        </w:rPr>
        <w:t xml:space="preserve">　</w:t>
      </w:r>
    </w:p>
    <w:p w14:paraId="35C016EE" w14:textId="50FCE89B" w:rsidR="00986C7E" w:rsidRPr="00F85731" w:rsidRDefault="00986C7E" w:rsidP="00986C7E">
      <w:pPr>
        <w:pStyle w:val="aff3"/>
        <w:ind w:leftChars="0" w:left="0" w:firstLineChars="0" w:firstLine="0"/>
        <w:rPr>
          <w:b/>
          <w:sz w:val="24"/>
          <w:szCs w:val="24"/>
        </w:rPr>
      </w:pPr>
      <w:r w:rsidRPr="00F85731">
        <w:rPr>
          <w:rFonts w:hint="eastAsia"/>
          <w:b/>
          <w:sz w:val="24"/>
          <w:szCs w:val="24"/>
        </w:rPr>
        <w:t>パビリオン</w:t>
      </w:r>
      <w:r w:rsidRPr="00F85731">
        <w:rPr>
          <w:rFonts w:hint="eastAsia"/>
          <w:b/>
          <w:sz w:val="24"/>
          <w:szCs w:val="24"/>
        </w:rPr>
        <w:t xml:space="preserve"> </w:t>
      </w:r>
      <w:r w:rsidRPr="00F85731">
        <w:rPr>
          <w:rFonts w:ascii="Segoe UI Symbol" w:hAnsi="Segoe UI Symbol" w:cs="Segoe UI Symbol" w:hint="eastAsia"/>
          <w:b/>
          <w:sz w:val="24"/>
          <w:szCs w:val="24"/>
        </w:rPr>
        <w:t>タイ</w:t>
      </w:r>
      <w:r>
        <w:rPr>
          <w:rFonts w:ascii="Segoe UI Symbol" w:hAnsi="Segoe UI Symbol" w:cs="Segoe UI Symbol" w:hint="eastAsia"/>
          <w:b/>
          <w:sz w:val="24"/>
          <w:szCs w:val="24"/>
        </w:rPr>
        <w:t>プＡ（敷地渡し方式）</w:t>
      </w:r>
      <w:r w:rsidRPr="00F85731">
        <w:rPr>
          <w:rFonts w:ascii="Segoe UI Symbol" w:hAnsi="Segoe UI Symbol" w:cs="Segoe UI Symbol" w:hint="eastAsia"/>
          <w:b/>
          <w:sz w:val="24"/>
          <w:szCs w:val="24"/>
        </w:rPr>
        <w:t>参加</w:t>
      </w:r>
      <w:r>
        <w:rPr>
          <w:rFonts w:ascii="Segoe UI Symbol" w:hAnsi="Segoe UI Symbol" w:cs="Segoe UI Symbol" w:hint="eastAsia"/>
          <w:b/>
          <w:sz w:val="24"/>
          <w:szCs w:val="24"/>
        </w:rPr>
        <w:t>者　パビリオン実施</w:t>
      </w:r>
      <w:r w:rsidRPr="00F85731">
        <w:rPr>
          <w:rFonts w:ascii="Segoe UI Symbol" w:hAnsi="Segoe UI Symbol" w:cs="Segoe UI Symbol" w:hint="eastAsia"/>
          <w:b/>
          <w:sz w:val="24"/>
          <w:szCs w:val="24"/>
        </w:rPr>
        <w:t>設計書承認申請書</w:t>
      </w:r>
    </w:p>
    <w:p w14:paraId="253C71E5" w14:textId="6BCBE872" w:rsidR="00986C7E" w:rsidRDefault="00986C7E" w:rsidP="00986C7E">
      <w:pPr>
        <w:pStyle w:val="aff3"/>
        <w:ind w:rightChars="100" w:right="210" w:firstLineChars="0" w:firstLine="0"/>
      </w:pPr>
      <w:r>
        <w:rPr>
          <w:rFonts w:hint="eastAsia"/>
        </w:rPr>
        <w:t>参考：特別規則第４号第〇</w:t>
      </w:r>
      <w:r w:rsidR="00EC5B3E">
        <w:rPr>
          <w:rFonts w:hint="eastAsia"/>
        </w:rPr>
        <w:t>条</w:t>
      </w:r>
      <w:r w:rsidR="008827FF">
        <w:rPr>
          <w:rFonts w:hint="eastAsia"/>
        </w:rPr>
        <w:t>「実施</w:t>
      </w:r>
      <w:r>
        <w:rPr>
          <w:rFonts w:hint="eastAsia"/>
        </w:rPr>
        <w:t>設計許可申請」</w:t>
      </w:r>
    </w:p>
    <w:p w14:paraId="1AEA11F8" w14:textId="77777777" w:rsidR="00986C7E" w:rsidRDefault="00986C7E" w:rsidP="00986C7E">
      <w:pPr>
        <w:pStyle w:val="aff3"/>
        <w:ind w:rightChars="100" w:right="210" w:firstLineChars="0" w:firstLine="0"/>
        <w:jc w:val="both"/>
      </w:pPr>
    </w:p>
    <w:p w14:paraId="20C01E47" w14:textId="4D8A079A" w:rsidR="00986C7E" w:rsidRDefault="00986C7E" w:rsidP="00986C7E">
      <w:pPr>
        <w:pStyle w:val="aff3"/>
        <w:ind w:rightChars="100" w:right="210" w:firstLineChars="0" w:firstLine="0"/>
        <w:jc w:val="both"/>
      </w:pPr>
      <w:r>
        <w:rPr>
          <w:rFonts w:hint="eastAsia"/>
        </w:rPr>
        <w:t>参加者名：</w:t>
      </w:r>
      <w:r w:rsidRPr="00F85731">
        <w:rPr>
          <w:rFonts w:hint="eastAsia"/>
          <w:u w:val="single"/>
        </w:rPr>
        <w:t xml:space="preserve">　　　　　　　　　　</w:t>
      </w:r>
    </w:p>
    <w:p w14:paraId="055652B4" w14:textId="77777777" w:rsidR="00986C7E" w:rsidRDefault="00986C7E" w:rsidP="00986C7E">
      <w:pPr>
        <w:pStyle w:val="aff3"/>
        <w:ind w:rightChars="100" w:right="210" w:firstLineChars="0" w:firstLine="0"/>
        <w:jc w:val="both"/>
      </w:pPr>
      <w:r>
        <w:rPr>
          <w:rFonts w:hint="eastAsia"/>
        </w:rPr>
        <w:t>区画番号：</w:t>
      </w:r>
      <w:r w:rsidRPr="00F85731">
        <w:rPr>
          <w:rFonts w:hint="eastAsia"/>
          <w:u w:val="single"/>
        </w:rPr>
        <w:t xml:space="preserve">　　　　　　　　　　</w:t>
      </w:r>
    </w:p>
    <w:p w14:paraId="5BAF6CC0" w14:textId="77777777" w:rsidR="00986C7E" w:rsidRDefault="00986C7E" w:rsidP="00986C7E">
      <w:pPr>
        <w:pStyle w:val="aff3"/>
        <w:ind w:rightChars="100" w:right="210" w:firstLineChars="0" w:firstLine="0"/>
        <w:jc w:val="both"/>
      </w:pPr>
    </w:p>
    <w:p w14:paraId="73EBE5C7" w14:textId="435276C3" w:rsidR="00986C7E" w:rsidRPr="00F85731" w:rsidRDefault="00F5489C" w:rsidP="00986C7E">
      <w:pPr>
        <w:pStyle w:val="aff3"/>
        <w:ind w:rightChars="100" w:right="210" w:firstLineChars="0" w:firstLine="0"/>
        <w:rPr>
          <w:b/>
        </w:rPr>
      </w:pPr>
      <w:r>
        <w:rPr>
          <w:rFonts w:hint="eastAsia"/>
        </w:rPr>
        <w:t>参加者</w:t>
      </w:r>
      <w:r w:rsidR="000C4568" w:rsidRPr="00E50115">
        <w:rPr>
          <w:rFonts w:hint="eastAsia"/>
        </w:rPr>
        <w:t>代表</w:t>
      </w:r>
      <w:r w:rsidR="00986C7E" w:rsidRPr="00F85731">
        <w:rPr>
          <w:rFonts w:hint="eastAsia"/>
          <w:b/>
        </w:rPr>
        <w:t>は以下を宣言する：</w:t>
      </w:r>
    </w:p>
    <w:p w14:paraId="5933B2B6" w14:textId="106464E8" w:rsidR="00986C7E" w:rsidRDefault="0022586C" w:rsidP="00986C7E">
      <w:pPr>
        <w:pStyle w:val="aff3"/>
        <w:ind w:rightChars="100" w:right="210" w:firstLineChars="0" w:firstLine="0"/>
        <w:jc w:val="both"/>
      </w:pPr>
      <w:r w:rsidRPr="00E50115">
        <w:rPr>
          <w:rFonts w:hint="eastAsia"/>
        </w:rPr>
        <w:t>一般規則、特別規則、日本国の法令、大阪府・市条例・規則、開催者が発行したガイドライン</w:t>
      </w:r>
      <w:r w:rsidR="00663A1E" w:rsidRPr="00E50115">
        <w:rPr>
          <w:rFonts w:hint="eastAsia"/>
        </w:rPr>
        <w:t>等</w:t>
      </w:r>
      <w:r w:rsidRPr="00E50115">
        <w:rPr>
          <w:rFonts w:hint="eastAsia"/>
        </w:rPr>
        <w:t>を遵守する</w:t>
      </w:r>
    </w:p>
    <w:p w14:paraId="2F5BD8DE" w14:textId="77777777" w:rsidR="00986C7E" w:rsidRDefault="00986C7E" w:rsidP="00986C7E">
      <w:pPr>
        <w:pStyle w:val="aff3"/>
        <w:ind w:rightChars="100" w:right="210" w:firstLineChars="0" w:firstLine="0"/>
        <w:jc w:val="both"/>
      </w:pPr>
    </w:p>
    <w:p w14:paraId="719B93F0" w14:textId="53A063F8" w:rsidR="00986C7E" w:rsidRPr="00F85731" w:rsidRDefault="00986C7E" w:rsidP="00986C7E">
      <w:pPr>
        <w:pStyle w:val="aff3"/>
        <w:ind w:rightChars="100" w:right="210" w:firstLineChars="0" w:firstLine="0"/>
        <w:jc w:val="both"/>
        <w:rPr>
          <w:b/>
        </w:rPr>
      </w:pPr>
      <w:r w:rsidRPr="00F85731">
        <w:rPr>
          <w:rFonts w:hint="eastAsia"/>
          <w:b/>
        </w:rPr>
        <w:t>パビリオン</w:t>
      </w:r>
      <w:r w:rsidRPr="00F85731">
        <w:rPr>
          <w:rFonts w:hint="eastAsia"/>
          <w:b/>
        </w:rPr>
        <w:t xml:space="preserve"> </w:t>
      </w:r>
      <w:r w:rsidRPr="00F85731">
        <w:rPr>
          <w:rFonts w:hint="eastAsia"/>
          <w:b/>
        </w:rPr>
        <w:t>タイプＡ（敷地渡し方式）の</w:t>
      </w:r>
      <w:r>
        <w:rPr>
          <w:rFonts w:hint="eastAsia"/>
          <w:b/>
        </w:rPr>
        <w:t>実施設計</w:t>
      </w:r>
    </w:p>
    <w:p w14:paraId="78874F7A" w14:textId="4DA2EC2F" w:rsidR="00986C7E" w:rsidRDefault="00F5489C" w:rsidP="00986C7E">
      <w:pPr>
        <w:pStyle w:val="aff3"/>
        <w:ind w:rightChars="100" w:right="210" w:firstLineChars="0" w:firstLine="0"/>
        <w:jc w:val="both"/>
      </w:pPr>
      <w:r>
        <w:rPr>
          <w:rFonts w:hint="eastAsia"/>
        </w:rPr>
        <w:t>参加者</w:t>
      </w:r>
      <w:r w:rsidR="000C4568" w:rsidRPr="00E50115">
        <w:rPr>
          <w:rFonts w:hint="eastAsia"/>
        </w:rPr>
        <w:t>代表</w:t>
      </w:r>
      <w:r w:rsidR="00EC5B3E">
        <w:rPr>
          <w:rFonts w:hint="eastAsia"/>
        </w:rPr>
        <w:t>は、本計画を以下の</w:t>
      </w:r>
      <w:r w:rsidR="00D428FB" w:rsidRPr="00E50115">
        <w:rPr>
          <w:rFonts w:hint="eastAsia"/>
        </w:rPr>
        <w:t>設計者</w:t>
      </w:r>
      <w:r w:rsidR="00EC5B3E">
        <w:rPr>
          <w:rFonts w:hint="eastAsia"/>
        </w:rPr>
        <w:t>に委託する</w:t>
      </w:r>
      <w:r w:rsidR="00986C7E">
        <w:rPr>
          <w:rFonts w:hint="eastAsia"/>
        </w:rPr>
        <w:t>：</w:t>
      </w:r>
      <w:r w:rsidR="00986C7E" w:rsidRPr="00F85731">
        <w:rPr>
          <w:rFonts w:hint="eastAsia"/>
          <w:u w:val="single"/>
        </w:rPr>
        <w:t xml:space="preserve">　　　　　　　　　　</w:t>
      </w:r>
    </w:p>
    <w:p w14:paraId="7A00EDBC" w14:textId="77777777" w:rsidR="00986C7E" w:rsidRDefault="00986C7E" w:rsidP="00986C7E">
      <w:pPr>
        <w:pStyle w:val="aff3"/>
        <w:ind w:rightChars="100" w:right="210" w:firstLineChars="0" w:firstLine="0"/>
        <w:jc w:val="both"/>
      </w:pPr>
    </w:p>
    <w:p w14:paraId="10AD2D3A" w14:textId="75C8D93D" w:rsidR="00986C7E" w:rsidRDefault="00D428FB" w:rsidP="00986C7E">
      <w:pPr>
        <w:pStyle w:val="aff3"/>
        <w:ind w:rightChars="100" w:right="210" w:firstLineChars="0" w:firstLine="0"/>
      </w:pPr>
      <w:r w:rsidRPr="00E50115">
        <w:rPr>
          <w:rFonts w:hint="eastAsia"/>
        </w:rPr>
        <w:t>設計者</w:t>
      </w:r>
      <w:r w:rsidR="00986C7E">
        <w:rPr>
          <w:rFonts w:hint="eastAsia"/>
        </w:rPr>
        <w:t>は、以下を宣言する：</w:t>
      </w:r>
    </w:p>
    <w:p w14:paraId="5EACBB26" w14:textId="7CA1460C" w:rsidR="00986C7E" w:rsidRDefault="00986C7E" w:rsidP="00986C7E">
      <w:pPr>
        <w:pStyle w:val="aff3"/>
        <w:ind w:rightChars="100" w:right="210" w:firstLineChars="0" w:firstLine="0"/>
        <w:jc w:val="both"/>
      </w:pPr>
      <w:r>
        <w:rPr>
          <w:rFonts w:hint="eastAsia"/>
        </w:rPr>
        <w:t>本計画が、一般規則、特別規則、日本国</w:t>
      </w:r>
      <w:r w:rsidR="00817B9D">
        <w:rPr>
          <w:rFonts w:hint="eastAsia"/>
        </w:rPr>
        <w:t>の</w:t>
      </w:r>
      <w:r w:rsidRPr="00F85731">
        <w:rPr>
          <w:rFonts w:hint="eastAsia"/>
        </w:rPr>
        <w:t>法令</w:t>
      </w:r>
      <w:r w:rsidR="00817B9D">
        <w:rPr>
          <w:rFonts w:hint="eastAsia"/>
        </w:rPr>
        <w:t>、大阪府・市の条例・規則</w:t>
      </w:r>
      <w:r w:rsidR="00CE343A">
        <w:rPr>
          <w:rFonts w:hint="eastAsia"/>
        </w:rPr>
        <w:t>を遵守し、開催者</w:t>
      </w:r>
      <w:r>
        <w:rPr>
          <w:rFonts w:hint="eastAsia"/>
        </w:rPr>
        <w:t>が発行したガイドライン等に適合していること。</w:t>
      </w:r>
    </w:p>
    <w:p w14:paraId="1770C4A0" w14:textId="5A003B33" w:rsidR="00986C7E" w:rsidRDefault="00986C7E" w:rsidP="008827FF">
      <w:pPr>
        <w:pStyle w:val="aff3"/>
        <w:ind w:rightChars="100" w:right="210" w:firstLineChars="0" w:firstLine="0"/>
        <w:jc w:val="both"/>
      </w:pPr>
      <w:r>
        <w:rPr>
          <w:rFonts w:hint="eastAsia"/>
        </w:rPr>
        <w:t>以下</w:t>
      </w:r>
      <w:r>
        <w:t>の</w:t>
      </w:r>
      <w:r>
        <w:rPr>
          <w:rFonts w:hint="eastAsia"/>
        </w:rPr>
        <w:t>書類</w:t>
      </w:r>
      <w:r>
        <w:t>を添付する：</w:t>
      </w:r>
    </w:p>
    <w:p w14:paraId="5C33E259" w14:textId="77777777" w:rsidR="00986C7E" w:rsidRPr="00986C7E" w:rsidRDefault="00986C7E" w:rsidP="00986C7E">
      <w:pPr>
        <w:pStyle w:val="aff3"/>
        <w:ind w:rightChars="100" w:right="210"/>
        <w:jc w:val="left"/>
      </w:pPr>
      <w:r>
        <w:rPr>
          <w:rFonts w:hint="eastAsia"/>
        </w:rPr>
        <w:t>□配置図（パビリオンの屋内外空間、ランドスケープ、及びアクセス等を示すこと）：縮尺</w:t>
      </w:r>
      <w:r>
        <w:rPr>
          <w:rFonts w:hint="eastAsia"/>
        </w:rPr>
        <w:t>1/200</w:t>
      </w:r>
    </w:p>
    <w:p w14:paraId="4D7F6153" w14:textId="77777777" w:rsidR="00986C7E" w:rsidRDefault="00986C7E" w:rsidP="00986C7E">
      <w:pPr>
        <w:pStyle w:val="aff3"/>
        <w:ind w:leftChars="200" w:left="600" w:rightChars="100" w:right="210" w:hangingChars="100" w:hanging="180"/>
        <w:jc w:val="left"/>
      </w:pPr>
      <w:r>
        <w:rPr>
          <w:rFonts w:ascii="Segoe UI Symbol" w:hAnsi="Segoe UI Symbol" w:cs="Segoe UI Symbol" w:hint="eastAsia"/>
        </w:rPr>
        <w:t>□</w:t>
      </w:r>
      <w:r>
        <w:rPr>
          <w:rFonts w:hint="eastAsia"/>
        </w:rPr>
        <w:t>パビリオンの計画図</w:t>
      </w:r>
    </w:p>
    <w:p w14:paraId="2AC583B2" w14:textId="77777777" w:rsidR="00986C7E" w:rsidRDefault="00986C7E" w:rsidP="00986C7E">
      <w:pPr>
        <w:pStyle w:val="aff3"/>
        <w:ind w:leftChars="200" w:left="420" w:rightChars="100" w:right="210"/>
        <w:jc w:val="left"/>
      </w:pPr>
      <w:r>
        <w:rPr>
          <w:rFonts w:hint="eastAsia"/>
        </w:rPr>
        <w:t>□平面図：縮尺</w:t>
      </w:r>
      <w:r>
        <w:rPr>
          <w:rFonts w:hint="eastAsia"/>
        </w:rPr>
        <w:t>1/100</w:t>
      </w:r>
    </w:p>
    <w:p w14:paraId="765A15A2" w14:textId="77777777" w:rsidR="00986C7E" w:rsidRDefault="00986C7E" w:rsidP="00986C7E">
      <w:pPr>
        <w:pStyle w:val="aff3"/>
        <w:ind w:leftChars="200" w:left="420" w:rightChars="100" w:right="210"/>
        <w:jc w:val="left"/>
      </w:pPr>
      <w:r>
        <w:rPr>
          <w:rFonts w:hint="eastAsia"/>
        </w:rPr>
        <w:t>□立面図：縮尺</w:t>
      </w:r>
      <w:r>
        <w:rPr>
          <w:rFonts w:hint="eastAsia"/>
        </w:rPr>
        <w:t>1/100</w:t>
      </w:r>
    </w:p>
    <w:p w14:paraId="78FCDD1C" w14:textId="77777777" w:rsidR="00986C7E" w:rsidRDefault="00986C7E" w:rsidP="00986C7E">
      <w:pPr>
        <w:pStyle w:val="aff3"/>
        <w:ind w:leftChars="200" w:left="420" w:rightChars="100" w:right="210"/>
        <w:jc w:val="left"/>
      </w:pPr>
      <w:r>
        <w:rPr>
          <w:rFonts w:hint="eastAsia"/>
        </w:rPr>
        <w:t>□断面図：縮尺</w:t>
      </w:r>
      <w:r>
        <w:rPr>
          <w:rFonts w:hint="eastAsia"/>
        </w:rPr>
        <w:t>1/100</w:t>
      </w:r>
    </w:p>
    <w:p w14:paraId="17BB85B8" w14:textId="7E4B9CA4" w:rsidR="00986C7E" w:rsidRDefault="00986C7E" w:rsidP="00986C7E">
      <w:pPr>
        <w:pStyle w:val="aff3"/>
        <w:ind w:leftChars="200" w:left="600" w:rightChars="100" w:right="210" w:hangingChars="100" w:hanging="180"/>
        <w:jc w:val="left"/>
      </w:pPr>
      <w:r>
        <w:rPr>
          <w:rFonts w:hint="eastAsia"/>
        </w:rPr>
        <w:t>□</w:t>
      </w:r>
      <w:r>
        <w:rPr>
          <w:rFonts w:hint="eastAsia"/>
        </w:rPr>
        <w:t>BIM</w:t>
      </w:r>
      <w:r>
        <w:rPr>
          <w:rFonts w:hint="eastAsia"/>
        </w:rPr>
        <w:t>データ（詳細は「</w:t>
      </w:r>
      <w:r w:rsidR="00636DCE" w:rsidRPr="00636DCE">
        <w:rPr>
          <w:rFonts w:hint="eastAsia"/>
        </w:rPr>
        <w:t>パビリオン</w:t>
      </w:r>
      <w:r w:rsidR="00636DCE" w:rsidRPr="00636DCE">
        <w:rPr>
          <w:rFonts w:hint="eastAsia"/>
        </w:rPr>
        <w:t xml:space="preserve"> </w:t>
      </w:r>
      <w:r w:rsidR="00636DCE" w:rsidRPr="00636DCE">
        <w:rPr>
          <w:rFonts w:hint="eastAsia"/>
        </w:rPr>
        <w:t>タイプ</w:t>
      </w:r>
      <w:r w:rsidR="00636DCE" w:rsidRPr="00636DCE">
        <w:rPr>
          <w:rFonts w:hint="eastAsia"/>
        </w:rPr>
        <w:t>A</w:t>
      </w:r>
      <w:r w:rsidR="00636DCE" w:rsidRPr="00636DCE">
        <w:rPr>
          <w:rFonts w:hint="eastAsia"/>
        </w:rPr>
        <w:t>（敷地渡し方式）のための</w:t>
      </w:r>
      <w:r w:rsidR="00636DCE" w:rsidRPr="00636DCE">
        <w:rPr>
          <w:rFonts w:hint="eastAsia"/>
        </w:rPr>
        <w:t>BIM</w:t>
      </w:r>
      <w:r w:rsidR="00636DCE" w:rsidRPr="00636DCE">
        <w:rPr>
          <w:rFonts w:hint="eastAsia"/>
        </w:rPr>
        <w:t>要件</w:t>
      </w:r>
      <w:r>
        <w:rPr>
          <w:rFonts w:hint="eastAsia"/>
        </w:rPr>
        <w:t>」参照）</w:t>
      </w:r>
    </w:p>
    <w:p w14:paraId="100591C7" w14:textId="77777777" w:rsidR="00986C7E" w:rsidRDefault="00986C7E" w:rsidP="00986C7E">
      <w:pPr>
        <w:pStyle w:val="aff3"/>
        <w:ind w:rightChars="100" w:right="210"/>
        <w:jc w:val="left"/>
      </w:pPr>
      <w:r>
        <w:rPr>
          <w:rFonts w:hint="eastAsia"/>
        </w:rPr>
        <w:t>□建材等の規格、仕様、調達に関する計画書</w:t>
      </w:r>
    </w:p>
    <w:p w14:paraId="40B64008" w14:textId="52654B63" w:rsidR="00986C7E" w:rsidRDefault="00986C7E" w:rsidP="00986C7E">
      <w:pPr>
        <w:pStyle w:val="aff3"/>
        <w:ind w:rightChars="100" w:right="210"/>
        <w:jc w:val="left"/>
      </w:pPr>
      <w:r>
        <w:rPr>
          <w:rFonts w:hint="eastAsia"/>
        </w:rPr>
        <w:t>□構造、設備に関する</w:t>
      </w:r>
      <w:r w:rsidR="00521EE3">
        <w:rPr>
          <w:rFonts w:hint="eastAsia"/>
        </w:rPr>
        <w:t>技術提案書・</w:t>
      </w:r>
      <w:r>
        <w:rPr>
          <w:rFonts w:hint="eastAsia"/>
        </w:rPr>
        <w:t>設計書</w:t>
      </w:r>
    </w:p>
    <w:p w14:paraId="2AC34A59" w14:textId="77777777" w:rsidR="00986C7E" w:rsidRDefault="00986C7E" w:rsidP="00986C7E">
      <w:pPr>
        <w:pStyle w:val="aff3"/>
        <w:ind w:rightChars="100" w:right="210"/>
        <w:jc w:val="left"/>
      </w:pPr>
      <w:r>
        <w:rPr>
          <w:rFonts w:hint="eastAsia"/>
        </w:rPr>
        <w:t>□エネルギー使用計画書（ユーティリティ使用計画書）</w:t>
      </w:r>
    </w:p>
    <w:p w14:paraId="21081133" w14:textId="6E1C03AA" w:rsidR="00986C7E" w:rsidRDefault="00986C7E" w:rsidP="00986C7E">
      <w:pPr>
        <w:pStyle w:val="aff3"/>
        <w:ind w:rightChars="100" w:right="210"/>
        <w:jc w:val="left"/>
      </w:pPr>
      <w:r>
        <w:rPr>
          <w:rFonts w:hint="eastAsia"/>
        </w:rPr>
        <w:t>□環境配慮計画書（</w:t>
      </w:r>
      <w:r>
        <w:rPr>
          <w:rFonts w:hint="eastAsia"/>
        </w:rPr>
        <w:t>CASBEE</w:t>
      </w:r>
      <w:r w:rsidR="00F5055B">
        <w:t>®</w:t>
      </w:r>
      <w:r>
        <w:rPr>
          <w:rFonts w:hint="eastAsia"/>
        </w:rPr>
        <w:t>評価書）</w:t>
      </w:r>
    </w:p>
    <w:p w14:paraId="43C579CF" w14:textId="51963891" w:rsidR="00A146F5" w:rsidRPr="00324F51" w:rsidRDefault="00A146F5" w:rsidP="00986C7E">
      <w:pPr>
        <w:pStyle w:val="aff3"/>
        <w:ind w:rightChars="100" w:right="210"/>
        <w:jc w:val="left"/>
      </w:pPr>
      <w:r w:rsidRPr="00324F51">
        <w:rPr>
          <w:rFonts w:hint="eastAsia"/>
        </w:rPr>
        <w:t>□ユニバーサルデザインに関する計画書</w:t>
      </w:r>
    </w:p>
    <w:p w14:paraId="4D889556" w14:textId="77777777" w:rsidR="00986C7E" w:rsidRDefault="00986C7E" w:rsidP="00986C7E">
      <w:pPr>
        <w:pStyle w:val="aff3"/>
        <w:ind w:rightChars="100" w:right="210"/>
        <w:jc w:val="left"/>
      </w:pPr>
      <w:r>
        <w:rPr>
          <w:rFonts w:hint="eastAsia"/>
        </w:rPr>
        <w:t>□ユニバーサルデザインチェックリスト</w:t>
      </w:r>
    </w:p>
    <w:p w14:paraId="0BD5ECD8" w14:textId="77777777" w:rsidR="00986C7E" w:rsidRDefault="00986C7E" w:rsidP="00986C7E">
      <w:pPr>
        <w:pStyle w:val="aff3"/>
        <w:ind w:rightChars="100" w:right="210"/>
        <w:jc w:val="left"/>
      </w:pPr>
      <w:r>
        <w:rPr>
          <w:rFonts w:hint="eastAsia"/>
        </w:rPr>
        <w:t>□施工・解体計画書</w:t>
      </w:r>
    </w:p>
    <w:p w14:paraId="28EBE3D3" w14:textId="77777777" w:rsidR="00986C7E" w:rsidRDefault="00986C7E" w:rsidP="00986C7E">
      <w:pPr>
        <w:pStyle w:val="aff3"/>
        <w:ind w:rightChars="100" w:right="210"/>
        <w:jc w:val="left"/>
      </w:pPr>
      <w:r>
        <w:rPr>
          <w:rFonts w:hint="eastAsia"/>
        </w:rPr>
        <w:t xml:space="preserve">□設計、入札、建設、及び解体等の最終スケジュール　</w:t>
      </w:r>
    </w:p>
    <w:p w14:paraId="2EDCFAF2" w14:textId="77777777" w:rsidR="00986C7E" w:rsidRPr="00986C7E" w:rsidRDefault="00986C7E" w:rsidP="00986C7E">
      <w:pPr>
        <w:pStyle w:val="aff3"/>
        <w:ind w:rightChars="100" w:right="210" w:firstLineChars="0" w:firstLine="0"/>
        <w:jc w:val="left"/>
      </w:pPr>
    </w:p>
    <w:p w14:paraId="6E93E7F5" w14:textId="67EB12E8" w:rsidR="00986C7E" w:rsidRPr="00C62D7B" w:rsidRDefault="00986C7E" w:rsidP="00986C7E">
      <w:pPr>
        <w:pStyle w:val="aff3"/>
        <w:ind w:rightChars="100" w:right="210" w:firstLineChars="0" w:firstLine="0"/>
        <w:jc w:val="left"/>
      </w:pPr>
      <w:r>
        <w:rPr>
          <w:rFonts w:hint="eastAsia"/>
        </w:rPr>
        <w:t>これらの書類は</w:t>
      </w:r>
      <w:r w:rsidR="00C62D7B">
        <w:rPr>
          <w:rFonts w:hint="eastAsia"/>
        </w:rPr>
        <w:t>、規定されたデータ形式で提出する。</w:t>
      </w:r>
    </w:p>
    <w:p w14:paraId="3B369E3C" w14:textId="77777777" w:rsidR="00986C7E" w:rsidRDefault="00986C7E" w:rsidP="00986C7E">
      <w:pPr>
        <w:pStyle w:val="aff3"/>
        <w:ind w:rightChars="100" w:right="210" w:firstLineChars="0" w:firstLine="0"/>
        <w:jc w:val="left"/>
      </w:pPr>
    </w:p>
    <w:p w14:paraId="6377DD05" w14:textId="7D8C54BF" w:rsidR="00986C7E" w:rsidRDefault="00D428FB" w:rsidP="00986C7E">
      <w:pPr>
        <w:pStyle w:val="aff3"/>
        <w:ind w:rightChars="100" w:right="210" w:firstLineChars="0" w:firstLine="0"/>
        <w:jc w:val="left"/>
        <w:rPr>
          <w:u w:val="single"/>
        </w:rPr>
      </w:pPr>
      <w:r w:rsidRPr="00E50115">
        <w:rPr>
          <w:rFonts w:hint="eastAsia"/>
        </w:rPr>
        <w:t>設計者</w:t>
      </w:r>
      <w:r w:rsidR="00986C7E">
        <w:rPr>
          <w:rFonts w:hint="eastAsia"/>
        </w:rPr>
        <w:t>（署名）：</w:t>
      </w:r>
      <w:r w:rsidR="00986C7E" w:rsidRPr="00986C7E">
        <w:rPr>
          <w:rFonts w:hint="eastAsia"/>
          <w:u w:val="single"/>
        </w:rPr>
        <w:t xml:space="preserve">　　　　　　　　　　　　　　　　　　　　　　　　　　</w:t>
      </w:r>
    </w:p>
    <w:p w14:paraId="1218C463" w14:textId="77777777" w:rsidR="00636DCE" w:rsidRDefault="00636DCE" w:rsidP="00986C7E">
      <w:pPr>
        <w:pStyle w:val="aff3"/>
        <w:ind w:rightChars="100" w:right="210" w:firstLineChars="0" w:firstLine="0"/>
        <w:jc w:val="left"/>
      </w:pPr>
    </w:p>
    <w:p w14:paraId="739E18D0" w14:textId="4041347C" w:rsidR="00986C7E" w:rsidRDefault="00F5489C" w:rsidP="00986C7E">
      <w:pPr>
        <w:pStyle w:val="aff3"/>
        <w:ind w:rightChars="100" w:right="210" w:firstLineChars="0" w:firstLine="0"/>
        <w:jc w:val="left"/>
        <w:rPr>
          <w:u w:val="single"/>
        </w:rPr>
      </w:pPr>
      <w:r>
        <w:rPr>
          <w:rFonts w:hint="eastAsia"/>
        </w:rPr>
        <w:t>参加者</w:t>
      </w:r>
      <w:r w:rsidR="00D428FB" w:rsidRPr="00E50115">
        <w:rPr>
          <w:rFonts w:hint="eastAsia"/>
        </w:rPr>
        <w:t>代表</w:t>
      </w:r>
      <w:r w:rsidR="00986C7E">
        <w:rPr>
          <w:rFonts w:hint="eastAsia"/>
        </w:rPr>
        <w:t>／代理人（署名）：</w:t>
      </w:r>
      <w:r w:rsidR="00986C7E" w:rsidRPr="00986C7E">
        <w:rPr>
          <w:rFonts w:hint="eastAsia"/>
          <w:u w:val="single"/>
        </w:rPr>
        <w:t xml:space="preserve">　　　　　　　　　　　　　　　　　　　　　　　　　　</w:t>
      </w:r>
    </w:p>
    <w:p w14:paraId="5B32CE39" w14:textId="77777777" w:rsidR="00636DCE" w:rsidRDefault="00636DCE" w:rsidP="00986C7E">
      <w:pPr>
        <w:pStyle w:val="aff3"/>
        <w:ind w:rightChars="100" w:right="210" w:firstLineChars="0" w:firstLine="0"/>
        <w:jc w:val="left"/>
      </w:pPr>
    </w:p>
    <w:p w14:paraId="132AE0C5" w14:textId="77777777" w:rsidR="00986C7E" w:rsidRDefault="00986C7E" w:rsidP="00986C7E">
      <w:pPr>
        <w:pStyle w:val="aff3"/>
        <w:ind w:rightChars="100" w:right="210" w:firstLineChars="0" w:firstLine="0"/>
        <w:jc w:val="left"/>
      </w:pPr>
      <w:r>
        <w:rPr>
          <w:rFonts w:hint="eastAsia"/>
        </w:rPr>
        <w:t>申請日（提出日）：</w:t>
      </w:r>
      <w:r w:rsidRPr="00986C7E">
        <w:rPr>
          <w:rFonts w:hint="eastAsia"/>
          <w:u w:val="single"/>
        </w:rPr>
        <w:t xml:space="preserve">　　　　　　　　　　　　　　　　　　　　　　　　　　</w:t>
      </w:r>
    </w:p>
    <w:p w14:paraId="5AE2BFA2" w14:textId="77777777" w:rsidR="00E40051" w:rsidRDefault="00E40051" w:rsidP="00700FA3">
      <w:pPr>
        <w:pStyle w:val="aff3"/>
        <w:ind w:leftChars="0" w:left="0" w:firstLineChars="0" w:firstLine="0"/>
        <w:jc w:val="both"/>
      </w:pPr>
    </w:p>
    <w:p w14:paraId="47DE833E" w14:textId="77777777" w:rsidR="00E40051" w:rsidRDefault="00E40051" w:rsidP="00700FA3">
      <w:pPr>
        <w:pStyle w:val="aff3"/>
        <w:ind w:leftChars="0" w:left="0" w:firstLineChars="0" w:firstLine="0"/>
        <w:jc w:val="both"/>
      </w:pPr>
    </w:p>
    <w:p w14:paraId="3E5DAFC0" w14:textId="77777777" w:rsidR="00E40051" w:rsidRDefault="00E40051" w:rsidP="00700FA3">
      <w:pPr>
        <w:pStyle w:val="aff3"/>
        <w:ind w:leftChars="0" w:left="0" w:firstLineChars="0" w:firstLine="0"/>
        <w:jc w:val="both"/>
      </w:pPr>
    </w:p>
    <w:p w14:paraId="2B2C2481" w14:textId="77777777" w:rsidR="00E40051" w:rsidRDefault="00E40051" w:rsidP="00700FA3">
      <w:pPr>
        <w:pStyle w:val="aff3"/>
        <w:ind w:leftChars="0" w:left="0" w:firstLineChars="0" w:firstLine="0"/>
        <w:jc w:val="both"/>
      </w:pPr>
    </w:p>
    <w:p w14:paraId="4B70387D" w14:textId="77777777" w:rsidR="000810C2" w:rsidRPr="00E040EB" w:rsidRDefault="000810C2" w:rsidP="000810C2">
      <w:pPr>
        <w:ind w:left="930" w:hanging="720"/>
        <w:rPr>
          <w:rFonts w:ascii="Meiryo UI" w:eastAsia="Meiryo UI" w:hAnsi="Meiryo UI"/>
          <w:b/>
          <w:sz w:val="24"/>
          <w:szCs w:val="24"/>
        </w:rPr>
      </w:pPr>
      <w:r w:rsidRPr="00E040EB">
        <w:rPr>
          <w:rFonts w:ascii="Meiryo UI" w:eastAsia="Meiryo UI" w:hAnsi="Meiryo UI" w:hint="eastAsia"/>
          <w:b/>
          <w:sz w:val="24"/>
          <w:szCs w:val="24"/>
        </w:rPr>
        <w:t>お問合せ</w:t>
      </w:r>
    </w:p>
    <w:p w14:paraId="2B33DFC4" w14:textId="77777777" w:rsidR="000810C2" w:rsidRPr="000810C2" w:rsidRDefault="000810C2" w:rsidP="000810C2">
      <w:pPr>
        <w:ind w:left="840" w:hanging="630"/>
        <w:rPr>
          <w:rFonts w:ascii="Meiryo UI" w:eastAsia="Meiryo UI" w:hAnsi="Meiryo UI"/>
        </w:rPr>
      </w:pPr>
      <w:r w:rsidRPr="000810C2">
        <w:rPr>
          <w:rFonts w:ascii="Meiryo UI" w:eastAsia="Meiryo UI" w:hAnsi="Meiryo UI" w:hint="eastAsia"/>
        </w:rPr>
        <w:t>ガイドラインの内容に関するお問い合わせや、手続に関してご不明な点等については、</w:t>
      </w:r>
    </w:p>
    <w:p w14:paraId="54321C2A" w14:textId="44FD38E8" w:rsidR="000810C2" w:rsidRDefault="00F5489C" w:rsidP="000810C2">
      <w:pPr>
        <w:ind w:leftChars="99" w:left="208" w:firstLineChars="0" w:firstLine="0"/>
        <w:rPr>
          <w:rFonts w:ascii="Meiryo UI" w:eastAsia="Meiryo UI" w:hAnsi="Meiryo UI"/>
        </w:rPr>
      </w:pPr>
      <w:r w:rsidRPr="00F5489C">
        <w:rPr>
          <w:rFonts w:ascii="Meiryo UI" w:eastAsia="Meiryo UI" w:hAnsi="Meiryo UI" w:hint="eastAsia"/>
        </w:rPr>
        <w:t>pavilion-shutten@expo2025.or.jp（別でも可）</w:t>
      </w:r>
      <w:r w:rsidR="000810C2" w:rsidRPr="000810C2">
        <w:rPr>
          <w:rFonts w:ascii="Meiryo UI" w:eastAsia="Meiryo UI" w:hAnsi="Meiryo UI" w:hint="eastAsia"/>
        </w:rPr>
        <w:t>にメールにてコンタクト下さい。</w:t>
      </w:r>
    </w:p>
    <w:p w14:paraId="4F2C944B" w14:textId="7C41E9FE" w:rsidR="00E040EB" w:rsidRDefault="00E040EB" w:rsidP="000810C2">
      <w:pPr>
        <w:ind w:leftChars="99" w:left="208" w:firstLineChars="0" w:firstLine="0"/>
        <w:rPr>
          <w:rFonts w:ascii="Meiryo UI" w:eastAsia="Meiryo UI" w:hAnsi="Meiryo UI"/>
        </w:rPr>
      </w:pPr>
    </w:p>
    <w:p w14:paraId="07BAB2EF" w14:textId="206F1F77" w:rsidR="00E040EB" w:rsidRDefault="00E040EB" w:rsidP="000810C2">
      <w:pPr>
        <w:ind w:leftChars="99" w:left="208" w:firstLineChars="0" w:firstLine="0"/>
        <w:rPr>
          <w:rFonts w:ascii="Meiryo UI" w:eastAsia="Meiryo UI" w:hAnsi="Meiryo UI"/>
        </w:rPr>
      </w:pPr>
    </w:p>
    <w:p w14:paraId="6216EB40" w14:textId="244BD9FB" w:rsidR="00E040EB" w:rsidRDefault="00E040EB" w:rsidP="000810C2">
      <w:pPr>
        <w:ind w:leftChars="99" w:left="208" w:firstLineChars="0" w:firstLine="0"/>
        <w:rPr>
          <w:rFonts w:ascii="Meiryo UI" w:eastAsia="Meiryo UI" w:hAnsi="Meiryo UI"/>
        </w:rPr>
      </w:pPr>
    </w:p>
    <w:p w14:paraId="0CF642F6" w14:textId="5E738380" w:rsidR="00E040EB" w:rsidRDefault="00E040EB" w:rsidP="000810C2">
      <w:pPr>
        <w:ind w:leftChars="99" w:left="208" w:firstLineChars="0" w:firstLine="0"/>
        <w:rPr>
          <w:rFonts w:ascii="Meiryo UI" w:eastAsia="Meiryo UI" w:hAnsi="Meiryo UI"/>
        </w:rPr>
      </w:pPr>
    </w:p>
    <w:p w14:paraId="10889ED1" w14:textId="64417F2E" w:rsidR="00E040EB" w:rsidRDefault="00E040EB" w:rsidP="000810C2">
      <w:pPr>
        <w:ind w:leftChars="99" w:left="208" w:firstLineChars="0" w:firstLine="0"/>
        <w:rPr>
          <w:rFonts w:ascii="Meiryo UI" w:eastAsia="Meiryo UI" w:hAnsi="Meiryo UI"/>
        </w:rPr>
      </w:pPr>
    </w:p>
    <w:p w14:paraId="3FB8FDF3" w14:textId="36F31EE2" w:rsidR="00E040EB" w:rsidRDefault="00E040EB" w:rsidP="000810C2">
      <w:pPr>
        <w:ind w:leftChars="99" w:left="208" w:firstLineChars="0" w:firstLine="0"/>
        <w:rPr>
          <w:rFonts w:ascii="Meiryo UI" w:eastAsia="Meiryo UI" w:hAnsi="Meiryo UI"/>
        </w:rPr>
      </w:pPr>
    </w:p>
    <w:p w14:paraId="27F48225" w14:textId="6A318833" w:rsidR="00E040EB" w:rsidRDefault="00E040EB" w:rsidP="000810C2">
      <w:pPr>
        <w:ind w:leftChars="99" w:left="208" w:firstLineChars="0" w:firstLine="0"/>
        <w:rPr>
          <w:rFonts w:ascii="Meiryo UI" w:eastAsia="Meiryo UI" w:hAnsi="Meiryo UI"/>
        </w:rPr>
      </w:pPr>
    </w:p>
    <w:p w14:paraId="094306AA" w14:textId="6B635E14" w:rsidR="00E040EB" w:rsidRDefault="00E040EB" w:rsidP="000810C2">
      <w:pPr>
        <w:ind w:leftChars="99" w:left="208" w:firstLineChars="0" w:firstLine="0"/>
        <w:rPr>
          <w:rFonts w:ascii="Meiryo UI" w:eastAsia="Meiryo UI" w:hAnsi="Meiryo UI"/>
        </w:rPr>
      </w:pPr>
    </w:p>
    <w:p w14:paraId="5E1D198E" w14:textId="1D6A32D5" w:rsidR="00E040EB" w:rsidRDefault="00E040EB" w:rsidP="000810C2">
      <w:pPr>
        <w:ind w:leftChars="99" w:left="208" w:firstLineChars="0" w:firstLine="0"/>
        <w:rPr>
          <w:rFonts w:ascii="Meiryo UI" w:eastAsia="Meiryo UI" w:hAnsi="Meiryo UI"/>
        </w:rPr>
      </w:pPr>
    </w:p>
    <w:p w14:paraId="0E2CCB7B" w14:textId="6786E6B4" w:rsidR="00E040EB" w:rsidRDefault="00E040EB" w:rsidP="000810C2">
      <w:pPr>
        <w:ind w:leftChars="99" w:left="208" w:firstLineChars="0" w:firstLine="0"/>
        <w:rPr>
          <w:rFonts w:ascii="Meiryo UI" w:eastAsia="Meiryo UI" w:hAnsi="Meiryo UI"/>
        </w:rPr>
      </w:pPr>
    </w:p>
    <w:p w14:paraId="3D4D69FF" w14:textId="5DE836F9" w:rsidR="00E040EB" w:rsidRDefault="00E040EB" w:rsidP="000810C2">
      <w:pPr>
        <w:ind w:leftChars="99" w:left="208" w:firstLineChars="0" w:firstLine="0"/>
        <w:rPr>
          <w:rFonts w:ascii="Meiryo UI" w:eastAsia="Meiryo UI" w:hAnsi="Meiryo UI"/>
        </w:rPr>
      </w:pPr>
    </w:p>
    <w:p w14:paraId="3091D868" w14:textId="6627E179" w:rsidR="00E040EB" w:rsidRDefault="00E040EB" w:rsidP="000810C2">
      <w:pPr>
        <w:ind w:leftChars="99" w:left="208" w:firstLineChars="0" w:firstLine="0"/>
        <w:rPr>
          <w:rFonts w:ascii="Meiryo UI" w:eastAsia="Meiryo UI" w:hAnsi="Meiryo UI"/>
        </w:rPr>
      </w:pPr>
    </w:p>
    <w:p w14:paraId="2301DB0A" w14:textId="193CE0AF" w:rsidR="00E040EB" w:rsidRDefault="00E040EB" w:rsidP="000810C2">
      <w:pPr>
        <w:ind w:leftChars="99" w:left="208" w:firstLineChars="0" w:firstLine="0"/>
        <w:rPr>
          <w:rFonts w:ascii="Meiryo UI" w:eastAsia="Meiryo UI" w:hAnsi="Meiryo UI"/>
        </w:rPr>
      </w:pPr>
    </w:p>
    <w:p w14:paraId="4F844914" w14:textId="20F46440" w:rsidR="00E040EB" w:rsidRDefault="00E040EB" w:rsidP="000810C2">
      <w:pPr>
        <w:ind w:leftChars="99" w:left="208" w:firstLineChars="0" w:firstLine="0"/>
        <w:rPr>
          <w:rFonts w:ascii="Meiryo UI" w:eastAsia="Meiryo UI" w:hAnsi="Meiryo UI"/>
        </w:rPr>
      </w:pPr>
    </w:p>
    <w:p w14:paraId="5AB6B8E0" w14:textId="2EDF4A1C" w:rsidR="00E040EB" w:rsidRDefault="00E040EB" w:rsidP="000810C2">
      <w:pPr>
        <w:ind w:leftChars="99" w:left="208" w:firstLineChars="0" w:firstLine="0"/>
        <w:rPr>
          <w:rFonts w:ascii="Meiryo UI" w:eastAsia="Meiryo UI" w:hAnsi="Meiryo UI"/>
        </w:rPr>
      </w:pPr>
    </w:p>
    <w:p w14:paraId="472ADAC1" w14:textId="5216FBFF" w:rsidR="00E040EB" w:rsidRDefault="00E040EB" w:rsidP="000810C2">
      <w:pPr>
        <w:ind w:leftChars="99" w:left="208" w:firstLineChars="0" w:firstLine="0"/>
        <w:rPr>
          <w:rFonts w:ascii="Meiryo UI" w:eastAsia="Meiryo UI" w:hAnsi="Meiryo UI"/>
        </w:rPr>
      </w:pPr>
    </w:p>
    <w:p w14:paraId="56CE5654" w14:textId="44D2B58C" w:rsidR="00E040EB" w:rsidRDefault="00E040EB" w:rsidP="000810C2">
      <w:pPr>
        <w:ind w:leftChars="99" w:left="208" w:firstLineChars="0" w:firstLine="0"/>
        <w:rPr>
          <w:rFonts w:ascii="Meiryo UI" w:eastAsia="Meiryo UI" w:hAnsi="Meiryo UI"/>
        </w:rPr>
      </w:pPr>
    </w:p>
    <w:p w14:paraId="628B9E50" w14:textId="214556D4" w:rsidR="00E040EB" w:rsidRDefault="00E040EB" w:rsidP="000810C2">
      <w:pPr>
        <w:ind w:leftChars="99" w:left="208" w:firstLineChars="0" w:firstLine="0"/>
        <w:rPr>
          <w:rFonts w:ascii="Meiryo UI" w:eastAsia="Meiryo UI" w:hAnsi="Meiryo UI"/>
        </w:rPr>
      </w:pPr>
    </w:p>
    <w:p w14:paraId="7C20CED7" w14:textId="11AC076B" w:rsidR="00E040EB" w:rsidRDefault="00E040EB" w:rsidP="000810C2">
      <w:pPr>
        <w:ind w:leftChars="99" w:left="208" w:firstLineChars="0" w:firstLine="0"/>
        <w:rPr>
          <w:rFonts w:ascii="Meiryo UI" w:eastAsia="Meiryo UI" w:hAnsi="Meiryo UI"/>
        </w:rPr>
      </w:pPr>
    </w:p>
    <w:p w14:paraId="0FA54A59" w14:textId="5321EDD4" w:rsidR="00E040EB" w:rsidRDefault="00E040EB" w:rsidP="000810C2">
      <w:pPr>
        <w:ind w:leftChars="99" w:left="208" w:firstLineChars="0" w:firstLine="0"/>
        <w:rPr>
          <w:rFonts w:ascii="Meiryo UI" w:eastAsia="Meiryo UI" w:hAnsi="Meiryo UI"/>
        </w:rPr>
      </w:pPr>
    </w:p>
    <w:p w14:paraId="57ADD261" w14:textId="426CB073" w:rsidR="00E040EB" w:rsidRDefault="00E040EB" w:rsidP="000810C2">
      <w:pPr>
        <w:ind w:leftChars="99" w:left="208" w:firstLineChars="0" w:firstLine="0"/>
        <w:rPr>
          <w:rFonts w:ascii="Meiryo UI" w:eastAsia="Meiryo UI" w:hAnsi="Meiryo UI"/>
        </w:rPr>
      </w:pPr>
    </w:p>
    <w:p w14:paraId="5EBA041E" w14:textId="213CD2A9" w:rsidR="00E040EB" w:rsidRDefault="00E040EB" w:rsidP="000810C2">
      <w:pPr>
        <w:ind w:leftChars="99" w:left="208" w:firstLineChars="0" w:firstLine="0"/>
        <w:rPr>
          <w:rFonts w:ascii="Meiryo UI" w:eastAsia="Meiryo UI" w:hAnsi="Meiryo UI"/>
        </w:rPr>
      </w:pPr>
    </w:p>
    <w:p w14:paraId="356A561E" w14:textId="4B7683A1" w:rsidR="00E040EB" w:rsidRDefault="00E040EB" w:rsidP="000810C2">
      <w:pPr>
        <w:ind w:leftChars="99" w:left="208" w:firstLineChars="0" w:firstLine="0"/>
        <w:rPr>
          <w:rFonts w:ascii="Meiryo UI" w:eastAsia="Meiryo UI" w:hAnsi="Meiryo UI"/>
        </w:rPr>
      </w:pPr>
    </w:p>
    <w:p w14:paraId="1CA4A350" w14:textId="7319F625" w:rsidR="00E040EB" w:rsidRDefault="00E040EB" w:rsidP="000810C2">
      <w:pPr>
        <w:ind w:leftChars="99" w:left="208" w:firstLineChars="0" w:firstLine="0"/>
        <w:rPr>
          <w:rFonts w:ascii="Meiryo UI" w:eastAsia="Meiryo UI" w:hAnsi="Meiryo UI"/>
        </w:rPr>
      </w:pPr>
    </w:p>
    <w:p w14:paraId="4604F196" w14:textId="46B4E2FB" w:rsidR="00E040EB" w:rsidRDefault="00E040EB" w:rsidP="000810C2">
      <w:pPr>
        <w:ind w:leftChars="99" w:left="208" w:firstLineChars="0" w:firstLine="0"/>
        <w:rPr>
          <w:rFonts w:ascii="Meiryo UI" w:eastAsia="Meiryo UI" w:hAnsi="Meiryo UI"/>
        </w:rPr>
      </w:pPr>
    </w:p>
    <w:p w14:paraId="247488B5" w14:textId="25AD5335" w:rsidR="00E040EB" w:rsidRDefault="00E040EB" w:rsidP="000810C2">
      <w:pPr>
        <w:ind w:leftChars="99" w:left="208" w:firstLineChars="0" w:firstLine="0"/>
        <w:rPr>
          <w:rFonts w:ascii="Meiryo UI" w:eastAsia="Meiryo UI" w:hAnsi="Meiryo UI"/>
        </w:rPr>
      </w:pPr>
    </w:p>
    <w:p w14:paraId="055DEEBA" w14:textId="7F9BFA35" w:rsidR="00E040EB" w:rsidRDefault="00E040EB" w:rsidP="000810C2">
      <w:pPr>
        <w:ind w:leftChars="99" w:left="208" w:firstLineChars="0" w:firstLine="0"/>
        <w:rPr>
          <w:rFonts w:ascii="Meiryo UI" w:eastAsia="Meiryo UI" w:hAnsi="Meiryo UI"/>
        </w:rPr>
      </w:pPr>
    </w:p>
    <w:p w14:paraId="1DDABCA4" w14:textId="6B839CF1" w:rsidR="00E040EB" w:rsidRDefault="00E040EB" w:rsidP="000810C2">
      <w:pPr>
        <w:ind w:leftChars="99" w:left="208" w:firstLineChars="0" w:firstLine="0"/>
        <w:rPr>
          <w:rFonts w:ascii="Meiryo UI" w:eastAsia="Meiryo UI" w:hAnsi="Meiryo UI"/>
        </w:rPr>
      </w:pPr>
    </w:p>
    <w:p w14:paraId="3328C0B0" w14:textId="3D74F295" w:rsidR="00E040EB" w:rsidRDefault="00E040EB" w:rsidP="000810C2">
      <w:pPr>
        <w:ind w:leftChars="99" w:left="208" w:firstLineChars="0" w:firstLine="0"/>
        <w:rPr>
          <w:rFonts w:ascii="Meiryo UI" w:eastAsia="Meiryo UI" w:hAnsi="Meiryo UI"/>
        </w:rPr>
      </w:pPr>
    </w:p>
    <w:p w14:paraId="4A8B2561" w14:textId="5725DF9D" w:rsidR="00E040EB" w:rsidRDefault="00E040EB" w:rsidP="000810C2">
      <w:pPr>
        <w:ind w:leftChars="99" w:left="208" w:firstLineChars="0" w:firstLine="0"/>
        <w:rPr>
          <w:rFonts w:ascii="Meiryo UI" w:eastAsia="Meiryo UI" w:hAnsi="Meiryo UI"/>
        </w:rPr>
      </w:pPr>
    </w:p>
    <w:p w14:paraId="63008105" w14:textId="256287BE" w:rsidR="00E040EB" w:rsidRDefault="00E040EB" w:rsidP="000810C2">
      <w:pPr>
        <w:ind w:leftChars="99" w:left="208" w:firstLineChars="0" w:firstLine="0"/>
        <w:rPr>
          <w:rFonts w:ascii="Meiryo UI" w:eastAsia="Meiryo UI" w:hAnsi="Meiryo UI"/>
        </w:rPr>
      </w:pPr>
    </w:p>
    <w:p w14:paraId="4FFE3F37" w14:textId="67CC0DD9" w:rsidR="00E040EB" w:rsidRDefault="00E040EB" w:rsidP="000810C2">
      <w:pPr>
        <w:ind w:leftChars="99" w:left="208" w:firstLineChars="0" w:firstLine="0"/>
        <w:rPr>
          <w:rFonts w:ascii="Meiryo UI" w:eastAsia="Meiryo UI" w:hAnsi="Meiryo UI"/>
        </w:rPr>
      </w:pPr>
    </w:p>
    <w:p w14:paraId="1A3C3B1D" w14:textId="13B495FD" w:rsidR="00E040EB" w:rsidRDefault="00E040EB" w:rsidP="000810C2">
      <w:pPr>
        <w:ind w:leftChars="99" w:left="208" w:firstLineChars="0" w:firstLine="0"/>
        <w:rPr>
          <w:rFonts w:ascii="Meiryo UI" w:eastAsia="Meiryo UI" w:hAnsi="Meiryo UI"/>
        </w:rPr>
      </w:pPr>
    </w:p>
    <w:p w14:paraId="1CAE5E44" w14:textId="77777777" w:rsidR="004239BA" w:rsidRDefault="004239BA" w:rsidP="000810C2">
      <w:pPr>
        <w:ind w:leftChars="99" w:left="208" w:firstLineChars="0" w:firstLine="0"/>
        <w:rPr>
          <w:rFonts w:ascii="Meiryo UI" w:eastAsia="Meiryo UI" w:hAnsi="Meiryo UI"/>
        </w:rPr>
        <w:sectPr w:rsidR="004239BA" w:rsidSect="005B2C1C">
          <w:footerReference w:type="default" r:id="rId46"/>
          <w:type w:val="continuous"/>
          <w:pgSz w:w="11906" w:h="16838"/>
          <w:pgMar w:top="1134" w:right="1134" w:bottom="1644" w:left="1134" w:header="454" w:footer="992" w:gutter="0"/>
          <w:cols w:space="425"/>
          <w:docGrid w:type="lines" w:linePitch="360"/>
        </w:sectPr>
      </w:pPr>
    </w:p>
    <w:p w14:paraId="214218DB" w14:textId="7F0923C6" w:rsidR="00E040EB" w:rsidRPr="006F7B65" w:rsidRDefault="00E040EB" w:rsidP="000810C2">
      <w:pPr>
        <w:ind w:leftChars="99" w:left="208" w:firstLineChars="0" w:firstLine="0"/>
        <w:rPr>
          <w:rFonts w:ascii="Meiryo UI" w:eastAsia="Meiryo UI" w:hAnsi="Meiryo UI"/>
        </w:rPr>
      </w:pPr>
      <w:r w:rsidRPr="0094617D">
        <w:rPr>
          <w:rFonts w:ascii="Times New Roman" w:eastAsia="Meiryo UI" w:hAnsi="Times New Roman" w:cs="Times New Roman"/>
          <w:noProof/>
        </w:rPr>
        <w:lastRenderedPageBreak/>
        <mc:AlternateContent>
          <mc:Choice Requires="wps">
            <w:drawing>
              <wp:anchor distT="0" distB="0" distL="114300" distR="114300" simplePos="0" relativeHeight="251867136" behindDoc="0" locked="0" layoutInCell="1" allowOverlap="1" wp14:anchorId="3B009F04" wp14:editId="2766915E">
                <wp:simplePos x="0" y="0"/>
                <wp:positionH relativeFrom="margin">
                  <wp:posOffset>130810</wp:posOffset>
                </wp:positionH>
                <wp:positionV relativeFrom="paragraph">
                  <wp:posOffset>8462010</wp:posOffset>
                </wp:positionV>
                <wp:extent cx="5520134" cy="444500"/>
                <wp:effectExtent l="0" t="0" r="0" b="0"/>
                <wp:wrapNone/>
                <wp:docPr id="15" name="テキスト ボックス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20134" cy="444500"/>
                        </a:xfrm>
                        <a:prstGeom prst="rect">
                          <a:avLst/>
                        </a:prstGeom>
                        <a:noFill/>
                      </wps:spPr>
                      <wps:txbx>
                        <w:txbxContent>
                          <w:p w14:paraId="5F36925B" w14:textId="6BE4F3F6" w:rsidR="00332B52" w:rsidRPr="002404D0" w:rsidRDefault="00332B52" w:rsidP="00E040EB">
                            <w:pPr>
                              <w:pStyle w:val="Web"/>
                              <w:spacing w:before="0" w:beforeAutospacing="0" w:after="0" w:afterAutospacing="0"/>
                              <w:ind w:left="840" w:hanging="630"/>
                              <w:jc w:val="center"/>
                              <w:rPr>
                                <w:b/>
                              </w:rPr>
                            </w:pPr>
                            <w:r w:rsidRPr="002404D0">
                              <w:rPr>
                                <w:rFonts w:asciiTheme="majorEastAsia" w:eastAsiaTheme="majorEastAsia" w:hAnsiTheme="majorEastAsia" w:hint="eastAsia"/>
                                <w:b/>
                              </w:rPr>
                              <w:t>公益社団法人　2025年日本国際博覧会協会</w:t>
                            </w:r>
                          </w:p>
                        </w:txbxContent>
                      </wps:txbx>
                      <wps:bodyPr wrap="square">
                        <a:noAutofit/>
                      </wps:bodyPr>
                    </wps:wsp>
                  </a:graphicData>
                </a:graphic>
                <wp14:sizeRelV relativeFrom="margin">
                  <wp14:pctHeight>0</wp14:pctHeight>
                </wp14:sizeRelV>
              </wp:anchor>
            </w:drawing>
          </mc:Choice>
          <mc:Fallback>
            <w:pict>
              <v:shape w14:anchorId="3B009F04" id="テキスト ボックス 4" o:spid="_x0000_s1034" type="#_x0000_t202" style="position:absolute;left:0;text-align:left;margin-left:10.3pt;margin-top:666.3pt;width:434.65pt;height:35pt;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" filled="f" stroked="f">
                <v:textbox>
                  <w:txbxContent>
                    <w:p w14:paraId="5F36925B" w14:textId="6BE4F3F6" w:rsidR="00332B52" w:rsidRPr="002404D0" w:rsidRDefault="00332B52" w:rsidP="00E040EB">
                      <w:pPr>
                        <w:pStyle w:val="Web"/>
                        <w:spacing w:before="0" w:beforeAutospacing="0" w:after="0" w:afterAutospacing="0"/>
                        <w:ind w:left="840" w:hanging="630"/>
                        <w:jc w:val="center"/>
                        <w:rPr>
                          <w:b/>
                        </w:rPr>
                      </w:pPr>
                      <w:r w:rsidRPr="002404D0">
                        <w:rPr>
                          <w:rFonts w:asciiTheme="majorEastAsia" w:eastAsiaTheme="majorEastAsia" w:hAnsiTheme="majorEastAsia" w:hint="eastAsia"/>
                          <w:b/>
                        </w:rPr>
                        <w:t>公益社団法人　2025年日本国際博覧会協会</w:t>
                      </w:r>
                    </w:p>
                  </w:txbxContent>
                </v:textbox>
                <w10:wrap anchorx="margin"/>
              </v:shape>
            </w:pict>
          </mc:Fallback>
        </mc:AlternateContent>
      </w:r>
      <w:r>
        <w:rPr>
          <w:noProof/>
        </w:rPr>
        <w:drawing>
          <wp:anchor distT="0" distB="0" distL="114300" distR="114300" simplePos="0" relativeHeight="251865088" behindDoc="0" locked="0" layoutInCell="1" allowOverlap="1" wp14:anchorId="24F5F496" wp14:editId="24E38B28">
            <wp:simplePos x="0" y="0"/>
            <wp:positionH relativeFrom="margin">
              <wp:posOffset>876300</wp:posOffset>
            </wp:positionH>
            <wp:positionV relativeFrom="paragraph">
              <wp:posOffset>4066540</wp:posOffset>
            </wp:positionV>
            <wp:extent cx="4210298" cy="1107666"/>
            <wp:effectExtent l="0" t="0" r="0" b="0"/>
            <wp:wrapNone/>
            <wp:docPr id="13" name="図 2">
              <a:extLst xmlns:a="http://schemas.openxmlformats.org/drawingml/2006/main">
                <a:ext uri="{FF2B5EF4-FFF2-40B4-BE49-F238E27FC236}">
                  <a16:creationId xmlns:a16="http://schemas.microsoft.com/office/drawing/2014/main" id="{CB0F0A72-4538-4873-8530-FAE6161B7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B0F0A72-4538-4873-8530-FAE6161B7F13}"/>
                        </a:ext>
                      </a:extLst>
                    </pic:cNvPr>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4210298" cy="1107666"/>
                    </a:xfrm>
                    <a:prstGeom prst="rect">
                      <a:avLst/>
                    </a:prstGeom>
                  </pic:spPr>
                </pic:pic>
              </a:graphicData>
            </a:graphic>
            <wp14:sizeRelH relativeFrom="page">
              <wp14:pctWidth>0</wp14:pctWidth>
            </wp14:sizeRelH>
            <wp14:sizeRelV relativeFrom="page">
              <wp14:pctHeight>0</wp14:pctHeight>
            </wp14:sizeRelV>
          </wp:anchor>
        </w:drawing>
      </w:r>
    </w:p>
    <w:sectPr w:rsidR="00E040EB" w:rsidRPr="006F7B65" w:rsidSect="004239BA">
      <w:footerReference w:type="default" r:id="rId48"/>
      <w:pgSz w:w="11906" w:h="16838"/>
      <w:pgMar w:top="1134" w:right="1134" w:bottom="1644" w:left="1134" w:header="45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61C46" w14:textId="77777777" w:rsidR="00A03612" w:rsidRDefault="00A03612" w:rsidP="00712443">
      <w:pPr>
        <w:ind w:left="840" w:hanging="630"/>
      </w:pPr>
      <w:r>
        <w:separator/>
      </w:r>
    </w:p>
  </w:endnote>
  <w:endnote w:type="continuationSeparator" w:id="0">
    <w:p w14:paraId="70ACABF7" w14:textId="77777777" w:rsidR="00A03612" w:rsidRDefault="00A03612" w:rsidP="00712443">
      <w:pPr>
        <w:ind w:left="840" w:hanging="6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8CC3" w14:textId="77777777" w:rsidR="00332B52" w:rsidRDefault="00332B52">
    <w:pPr>
      <w:pStyle w:val="ac"/>
      <w:ind w:left="840" w:hanging="6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D27B7" w14:textId="77777777" w:rsidR="00332B52" w:rsidRDefault="00332B52">
    <w:pPr>
      <w:pStyle w:val="ac"/>
      <w:ind w:left="840" w:hanging="630"/>
      <w:jc w:val="center"/>
    </w:pPr>
  </w:p>
  <w:p w14:paraId="3C193920" w14:textId="77777777" w:rsidR="00332B52" w:rsidRDefault="00332B52" w:rsidP="00415F85">
    <w:pPr>
      <w:pStyle w:val="ac"/>
      <w:ind w:left="840" w:hanging="63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EB2F8" w14:textId="77777777" w:rsidR="00332B52" w:rsidRDefault="00332B52">
    <w:pPr>
      <w:pStyle w:val="ac"/>
      <w:ind w:left="840" w:hanging="63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965833"/>
      <w:docPartObj>
        <w:docPartGallery w:val="Page Numbers (Bottom of Page)"/>
        <w:docPartUnique/>
      </w:docPartObj>
    </w:sdtPr>
    <w:sdtEndPr/>
    <w:sdtContent>
      <w:p w14:paraId="2862A6F1" w14:textId="77777777" w:rsidR="00332B52" w:rsidRDefault="00332B52">
        <w:pPr>
          <w:pStyle w:val="ac"/>
          <w:ind w:left="840" w:hanging="630"/>
          <w:jc w:val="center"/>
        </w:pPr>
        <w:r>
          <w:fldChar w:fldCharType="begin"/>
        </w:r>
        <w:r>
          <w:instrText>PAGE   \* MERGEFORMAT</w:instrText>
        </w:r>
        <w:r>
          <w:fldChar w:fldCharType="separate"/>
        </w:r>
        <w:r w:rsidRPr="002A0E0F">
          <w:rPr>
            <w:noProof/>
            <w:lang w:val="ja-JP"/>
          </w:rPr>
          <w:t>6</w:t>
        </w:r>
        <w:r>
          <w:fldChar w:fldCharType="end"/>
        </w:r>
      </w:p>
    </w:sdtContent>
  </w:sdt>
  <w:p w14:paraId="6BAB3427" w14:textId="3C2DE42D" w:rsidR="00332B52" w:rsidRDefault="00332B52" w:rsidP="00415F85">
    <w:pPr>
      <w:pStyle w:val="ac"/>
      <w:ind w:left="840" w:hanging="63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960482"/>
      <w:docPartObj>
        <w:docPartGallery w:val="Page Numbers (Bottom of Page)"/>
        <w:docPartUnique/>
      </w:docPartObj>
    </w:sdtPr>
    <w:sdtEndPr/>
    <w:sdtContent>
      <w:p w14:paraId="548BBA87" w14:textId="049330E2" w:rsidR="00332B52" w:rsidRDefault="00332B52" w:rsidP="001A25E8">
        <w:pPr>
          <w:pStyle w:val="ac"/>
          <w:ind w:left="840" w:hanging="630"/>
          <w:jc w:val="center"/>
        </w:pPr>
        <w:r>
          <w:fldChar w:fldCharType="begin"/>
        </w:r>
        <w:r>
          <w:instrText>PAGE   \* MERGEFORMAT</w:instrText>
        </w:r>
        <w:r>
          <w:fldChar w:fldCharType="separate"/>
        </w:r>
        <w:r>
          <w:t>45</w:t>
        </w:r>
        <w:r>
          <w:fldChar w:fldCharType="end"/>
        </w:r>
      </w:p>
    </w:sdtContent>
  </w:sdt>
  <w:p w14:paraId="70AFAF70" w14:textId="77777777" w:rsidR="00332B52" w:rsidRDefault="00332B52" w:rsidP="00415F85">
    <w:pPr>
      <w:pStyle w:val="ac"/>
      <w:ind w:left="840" w:hanging="63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60A4" w14:textId="1511E063" w:rsidR="004239BA" w:rsidRDefault="004239BA" w:rsidP="001A25E8">
    <w:pPr>
      <w:pStyle w:val="ac"/>
      <w:ind w:left="840" w:hanging="630"/>
      <w:jc w:val="center"/>
    </w:pPr>
  </w:p>
  <w:p w14:paraId="16CD452E" w14:textId="77777777" w:rsidR="004239BA" w:rsidRDefault="004239BA" w:rsidP="00415F85">
    <w:pPr>
      <w:pStyle w:val="ac"/>
      <w:ind w:left="840" w:hanging="63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4E5B9" w14:textId="77777777" w:rsidR="00A03612" w:rsidRDefault="00A03612" w:rsidP="00712443">
      <w:pPr>
        <w:ind w:left="840" w:hanging="630"/>
      </w:pPr>
      <w:r>
        <w:separator/>
      </w:r>
    </w:p>
  </w:footnote>
  <w:footnote w:type="continuationSeparator" w:id="0">
    <w:p w14:paraId="018BD342" w14:textId="77777777" w:rsidR="00A03612" w:rsidRDefault="00A03612" w:rsidP="00712443">
      <w:pPr>
        <w:ind w:left="840" w:hanging="6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B850" w14:textId="77777777" w:rsidR="00332B52" w:rsidRDefault="00332B52">
    <w:pPr>
      <w:pStyle w:val="aa"/>
      <w:ind w:left="840" w:hanging="6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99D1" w14:textId="52D7B254" w:rsidR="00332B52" w:rsidRPr="00E57FF7" w:rsidRDefault="00332B52" w:rsidP="00E57FF7">
    <w:pPr>
      <w:pStyle w:val="aa"/>
      <w:ind w:left="840" w:hanging="6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9450A" w14:textId="77777777" w:rsidR="00332B52" w:rsidRDefault="00332B52">
    <w:pPr>
      <w:pStyle w:val="aa"/>
      <w:ind w:left="840" w:hanging="63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0C6527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00D7EFB"/>
    <w:multiLevelType w:val="hybridMultilevel"/>
    <w:tmpl w:val="9AF4E826"/>
    <w:lvl w:ilvl="0" w:tplc="BB02D58C">
      <w:numFmt w:val="decimalZero"/>
      <w:lvlText w:val="C-%1"/>
      <w:lvlJc w:val="left"/>
      <w:pPr>
        <w:ind w:left="987" w:hanging="420"/>
      </w:pPr>
      <w:rPr>
        <w:rFonts w:ascii="Arial" w:eastAsia="メイリオ" w:hAnsi="Arial" w:hint="default"/>
        <w:b/>
        <w:color w:val="FF0000"/>
      </w:rPr>
    </w:lvl>
    <w:lvl w:ilvl="1" w:tplc="04090017" w:tentative="1">
      <w:start w:val="1"/>
      <w:numFmt w:val="aiueoFullWidth"/>
      <w:lvlText w:val="(%2)"/>
      <w:lvlJc w:val="left"/>
      <w:pPr>
        <w:ind w:left="913" w:hanging="420"/>
      </w:pPr>
    </w:lvl>
    <w:lvl w:ilvl="2" w:tplc="04090011" w:tentative="1">
      <w:start w:val="1"/>
      <w:numFmt w:val="decimalEnclosedCircle"/>
      <w:lvlText w:val="%3"/>
      <w:lvlJc w:val="left"/>
      <w:pPr>
        <w:ind w:left="1333" w:hanging="420"/>
      </w:pPr>
    </w:lvl>
    <w:lvl w:ilvl="3" w:tplc="0409000F" w:tentative="1">
      <w:start w:val="1"/>
      <w:numFmt w:val="decimal"/>
      <w:lvlText w:val="%4."/>
      <w:lvlJc w:val="left"/>
      <w:pPr>
        <w:ind w:left="1753" w:hanging="420"/>
      </w:pPr>
    </w:lvl>
    <w:lvl w:ilvl="4" w:tplc="04090017" w:tentative="1">
      <w:start w:val="1"/>
      <w:numFmt w:val="aiueoFullWidth"/>
      <w:lvlText w:val="(%5)"/>
      <w:lvlJc w:val="left"/>
      <w:pPr>
        <w:ind w:left="2173" w:hanging="420"/>
      </w:pPr>
    </w:lvl>
    <w:lvl w:ilvl="5" w:tplc="04090011" w:tentative="1">
      <w:start w:val="1"/>
      <w:numFmt w:val="decimalEnclosedCircle"/>
      <w:lvlText w:val="%6"/>
      <w:lvlJc w:val="left"/>
      <w:pPr>
        <w:ind w:left="2593" w:hanging="420"/>
      </w:pPr>
    </w:lvl>
    <w:lvl w:ilvl="6" w:tplc="0409000F" w:tentative="1">
      <w:start w:val="1"/>
      <w:numFmt w:val="decimal"/>
      <w:lvlText w:val="%7."/>
      <w:lvlJc w:val="left"/>
      <w:pPr>
        <w:ind w:left="3013" w:hanging="420"/>
      </w:pPr>
    </w:lvl>
    <w:lvl w:ilvl="7" w:tplc="04090017" w:tentative="1">
      <w:start w:val="1"/>
      <w:numFmt w:val="aiueoFullWidth"/>
      <w:lvlText w:val="(%8)"/>
      <w:lvlJc w:val="left"/>
      <w:pPr>
        <w:ind w:left="3433" w:hanging="420"/>
      </w:pPr>
    </w:lvl>
    <w:lvl w:ilvl="8" w:tplc="04090011" w:tentative="1">
      <w:start w:val="1"/>
      <w:numFmt w:val="decimalEnclosedCircle"/>
      <w:lvlText w:val="%9"/>
      <w:lvlJc w:val="left"/>
      <w:pPr>
        <w:ind w:left="3853" w:hanging="420"/>
      </w:pPr>
    </w:lvl>
  </w:abstractNum>
  <w:abstractNum w:abstractNumId="2" w15:restartNumberingAfterBreak="0">
    <w:nsid w:val="14385B7B"/>
    <w:multiLevelType w:val="multilevel"/>
    <w:tmpl w:val="B0789E68"/>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3" w15:restartNumberingAfterBreak="0">
    <w:nsid w:val="18AA6B07"/>
    <w:multiLevelType w:val="multilevel"/>
    <w:tmpl w:val="2D0A3302"/>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4" w15:restartNumberingAfterBreak="0">
    <w:nsid w:val="1A597766"/>
    <w:multiLevelType w:val="multilevel"/>
    <w:tmpl w:val="B0789E68"/>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5" w15:restartNumberingAfterBreak="0">
    <w:nsid w:val="1B0366A3"/>
    <w:multiLevelType w:val="multilevel"/>
    <w:tmpl w:val="E3FE30E0"/>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6" w15:restartNumberingAfterBreak="0">
    <w:nsid w:val="1F4E1E70"/>
    <w:multiLevelType w:val="hybridMultilevel"/>
    <w:tmpl w:val="ACE8DA2E"/>
    <w:lvl w:ilvl="0" w:tplc="6B4831E0">
      <w:start w:val="23"/>
      <w:numFmt w:val="decimalZero"/>
      <w:lvlText w:val="C-%1"/>
      <w:lvlJc w:val="left"/>
      <w:pPr>
        <w:ind w:left="672" w:hanging="420"/>
      </w:pPr>
      <w:rPr>
        <w:rFonts w:ascii="Arial" w:eastAsia="メイリオ" w:hAnsi="Arial" w:hint="default"/>
        <w:b/>
        <w:color w:val="FF0000"/>
      </w:rPr>
    </w:lvl>
    <w:lvl w:ilvl="1" w:tplc="04090017">
      <w:start w:val="1"/>
      <w:numFmt w:val="aiueoFullWidth"/>
      <w:lvlText w:val="(%2)"/>
      <w:lvlJc w:val="left"/>
      <w:pPr>
        <w:ind w:left="840" w:hanging="420"/>
      </w:pPr>
    </w:lvl>
    <w:lvl w:ilvl="2" w:tplc="B852D578">
      <w:start w:val="1"/>
      <w:numFmt w:val="bullet"/>
      <w:lvlText w:val="·"/>
      <w:lvlJc w:val="left"/>
      <w:pPr>
        <w:ind w:left="1260" w:hanging="420"/>
      </w:pPr>
      <w:rPr>
        <w:rFonts w:ascii="ＭＳ Ｐゴシック" w:eastAsia="ＭＳ Ｐゴシック" w:hAnsi="ＭＳ Ｐゴシック"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3803BC"/>
    <w:multiLevelType w:val="hybridMultilevel"/>
    <w:tmpl w:val="5B762E52"/>
    <w:lvl w:ilvl="0" w:tplc="551A1C76">
      <w:start w:val="24"/>
      <w:numFmt w:val="decimalZero"/>
      <w:lvlText w:val="C-%1"/>
      <w:lvlJc w:val="left"/>
      <w:pPr>
        <w:ind w:left="630" w:hanging="420"/>
      </w:pPr>
      <w:rPr>
        <w:rFonts w:ascii="Arial" w:eastAsia="メイリオ" w:hAnsi="Arial"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FC0DB9"/>
    <w:multiLevelType w:val="multilevel"/>
    <w:tmpl w:val="4836CDF4"/>
    <w:lvl w:ilvl="0">
      <w:start w:val="2"/>
      <w:numFmt w:val="decimal"/>
      <w:suff w:val="space"/>
      <w:lvlText w:val="%1."/>
      <w:lvlJc w:val="left"/>
      <w:pPr>
        <w:ind w:left="0" w:firstLine="0"/>
      </w:pPr>
      <w:rPr>
        <w:rFonts w:ascii="Arial" w:eastAsia="ＭＳ ゴシック" w:hAnsi="Arial" w:hint="default"/>
        <w:b w:val="0"/>
        <w:i w:val="0"/>
        <w:caps w:val="0"/>
        <w:strike w:val="0"/>
        <w:dstrike w:val="0"/>
        <w:vanish w:val="0"/>
        <w:color w:val="auto"/>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lvlText w:val="1-%2."/>
      <w:lvlJc w:val="left"/>
      <w:pPr>
        <w:ind w:left="0" w:firstLine="0"/>
      </w:pPr>
      <w:rPr>
        <w:rFonts w:eastAsia="メイリオ" w:hint="eastAsia"/>
        <w:b/>
        <w:i w:val="0"/>
        <w:caps w:val="0"/>
        <w:strike w:val="0"/>
        <w:dstrike w:val="0"/>
        <w:vanish w:val="0"/>
        <w:color w:val="4472C4" w:themeColor="accent5"/>
        <w:sz w:val="22"/>
        <w:szCs w:val="24"/>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8506" w:firstLine="0"/>
      </w:pPr>
      <w:rPr>
        <w:rFonts w:ascii="Arial" w:eastAsia="ＭＳ ゴシック" w:hAnsi="Arial"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0" w:firstLine="0"/>
      </w:pPr>
      <w:rPr>
        <w:rFonts w:ascii="Arial" w:eastAsia="ＭＳ ゴシック" w:hAnsi="Arial" w:hint="default"/>
        <w:b w:val="0"/>
        <w:i w:val="0"/>
        <w:sz w:val="21"/>
        <w:szCs w:val="21"/>
      </w:rPr>
    </w:lvl>
    <w:lvl w:ilvl="4">
      <w:start w:val="1"/>
      <w:numFmt w:val="decimal"/>
      <w:suff w:val="space"/>
      <w:lvlText w:val="%5)"/>
      <w:lvlJc w:val="left"/>
      <w:pPr>
        <w:ind w:left="0" w:firstLine="0"/>
      </w:pPr>
      <w:rPr>
        <w:rFonts w:ascii="Arial" w:eastAsia="ＭＳ ゴシック" w:hAnsi="Arial" w:hint="default"/>
        <w:b w:val="0"/>
        <w:i w:val="0"/>
        <w:sz w:val="21"/>
      </w:rPr>
    </w:lvl>
    <w:lvl w:ilvl="5">
      <w:start w:val="1"/>
      <w:numFmt w:val="lowerLetter"/>
      <w:suff w:val="space"/>
      <w:lvlText w:val="%6."/>
      <w:lvlJc w:val="left"/>
      <w:pPr>
        <w:ind w:left="0" w:firstLine="0"/>
      </w:pPr>
      <w:rPr>
        <w:rFonts w:ascii="Arial" w:eastAsia="ＭＳ ゴシック" w:hAnsi="Arial" w:hint="default"/>
        <w:b w:val="0"/>
        <w:i w:val="0"/>
        <w:color w:val="auto"/>
        <w:sz w:val="21"/>
        <w:u w:val="none"/>
        <w:em w:val="none"/>
      </w:rPr>
    </w:lvl>
    <w:lvl w:ilvl="6">
      <w:start w:val="1"/>
      <w:numFmt w:val="aiueoFullWidth"/>
      <w:suff w:val="nothing"/>
      <w:lvlText w:val="%7）"/>
      <w:lvlJc w:val="left"/>
      <w:pPr>
        <w:ind w:left="0" w:firstLine="0"/>
      </w:pPr>
      <w:rPr>
        <w:rFonts w:ascii="Arial" w:eastAsia="ＭＳ ゴシック" w:hAnsi="Arial" w:hint="default"/>
        <w:b w:val="0"/>
        <w:i w:val="0"/>
        <w:color w:val="auto"/>
        <w:sz w:val="21"/>
        <w:u w:val="none"/>
        <w:em w:val="none"/>
      </w:rPr>
    </w:lvl>
    <w:lvl w:ilvl="7">
      <w:start w:val="1"/>
      <w:numFmt w:val="none"/>
      <w:suff w:val="nothing"/>
      <w:lvlText w:val=""/>
      <w:lvlJc w:val="left"/>
      <w:pPr>
        <w:ind w:left="0" w:firstLine="0"/>
      </w:pPr>
      <w:rPr>
        <w:rFonts w:ascii="Arial" w:eastAsia="ＭＳ ゴシック" w:hAnsi="Arial" w:hint="default"/>
      </w:rPr>
    </w:lvl>
    <w:lvl w:ilvl="8">
      <w:start w:val="1"/>
      <w:numFmt w:val="none"/>
      <w:suff w:val="nothing"/>
      <w:lvlText w:val=""/>
      <w:lvlJc w:val="left"/>
      <w:pPr>
        <w:ind w:left="0" w:firstLine="0"/>
      </w:pPr>
      <w:rPr>
        <w:rFonts w:ascii="Arial" w:eastAsia="ＭＳ ゴシック" w:hAnsi="Arial" w:hint="default"/>
      </w:rPr>
    </w:lvl>
  </w:abstractNum>
  <w:abstractNum w:abstractNumId="9" w15:restartNumberingAfterBreak="0">
    <w:nsid w:val="33283EF2"/>
    <w:multiLevelType w:val="multilevel"/>
    <w:tmpl w:val="8EFE0DD8"/>
    <w:lvl w:ilvl="0">
      <w:start w:val="1"/>
      <w:numFmt w:val="decimalFullWidth"/>
      <w:pStyle w:val="a1"/>
      <w:lvlText w:val="%1."/>
      <w:lvlJc w:val="left"/>
      <w:pPr>
        <w:ind w:left="403" w:hanging="403"/>
      </w:pPr>
      <w:rPr>
        <w:rFonts w:ascii="Times New Roman" w:eastAsia="メイリオ" w:hAnsi="Times New Roman" w:hint="eastAsia"/>
        <w:b/>
        <w:i w:val="0"/>
        <w:color w:val="FF0000"/>
        <w:sz w:val="24"/>
      </w:rPr>
    </w:lvl>
    <w:lvl w:ilvl="1">
      <w:start w:val="1"/>
      <w:numFmt w:val="decimalFullWidth"/>
      <w:pStyle w:val="2"/>
      <w:lvlText w:val="%1-%2."/>
      <w:lvlJc w:val="left"/>
      <w:pPr>
        <w:ind w:left="907" w:hanging="907"/>
      </w:pPr>
      <w:rPr>
        <w:rFonts w:eastAsia="メイリオ" w:hint="eastAsia"/>
        <w:b/>
        <w:color w:val="4472C4" w:themeColor="accent5"/>
        <w:sz w:val="22"/>
      </w:rPr>
    </w:lvl>
    <w:lvl w:ilvl="2">
      <w:start w:val="1"/>
      <w:numFmt w:val="decimalFullWidth"/>
      <w:pStyle w:val="3"/>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10" w15:restartNumberingAfterBreak="0">
    <w:nsid w:val="36941AFF"/>
    <w:multiLevelType w:val="multilevel"/>
    <w:tmpl w:val="9B8854C0"/>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11" w15:restartNumberingAfterBreak="0">
    <w:nsid w:val="41E07352"/>
    <w:multiLevelType w:val="multilevel"/>
    <w:tmpl w:val="3F667B12"/>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12" w15:restartNumberingAfterBreak="0">
    <w:nsid w:val="42672B84"/>
    <w:multiLevelType w:val="hybridMultilevel"/>
    <w:tmpl w:val="51FCC10C"/>
    <w:lvl w:ilvl="0" w:tplc="674E7A34">
      <w:start w:val="22"/>
      <w:numFmt w:val="decimalZero"/>
      <w:lvlText w:val="C-%1"/>
      <w:lvlJc w:val="left"/>
      <w:pPr>
        <w:ind w:left="630" w:hanging="420"/>
      </w:pPr>
      <w:rPr>
        <w:rFonts w:ascii="Arial" w:eastAsia="メイリオ" w:hAnsi="Arial"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B73340F"/>
    <w:multiLevelType w:val="multilevel"/>
    <w:tmpl w:val="010C8144"/>
    <w:lvl w:ilvl="0">
      <w:start w:val="2"/>
      <w:numFmt w:val="decimal"/>
      <w:pStyle w:val="1"/>
      <w:suff w:val="space"/>
      <w:lvlText w:val="%1."/>
      <w:lvlJc w:val="left"/>
      <w:pPr>
        <w:ind w:left="0" w:firstLine="0"/>
      </w:pPr>
      <w:rPr>
        <w:rFonts w:ascii="Arial" w:eastAsia="ＭＳ ゴシック" w:hAnsi="Arial" w:hint="default"/>
        <w:b w:val="0"/>
        <w:i w:val="0"/>
        <w:caps w:val="0"/>
        <w:strike w:val="0"/>
        <w:dstrike w:val="0"/>
        <w:vanish w:val="0"/>
        <w:color w:val="auto"/>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eastAsia="ＭＳ ゴシック" w:hAnsi="Arial" w:hint="default"/>
        <w:b w:val="0"/>
        <w:i w:val="0"/>
        <w:caps w:val="0"/>
        <w:strike w:val="0"/>
        <w:dstrike w:val="0"/>
        <w:vanish w:val="0"/>
        <w:color w:val="auto"/>
        <w:sz w:val="21"/>
        <w:szCs w:val="24"/>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8506" w:firstLine="0"/>
      </w:pPr>
      <w:rPr>
        <w:rFonts w:ascii="Arial" w:eastAsia="ＭＳ ゴシック" w:hAnsi="Arial"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4)"/>
      <w:lvlJc w:val="left"/>
      <w:pPr>
        <w:ind w:left="0" w:firstLine="0"/>
      </w:pPr>
      <w:rPr>
        <w:rFonts w:ascii="Arial" w:eastAsia="ＭＳ ゴシック" w:hAnsi="Arial" w:hint="default"/>
        <w:b w:val="0"/>
        <w:i w:val="0"/>
        <w:sz w:val="21"/>
        <w:szCs w:val="21"/>
      </w:rPr>
    </w:lvl>
    <w:lvl w:ilvl="4">
      <w:start w:val="1"/>
      <w:numFmt w:val="decimal"/>
      <w:pStyle w:val="5"/>
      <w:suff w:val="space"/>
      <w:lvlText w:val="%5)"/>
      <w:lvlJc w:val="left"/>
      <w:pPr>
        <w:ind w:left="0" w:firstLine="0"/>
      </w:pPr>
      <w:rPr>
        <w:rFonts w:ascii="Arial" w:eastAsia="ＭＳ ゴシック" w:hAnsi="Arial" w:hint="default"/>
        <w:b w:val="0"/>
        <w:i w:val="0"/>
        <w:sz w:val="21"/>
      </w:rPr>
    </w:lvl>
    <w:lvl w:ilvl="5">
      <w:start w:val="1"/>
      <w:numFmt w:val="lowerLetter"/>
      <w:pStyle w:val="6"/>
      <w:suff w:val="space"/>
      <w:lvlText w:val="%6."/>
      <w:lvlJc w:val="left"/>
      <w:pPr>
        <w:ind w:left="0" w:firstLine="0"/>
      </w:pPr>
      <w:rPr>
        <w:rFonts w:ascii="Arial" w:eastAsia="ＭＳ ゴシック" w:hAnsi="Arial" w:hint="default"/>
        <w:b w:val="0"/>
        <w:i w:val="0"/>
        <w:color w:val="auto"/>
        <w:sz w:val="21"/>
        <w:u w:val="none"/>
        <w:em w:val="none"/>
      </w:rPr>
    </w:lvl>
    <w:lvl w:ilvl="6">
      <w:start w:val="1"/>
      <w:numFmt w:val="aiueoFullWidth"/>
      <w:pStyle w:val="7"/>
      <w:suff w:val="nothing"/>
      <w:lvlText w:val="%7）"/>
      <w:lvlJc w:val="left"/>
      <w:pPr>
        <w:ind w:left="0" w:firstLine="0"/>
      </w:pPr>
      <w:rPr>
        <w:rFonts w:ascii="Arial" w:eastAsia="ＭＳ ゴシック" w:hAnsi="Arial" w:hint="default"/>
        <w:b w:val="0"/>
        <w:i w:val="0"/>
        <w:color w:val="auto"/>
        <w:sz w:val="21"/>
        <w:u w:val="none"/>
        <w:em w:val="none"/>
      </w:rPr>
    </w:lvl>
    <w:lvl w:ilvl="7">
      <w:start w:val="1"/>
      <w:numFmt w:val="none"/>
      <w:pStyle w:val="8"/>
      <w:suff w:val="nothing"/>
      <w:lvlText w:val=""/>
      <w:lvlJc w:val="left"/>
      <w:pPr>
        <w:ind w:left="0" w:firstLine="0"/>
      </w:pPr>
      <w:rPr>
        <w:rFonts w:ascii="Arial" w:eastAsia="ＭＳ ゴシック" w:hAnsi="Arial" w:hint="default"/>
      </w:rPr>
    </w:lvl>
    <w:lvl w:ilvl="8">
      <w:start w:val="1"/>
      <w:numFmt w:val="none"/>
      <w:pStyle w:val="9"/>
      <w:suff w:val="nothing"/>
      <w:lvlText w:val=""/>
      <w:lvlJc w:val="left"/>
      <w:pPr>
        <w:ind w:left="0" w:firstLine="0"/>
      </w:pPr>
      <w:rPr>
        <w:rFonts w:ascii="Arial" w:eastAsia="ＭＳ ゴシック" w:hAnsi="Arial" w:hint="default"/>
      </w:rPr>
    </w:lvl>
  </w:abstractNum>
  <w:abstractNum w:abstractNumId="14" w15:restartNumberingAfterBreak="0">
    <w:nsid w:val="4E5273DF"/>
    <w:multiLevelType w:val="hybridMultilevel"/>
    <w:tmpl w:val="9718E4FA"/>
    <w:lvl w:ilvl="0" w:tplc="6614A5E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FAB2395"/>
    <w:multiLevelType w:val="hybridMultilevel"/>
    <w:tmpl w:val="F704E8AE"/>
    <w:lvl w:ilvl="0" w:tplc="9E3CD106">
      <w:numFmt w:val="decimalZero"/>
      <w:lvlText w:val="G-%1"/>
      <w:lvlJc w:val="left"/>
      <w:pPr>
        <w:ind w:left="630" w:hanging="420"/>
      </w:pPr>
      <w:rPr>
        <w:rFonts w:ascii="Arial" w:eastAsia="メイリオ" w:hAnsi="Arial" w:hint="default"/>
        <w:b/>
        <w:color w:val="009900"/>
      </w:rPr>
    </w:lvl>
    <w:lvl w:ilvl="1" w:tplc="20D02A6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186445C"/>
    <w:multiLevelType w:val="hybridMultilevel"/>
    <w:tmpl w:val="00C4C286"/>
    <w:lvl w:ilvl="0" w:tplc="B852D578">
      <w:start w:val="1"/>
      <w:numFmt w:val="bullet"/>
      <w:lvlText w:val="·"/>
      <w:lvlJc w:val="left"/>
      <w:pPr>
        <w:ind w:left="1260" w:hanging="420"/>
      </w:pPr>
      <w:rPr>
        <w:rFonts w:ascii="ＭＳ Ｐゴシック" w:eastAsia="ＭＳ Ｐゴシック" w:hAnsi="ＭＳ Ｐ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15:restartNumberingAfterBreak="0">
    <w:nsid w:val="52124D35"/>
    <w:multiLevelType w:val="hybridMultilevel"/>
    <w:tmpl w:val="751AD2AA"/>
    <w:lvl w:ilvl="0" w:tplc="9EF6D986">
      <w:start w:val="13"/>
      <w:numFmt w:val="decimalZero"/>
      <w:lvlText w:val="G-%1"/>
      <w:lvlJc w:val="left"/>
      <w:pPr>
        <w:ind w:left="672" w:hanging="420"/>
      </w:pPr>
      <w:rPr>
        <w:rFonts w:ascii="Arial" w:eastAsia="メイリオ" w:hAnsi="Arial" w:hint="default"/>
        <w:b/>
        <w:color w:val="00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C354CC"/>
    <w:multiLevelType w:val="hybridMultilevel"/>
    <w:tmpl w:val="C74E9852"/>
    <w:lvl w:ilvl="0" w:tplc="019C166C">
      <w:start w:val="31"/>
      <w:numFmt w:val="decimalZero"/>
      <w:lvlText w:val="G-%1"/>
      <w:lvlJc w:val="left"/>
      <w:pPr>
        <w:ind w:left="630" w:hanging="420"/>
      </w:pPr>
      <w:rPr>
        <w:rFonts w:ascii="Arial" w:eastAsia="メイリオ" w:hAnsi="Arial" w:hint="default"/>
        <w:b/>
        <w:color w:val="00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D026880"/>
    <w:multiLevelType w:val="multilevel"/>
    <w:tmpl w:val="E4ECEE5E"/>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20" w15:restartNumberingAfterBreak="0">
    <w:nsid w:val="6D552BA1"/>
    <w:multiLevelType w:val="hybridMultilevel"/>
    <w:tmpl w:val="2D743A0C"/>
    <w:lvl w:ilvl="0" w:tplc="624C7158">
      <w:start w:val="14"/>
      <w:numFmt w:val="decimalZero"/>
      <w:lvlText w:val="G-%1"/>
      <w:lvlJc w:val="left"/>
      <w:pPr>
        <w:ind w:left="630" w:hanging="420"/>
      </w:pPr>
      <w:rPr>
        <w:rFonts w:ascii="Arial" w:eastAsia="メイリオ" w:hAnsi="Arial" w:hint="default"/>
        <w:b/>
        <w:color w:val="00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770664"/>
    <w:multiLevelType w:val="multilevel"/>
    <w:tmpl w:val="E3FE30E0"/>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22" w15:restartNumberingAfterBreak="0">
    <w:nsid w:val="701C2557"/>
    <w:multiLevelType w:val="hybridMultilevel"/>
    <w:tmpl w:val="61BE3C12"/>
    <w:lvl w:ilvl="0" w:tplc="B852D578">
      <w:start w:val="1"/>
      <w:numFmt w:val="bullet"/>
      <w:lvlText w:val="·"/>
      <w:lvlJc w:val="left"/>
      <w:pPr>
        <w:ind w:left="1259" w:hanging="420"/>
      </w:pPr>
      <w:rPr>
        <w:rFonts w:ascii="ＭＳ Ｐゴシック" w:eastAsia="ＭＳ Ｐゴシック" w:hAnsi="ＭＳ Ｐゴシック" w:hint="eastAsia"/>
      </w:rPr>
    </w:lvl>
    <w:lvl w:ilvl="1" w:tplc="0409000B" w:tentative="1">
      <w:start w:val="1"/>
      <w:numFmt w:val="bullet"/>
      <w:lvlText w:val=""/>
      <w:lvlJc w:val="left"/>
      <w:pPr>
        <w:ind w:left="1679" w:hanging="420"/>
      </w:pPr>
      <w:rPr>
        <w:rFonts w:ascii="Wingdings" w:hAnsi="Wingdings" w:hint="default"/>
      </w:rPr>
    </w:lvl>
    <w:lvl w:ilvl="2" w:tplc="B852D578">
      <w:start w:val="1"/>
      <w:numFmt w:val="bullet"/>
      <w:lvlText w:val="·"/>
      <w:lvlJc w:val="left"/>
      <w:pPr>
        <w:ind w:left="2099" w:hanging="420"/>
      </w:pPr>
      <w:rPr>
        <w:rFonts w:ascii="ＭＳ Ｐゴシック" w:eastAsia="ＭＳ Ｐゴシック" w:hAnsi="ＭＳ Ｐゴシック" w:hint="eastAsia"/>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23" w15:restartNumberingAfterBreak="0">
    <w:nsid w:val="73E1483A"/>
    <w:multiLevelType w:val="multilevel"/>
    <w:tmpl w:val="D93097A6"/>
    <w:lvl w:ilvl="0">
      <w:start w:val="1"/>
      <w:numFmt w:val="decimalFullWidth"/>
      <w:lvlText w:val="%1."/>
      <w:lvlJc w:val="left"/>
      <w:pPr>
        <w:ind w:left="403" w:hanging="403"/>
      </w:pPr>
      <w:rPr>
        <w:rFonts w:ascii="Times New Roman" w:eastAsia="メイリオ" w:hAnsi="Times New Roman" w:hint="eastAsia"/>
        <w:b/>
        <w:i w:val="0"/>
        <w:color w:val="FF0000"/>
        <w:sz w:val="24"/>
      </w:rPr>
    </w:lvl>
    <w:lvl w:ilvl="1">
      <w:start w:val="1"/>
      <w:numFmt w:val="decimalFullWidth"/>
      <w:lvlText w:val="%1-%2."/>
      <w:lvlJc w:val="left"/>
      <w:pPr>
        <w:ind w:left="907" w:hanging="907"/>
      </w:pPr>
      <w:rPr>
        <w:rFonts w:eastAsia="メイリオ" w:hint="eastAsia"/>
        <w:b/>
        <w:color w:val="4472C4" w:themeColor="accent5"/>
        <w:sz w:val="22"/>
      </w:rPr>
    </w:lvl>
    <w:lvl w:ilvl="2">
      <w:start w:val="1"/>
      <w:numFmt w:val="decimalFullWidth"/>
      <w:lvlText w:val="%1-%2-%3."/>
      <w:lvlJc w:val="left"/>
      <w:pPr>
        <w:tabs>
          <w:tab w:val="num" w:pos="851"/>
        </w:tabs>
        <w:ind w:left="1134" w:hanging="1134"/>
      </w:pPr>
      <w:rPr>
        <w:rFonts w:eastAsia="メイリオ" w:hint="eastAsia"/>
        <w:b w:val="0"/>
        <w:color w:val="4472C4" w:themeColor="accent5"/>
        <w:sz w:val="22"/>
      </w:rPr>
    </w:lvl>
    <w:lvl w:ilvl="3">
      <w:start w:val="1"/>
      <w:numFmt w:val="decimal"/>
      <w:lvlText w:val="%1.%2.%3.%4"/>
      <w:lvlJc w:val="left"/>
      <w:pPr>
        <w:ind w:left="1678" w:hanging="403"/>
      </w:pPr>
      <w:rPr>
        <w:rFonts w:hint="eastAsia"/>
      </w:rPr>
    </w:lvl>
    <w:lvl w:ilvl="4">
      <w:start w:val="1"/>
      <w:numFmt w:val="decimal"/>
      <w:lvlText w:val="%1.%2.%3.%4.%5"/>
      <w:lvlJc w:val="left"/>
      <w:pPr>
        <w:ind w:left="2103" w:hanging="403"/>
      </w:pPr>
      <w:rPr>
        <w:rFonts w:hint="eastAsia"/>
      </w:rPr>
    </w:lvl>
    <w:lvl w:ilvl="5">
      <w:start w:val="1"/>
      <w:numFmt w:val="decimal"/>
      <w:lvlText w:val="%1.%2.%3.%4.%5.%6"/>
      <w:lvlJc w:val="left"/>
      <w:pPr>
        <w:ind w:left="2528" w:hanging="403"/>
      </w:pPr>
      <w:rPr>
        <w:rFonts w:hint="eastAsia"/>
      </w:rPr>
    </w:lvl>
    <w:lvl w:ilvl="6">
      <w:start w:val="1"/>
      <w:numFmt w:val="decimal"/>
      <w:lvlText w:val="%1.%2.%3.%4.%5.%6.%7"/>
      <w:lvlJc w:val="left"/>
      <w:pPr>
        <w:ind w:left="2953" w:hanging="403"/>
      </w:pPr>
      <w:rPr>
        <w:rFonts w:hint="eastAsia"/>
      </w:rPr>
    </w:lvl>
    <w:lvl w:ilvl="7">
      <w:start w:val="1"/>
      <w:numFmt w:val="decimal"/>
      <w:lvlText w:val="%1.%2.%3.%4.%5.%6.%7.%8"/>
      <w:lvlJc w:val="left"/>
      <w:pPr>
        <w:ind w:left="3378" w:hanging="403"/>
      </w:pPr>
      <w:rPr>
        <w:rFonts w:hint="eastAsia"/>
      </w:rPr>
    </w:lvl>
    <w:lvl w:ilvl="8">
      <w:start w:val="1"/>
      <w:numFmt w:val="decimal"/>
      <w:lvlText w:val="%1.%2.%3.%4.%5.%6.%7.%8.%9"/>
      <w:lvlJc w:val="left"/>
      <w:pPr>
        <w:ind w:left="3803" w:hanging="403"/>
      </w:pPr>
      <w:rPr>
        <w:rFonts w:hint="eastAsia"/>
      </w:rPr>
    </w:lvl>
  </w:abstractNum>
  <w:abstractNum w:abstractNumId="24" w15:restartNumberingAfterBreak="0">
    <w:nsid w:val="760161DC"/>
    <w:multiLevelType w:val="hybridMultilevel"/>
    <w:tmpl w:val="F5E0152C"/>
    <w:lvl w:ilvl="0" w:tplc="B852D578">
      <w:start w:val="1"/>
      <w:numFmt w:val="bullet"/>
      <w:lvlText w:val="·"/>
      <w:lvlJc w:val="left"/>
      <w:pPr>
        <w:ind w:left="1271" w:hanging="420"/>
      </w:pPr>
      <w:rPr>
        <w:rFonts w:ascii="ＭＳ Ｐゴシック" w:eastAsia="ＭＳ Ｐゴシック" w:hAnsi="ＭＳ Ｐゴシック"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13"/>
  </w:num>
  <w:num w:numId="2">
    <w:abstractNumId w:val="1"/>
  </w:num>
  <w:num w:numId="3">
    <w:abstractNumId w:val="15"/>
  </w:num>
  <w:num w:numId="4">
    <w:abstractNumId w:val="8"/>
  </w:num>
  <w:num w:numId="5">
    <w:abstractNumId w:val="4"/>
  </w:num>
  <w:num w:numId="6">
    <w:abstractNumId w:val="19"/>
  </w:num>
  <w:num w:numId="7">
    <w:abstractNumId w:val="11"/>
  </w:num>
  <w:num w:numId="8">
    <w:abstractNumId w:val="23"/>
  </w:num>
  <w:num w:numId="9">
    <w:abstractNumId w:val="3"/>
  </w:num>
  <w:num w:numId="10">
    <w:abstractNumId w:val="10"/>
  </w:num>
  <w:num w:numId="11">
    <w:abstractNumId w:val="0"/>
  </w:num>
  <w:num w:numId="12">
    <w:abstractNumId w:val="21"/>
  </w:num>
  <w:num w:numId="13">
    <w:abstractNumId w:val="5"/>
  </w:num>
  <w:num w:numId="14">
    <w:abstractNumId w:val="14"/>
  </w:num>
  <w:num w:numId="15">
    <w:abstractNumId w:val="2"/>
  </w:num>
  <w:num w:numId="16">
    <w:abstractNumId w:val="24"/>
  </w:num>
  <w:num w:numId="17">
    <w:abstractNumId w:val="16"/>
  </w:num>
  <w:num w:numId="18">
    <w:abstractNumId w:val="17"/>
  </w:num>
  <w:num w:numId="19">
    <w:abstractNumId w:val="9"/>
  </w:num>
  <w:num w:numId="20">
    <w:abstractNumId w:val="7"/>
  </w:num>
  <w:num w:numId="21">
    <w:abstractNumId w:val="22"/>
  </w:num>
  <w:num w:numId="22">
    <w:abstractNumId w:val="6"/>
  </w:num>
  <w:num w:numId="23">
    <w:abstractNumId w:val="18"/>
  </w:num>
  <w:num w:numId="24">
    <w:abstractNumId w:val="12"/>
  </w:num>
  <w:num w:numId="2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EE"/>
    <w:rsid w:val="00000762"/>
    <w:rsid w:val="00005BE5"/>
    <w:rsid w:val="000117F6"/>
    <w:rsid w:val="0001227D"/>
    <w:rsid w:val="00016F92"/>
    <w:rsid w:val="000200CE"/>
    <w:rsid w:val="00022AF2"/>
    <w:rsid w:val="00031E80"/>
    <w:rsid w:val="0003418D"/>
    <w:rsid w:val="00035E6B"/>
    <w:rsid w:val="00036448"/>
    <w:rsid w:val="00046121"/>
    <w:rsid w:val="00050E02"/>
    <w:rsid w:val="00052CEA"/>
    <w:rsid w:val="00053081"/>
    <w:rsid w:val="00062027"/>
    <w:rsid w:val="00062EB4"/>
    <w:rsid w:val="00063D60"/>
    <w:rsid w:val="000714EE"/>
    <w:rsid w:val="0007463A"/>
    <w:rsid w:val="00080873"/>
    <w:rsid w:val="00080F0A"/>
    <w:rsid w:val="000810C2"/>
    <w:rsid w:val="00083259"/>
    <w:rsid w:val="00085402"/>
    <w:rsid w:val="000A4A1B"/>
    <w:rsid w:val="000B0066"/>
    <w:rsid w:val="000B2065"/>
    <w:rsid w:val="000B77D9"/>
    <w:rsid w:val="000C4568"/>
    <w:rsid w:val="000D2AFC"/>
    <w:rsid w:val="000D52F9"/>
    <w:rsid w:val="000E23D3"/>
    <w:rsid w:val="000E2F1E"/>
    <w:rsid w:val="000E4A94"/>
    <w:rsid w:val="000E7B86"/>
    <w:rsid w:val="000F204D"/>
    <w:rsid w:val="000F3606"/>
    <w:rsid w:val="000F52DD"/>
    <w:rsid w:val="000F6961"/>
    <w:rsid w:val="0010491A"/>
    <w:rsid w:val="00105121"/>
    <w:rsid w:val="00110BD3"/>
    <w:rsid w:val="00111FF2"/>
    <w:rsid w:val="00120477"/>
    <w:rsid w:val="0012231D"/>
    <w:rsid w:val="0012272E"/>
    <w:rsid w:val="0012563D"/>
    <w:rsid w:val="00125E37"/>
    <w:rsid w:val="00130B4D"/>
    <w:rsid w:val="001327A7"/>
    <w:rsid w:val="00133802"/>
    <w:rsid w:val="00136813"/>
    <w:rsid w:val="001369FA"/>
    <w:rsid w:val="001373C9"/>
    <w:rsid w:val="00141A8E"/>
    <w:rsid w:val="00141CD8"/>
    <w:rsid w:val="00141FB1"/>
    <w:rsid w:val="00151450"/>
    <w:rsid w:val="0015396D"/>
    <w:rsid w:val="00154080"/>
    <w:rsid w:val="00171230"/>
    <w:rsid w:val="0018201A"/>
    <w:rsid w:val="001927CB"/>
    <w:rsid w:val="00193145"/>
    <w:rsid w:val="00193C63"/>
    <w:rsid w:val="0019520E"/>
    <w:rsid w:val="001954D3"/>
    <w:rsid w:val="0019618E"/>
    <w:rsid w:val="001A25E8"/>
    <w:rsid w:val="001A4AC6"/>
    <w:rsid w:val="001B1506"/>
    <w:rsid w:val="001B3759"/>
    <w:rsid w:val="001C2DB2"/>
    <w:rsid w:val="001C3151"/>
    <w:rsid w:val="001C5FBF"/>
    <w:rsid w:val="001D24C8"/>
    <w:rsid w:val="001D26B6"/>
    <w:rsid w:val="001D4AF4"/>
    <w:rsid w:val="001E5449"/>
    <w:rsid w:val="001E7F90"/>
    <w:rsid w:val="001F1A21"/>
    <w:rsid w:val="001F2E44"/>
    <w:rsid w:val="001F47A9"/>
    <w:rsid w:val="001F4E0D"/>
    <w:rsid w:val="001F6EE8"/>
    <w:rsid w:val="002058EB"/>
    <w:rsid w:val="00205C4C"/>
    <w:rsid w:val="00210619"/>
    <w:rsid w:val="00210696"/>
    <w:rsid w:val="002133B6"/>
    <w:rsid w:val="002134AB"/>
    <w:rsid w:val="0022586C"/>
    <w:rsid w:val="002320B0"/>
    <w:rsid w:val="002404D0"/>
    <w:rsid w:val="00251F01"/>
    <w:rsid w:val="00252D31"/>
    <w:rsid w:val="002610E0"/>
    <w:rsid w:val="00264FB7"/>
    <w:rsid w:val="00267267"/>
    <w:rsid w:val="00275D4A"/>
    <w:rsid w:val="00277B00"/>
    <w:rsid w:val="002806EF"/>
    <w:rsid w:val="0028720B"/>
    <w:rsid w:val="002873FF"/>
    <w:rsid w:val="0029213A"/>
    <w:rsid w:val="00294369"/>
    <w:rsid w:val="00294C08"/>
    <w:rsid w:val="00294CEE"/>
    <w:rsid w:val="002953AC"/>
    <w:rsid w:val="002A0E0F"/>
    <w:rsid w:val="002A6FD4"/>
    <w:rsid w:val="002B0D25"/>
    <w:rsid w:val="002B4700"/>
    <w:rsid w:val="002B6BEC"/>
    <w:rsid w:val="002B6D9C"/>
    <w:rsid w:val="002C0B4E"/>
    <w:rsid w:val="002C1038"/>
    <w:rsid w:val="002C1D89"/>
    <w:rsid w:val="002C430A"/>
    <w:rsid w:val="002D0F23"/>
    <w:rsid w:val="002D60E3"/>
    <w:rsid w:val="002E2241"/>
    <w:rsid w:val="002E2F9E"/>
    <w:rsid w:val="002F2232"/>
    <w:rsid w:val="002F3395"/>
    <w:rsid w:val="002F6767"/>
    <w:rsid w:val="002F757D"/>
    <w:rsid w:val="00300067"/>
    <w:rsid w:val="0030170D"/>
    <w:rsid w:val="0030457D"/>
    <w:rsid w:val="003066C0"/>
    <w:rsid w:val="003208CE"/>
    <w:rsid w:val="003236EB"/>
    <w:rsid w:val="00324A7A"/>
    <w:rsid w:val="00324F51"/>
    <w:rsid w:val="00326A72"/>
    <w:rsid w:val="0033240A"/>
    <w:rsid w:val="0033295F"/>
    <w:rsid w:val="00332B52"/>
    <w:rsid w:val="003336BC"/>
    <w:rsid w:val="003355B3"/>
    <w:rsid w:val="00343FB6"/>
    <w:rsid w:val="00344724"/>
    <w:rsid w:val="003449D5"/>
    <w:rsid w:val="00346118"/>
    <w:rsid w:val="00355B12"/>
    <w:rsid w:val="0035775F"/>
    <w:rsid w:val="00374D80"/>
    <w:rsid w:val="00375724"/>
    <w:rsid w:val="00377E62"/>
    <w:rsid w:val="00382A69"/>
    <w:rsid w:val="003835BE"/>
    <w:rsid w:val="00384763"/>
    <w:rsid w:val="003853C9"/>
    <w:rsid w:val="003856E1"/>
    <w:rsid w:val="003959D9"/>
    <w:rsid w:val="003A148D"/>
    <w:rsid w:val="003B6438"/>
    <w:rsid w:val="003B7F8D"/>
    <w:rsid w:val="003C17B0"/>
    <w:rsid w:val="003C35FA"/>
    <w:rsid w:val="003D03BF"/>
    <w:rsid w:val="003D6ED9"/>
    <w:rsid w:val="003D78F2"/>
    <w:rsid w:val="003E17FC"/>
    <w:rsid w:val="003E5014"/>
    <w:rsid w:val="003E6B3F"/>
    <w:rsid w:val="003E6BD9"/>
    <w:rsid w:val="003F1C63"/>
    <w:rsid w:val="003F3A8D"/>
    <w:rsid w:val="003F74BD"/>
    <w:rsid w:val="0040346F"/>
    <w:rsid w:val="004034AB"/>
    <w:rsid w:val="004044C4"/>
    <w:rsid w:val="00404562"/>
    <w:rsid w:val="00406A0C"/>
    <w:rsid w:val="00406B8D"/>
    <w:rsid w:val="004126A0"/>
    <w:rsid w:val="00412BE3"/>
    <w:rsid w:val="00415F85"/>
    <w:rsid w:val="00422F23"/>
    <w:rsid w:val="0042392F"/>
    <w:rsid w:val="004239BA"/>
    <w:rsid w:val="004240A9"/>
    <w:rsid w:val="004306F2"/>
    <w:rsid w:val="004366A8"/>
    <w:rsid w:val="00437247"/>
    <w:rsid w:val="00443C82"/>
    <w:rsid w:val="00443FF4"/>
    <w:rsid w:val="0044482A"/>
    <w:rsid w:val="00445D20"/>
    <w:rsid w:val="00446026"/>
    <w:rsid w:val="004479AF"/>
    <w:rsid w:val="00451E60"/>
    <w:rsid w:val="004550A6"/>
    <w:rsid w:val="004559D1"/>
    <w:rsid w:val="00455D7F"/>
    <w:rsid w:val="00462099"/>
    <w:rsid w:val="0046212C"/>
    <w:rsid w:val="004648F4"/>
    <w:rsid w:val="00466402"/>
    <w:rsid w:val="00466F79"/>
    <w:rsid w:val="00467560"/>
    <w:rsid w:val="00471752"/>
    <w:rsid w:val="00475C79"/>
    <w:rsid w:val="00476A2F"/>
    <w:rsid w:val="00480A7B"/>
    <w:rsid w:val="00480AE8"/>
    <w:rsid w:val="004810CB"/>
    <w:rsid w:val="00482319"/>
    <w:rsid w:val="00492B2F"/>
    <w:rsid w:val="00493419"/>
    <w:rsid w:val="0049752E"/>
    <w:rsid w:val="004A0623"/>
    <w:rsid w:val="004A5E67"/>
    <w:rsid w:val="004A76BC"/>
    <w:rsid w:val="004B043C"/>
    <w:rsid w:val="004B408B"/>
    <w:rsid w:val="004B77BE"/>
    <w:rsid w:val="004C0251"/>
    <w:rsid w:val="004C2D52"/>
    <w:rsid w:val="004C402E"/>
    <w:rsid w:val="004C6E10"/>
    <w:rsid w:val="004C7AAF"/>
    <w:rsid w:val="004D06E0"/>
    <w:rsid w:val="004E19CC"/>
    <w:rsid w:val="004E1FBA"/>
    <w:rsid w:val="004E66E8"/>
    <w:rsid w:val="004F0F6F"/>
    <w:rsid w:val="004F2D17"/>
    <w:rsid w:val="004F2E16"/>
    <w:rsid w:val="004F5F5A"/>
    <w:rsid w:val="004F614E"/>
    <w:rsid w:val="0050001F"/>
    <w:rsid w:val="00502786"/>
    <w:rsid w:val="005055F2"/>
    <w:rsid w:val="00505DAF"/>
    <w:rsid w:val="00517B47"/>
    <w:rsid w:val="00520578"/>
    <w:rsid w:val="00521EE3"/>
    <w:rsid w:val="005227D8"/>
    <w:rsid w:val="00524F24"/>
    <w:rsid w:val="005252A5"/>
    <w:rsid w:val="00527A7F"/>
    <w:rsid w:val="0053593D"/>
    <w:rsid w:val="0054193F"/>
    <w:rsid w:val="00544420"/>
    <w:rsid w:val="005448D1"/>
    <w:rsid w:val="00544DCB"/>
    <w:rsid w:val="00545395"/>
    <w:rsid w:val="00546845"/>
    <w:rsid w:val="00556246"/>
    <w:rsid w:val="00560A04"/>
    <w:rsid w:val="005634B8"/>
    <w:rsid w:val="00564498"/>
    <w:rsid w:val="00566A73"/>
    <w:rsid w:val="00570A75"/>
    <w:rsid w:val="005756AB"/>
    <w:rsid w:val="00576735"/>
    <w:rsid w:val="005838F5"/>
    <w:rsid w:val="00587373"/>
    <w:rsid w:val="00596CBD"/>
    <w:rsid w:val="005A0FB6"/>
    <w:rsid w:val="005A1845"/>
    <w:rsid w:val="005A1F37"/>
    <w:rsid w:val="005A453D"/>
    <w:rsid w:val="005A4AA4"/>
    <w:rsid w:val="005B1257"/>
    <w:rsid w:val="005B1A10"/>
    <w:rsid w:val="005B2C1C"/>
    <w:rsid w:val="005B77DC"/>
    <w:rsid w:val="005C116B"/>
    <w:rsid w:val="005C1184"/>
    <w:rsid w:val="005C1B0B"/>
    <w:rsid w:val="005C4F0E"/>
    <w:rsid w:val="005C5EEC"/>
    <w:rsid w:val="005D1EF5"/>
    <w:rsid w:val="005D6C6E"/>
    <w:rsid w:val="005F08BB"/>
    <w:rsid w:val="005F0DBF"/>
    <w:rsid w:val="005F5F73"/>
    <w:rsid w:val="00606779"/>
    <w:rsid w:val="00611782"/>
    <w:rsid w:val="0061233E"/>
    <w:rsid w:val="00614BC4"/>
    <w:rsid w:val="0062249E"/>
    <w:rsid w:val="00622E8A"/>
    <w:rsid w:val="00630137"/>
    <w:rsid w:val="006313AB"/>
    <w:rsid w:val="00631E98"/>
    <w:rsid w:val="00636DCE"/>
    <w:rsid w:val="0064041E"/>
    <w:rsid w:val="0064610A"/>
    <w:rsid w:val="0065308D"/>
    <w:rsid w:val="00654716"/>
    <w:rsid w:val="00655CEC"/>
    <w:rsid w:val="00661966"/>
    <w:rsid w:val="00661B8F"/>
    <w:rsid w:val="00663A1E"/>
    <w:rsid w:val="00664C39"/>
    <w:rsid w:val="00667099"/>
    <w:rsid w:val="00672308"/>
    <w:rsid w:val="00677243"/>
    <w:rsid w:val="00680399"/>
    <w:rsid w:val="00680C82"/>
    <w:rsid w:val="00680EE0"/>
    <w:rsid w:val="00681CA5"/>
    <w:rsid w:val="00683044"/>
    <w:rsid w:val="006833EA"/>
    <w:rsid w:val="00684956"/>
    <w:rsid w:val="00686280"/>
    <w:rsid w:val="006867A3"/>
    <w:rsid w:val="00687528"/>
    <w:rsid w:val="00692DA2"/>
    <w:rsid w:val="00695F9B"/>
    <w:rsid w:val="006A21AD"/>
    <w:rsid w:val="006B2544"/>
    <w:rsid w:val="006B43C4"/>
    <w:rsid w:val="006C009A"/>
    <w:rsid w:val="006C0CC2"/>
    <w:rsid w:val="006D0F0D"/>
    <w:rsid w:val="006D24FA"/>
    <w:rsid w:val="006E31F7"/>
    <w:rsid w:val="006E6FB3"/>
    <w:rsid w:val="006E771C"/>
    <w:rsid w:val="006F1273"/>
    <w:rsid w:val="006F2B4D"/>
    <w:rsid w:val="006F5976"/>
    <w:rsid w:val="006F7B65"/>
    <w:rsid w:val="00700FA3"/>
    <w:rsid w:val="007046DD"/>
    <w:rsid w:val="00705177"/>
    <w:rsid w:val="00712443"/>
    <w:rsid w:val="00715293"/>
    <w:rsid w:val="00722160"/>
    <w:rsid w:val="00724AEB"/>
    <w:rsid w:val="007252A4"/>
    <w:rsid w:val="00732E6F"/>
    <w:rsid w:val="00746B04"/>
    <w:rsid w:val="007507AF"/>
    <w:rsid w:val="00753D0C"/>
    <w:rsid w:val="00755AE3"/>
    <w:rsid w:val="00756B4E"/>
    <w:rsid w:val="007611C0"/>
    <w:rsid w:val="00761671"/>
    <w:rsid w:val="007624F7"/>
    <w:rsid w:val="00770781"/>
    <w:rsid w:val="0077090D"/>
    <w:rsid w:val="00783A36"/>
    <w:rsid w:val="00784F30"/>
    <w:rsid w:val="00785920"/>
    <w:rsid w:val="00786EE2"/>
    <w:rsid w:val="00786F6E"/>
    <w:rsid w:val="00794735"/>
    <w:rsid w:val="00797D08"/>
    <w:rsid w:val="007A1900"/>
    <w:rsid w:val="007A7B20"/>
    <w:rsid w:val="007B0014"/>
    <w:rsid w:val="007B21FD"/>
    <w:rsid w:val="007B48B1"/>
    <w:rsid w:val="007C28EE"/>
    <w:rsid w:val="007D26B9"/>
    <w:rsid w:val="007D3020"/>
    <w:rsid w:val="007D5887"/>
    <w:rsid w:val="007E13FE"/>
    <w:rsid w:val="007E1F70"/>
    <w:rsid w:val="007E44B8"/>
    <w:rsid w:val="007E7A9A"/>
    <w:rsid w:val="007F0541"/>
    <w:rsid w:val="007F53D3"/>
    <w:rsid w:val="007F66D8"/>
    <w:rsid w:val="00803225"/>
    <w:rsid w:val="00804C1C"/>
    <w:rsid w:val="008068D6"/>
    <w:rsid w:val="00811D75"/>
    <w:rsid w:val="00815751"/>
    <w:rsid w:val="00817B9D"/>
    <w:rsid w:val="00820E2B"/>
    <w:rsid w:val="00824615"/>
    <w:rsid w:val="00824A01"/>
    <w:rsid w:val="008252DC"/>
    <w:rsid w:val="0083082C"/>
    <w:rsid w:val="00831756"/>
    <w:rsid w:val="00837A0B"/>
    <w:rsid w:val="008405E1"/>
    <w:rsid w:val="00840FF7"/>
    <w:rsid w:val="00841EDC"/>
    <w:rsid w:val="008431FA"/>
    <w:rsid w:val="008462CF"/>
    <w:rsid w:val="00847928"/>
    <w:rsid w:val="00853CD0"/>
    <w:rsid w:val="008552A2"/>
    <w:rsid w:val="0085549F"/>
    <w:rsid w:val="00860B35"/>
    <w:rsid w:val="0086570B"/>
    <w:rsid w:val="008750FA"/>
    <w:rsid w:val="008769C7"/>
    <w:rsid w:val="00880A13"/>
    <w:rsid w:val="0088161F"/>
    <w:rsid w:val="0088180D"/>
    <w:rsid w:val="008827FF"/>
    <w:rsid w:val="008857CE"/>
    <w:rsid w:val="008904B2"/>
    <w:rsid w:val="008949DD"/>
    <w:rsid w:val="00894D29"/>
    <w:rsid w:val="00897D8B"/>
    <w:rsid w:val="008A16DD"/>
    <w:rsid w:val="008A251E"/>
    <w:rsid w:val="008A574D"/>
    <w:rsid w:val="008A5FB3"/>
    <w:rsid w:val="008A7D0D"/>
    <w:rsid w:val="008B1926"/>
    <w:rsid w:val="008B4B56"/>
    <w:rsid w:val="008C16B9"/>
    <w:rsid w:val="008E0691"/>
    <w:rsid w:val="008E5849"/>
    <w:rsid w:val="008E58BB"/>
    <w:rsid w:val="008E7053"/>
    <w:rsid w:val="008E76D9"/>
    <w:rsid w:val="00901C09"/>
    <w:rsid w:val="00902D5E"/>
    <w:rsid w:val="009079B4"/>
    <w:rsid w:val="00910962"/>
    <w:rsid w:val="00910E2E"/>
    <w:rsid w:val="009200AF"/>
    <w:rsid w:val="009206C3"/>
    <w:rsid w:val="00925B26"/>
    <w:rsid w:val="0092651B"/>
    <w:rsid w:val="0093026C"/>
    <w:rsid w:val="009318C1"/>
    <w:rsid w:val="009417DB"/>
    <w:rsid w:val="00942525"/>
    <w:rsid w:val="00943B05"/>
    <w:rsid w:val="00946DD6"/>
    <w:rsid w:val="009472F6"/>
    <w:rsid w:val="009540BC"/>
    <w:rsid w:val="00960E8A"/>
    <w:rsid w:val="00966F85"/>
    <w:rsid w:val="00971A0E"/>
    <w:rsid w:val="00973DB7"/>
    <w:rsid w:val="0098165E"/>
    <w:rsid w:val="00986B07"/>
    <w:rsid w:val="00986C7E"/>
    <w:rsid w:val="009877C7"/>
    <w:rsid w:val="009915BD"/>
    <w:rsid w:val="009972C6"/>
    <w:rsid w:val="009A108A"/>
    <w:rsid w:val="009A2806"/>
    <w:rsid w:val="009C21BF"/>
    <w:rsid w:val="009C71A7"/>
    <w:rsid w:val="009D110A"/>
    <w:rsid w:val="009D779E"/>
    <w:rsid w:val="009E08A1"/>
    <w:rsid w:val="009E1943"/>
    <w:rsid w:val="009E6F60"/>
    <w:rsid w:val="009E7766"/>
    <w:rsid w:val="009F2E5D"/>
    <w:rsid w:val="009F44A7"/>
    <w:rsid w:val="009F6580"/>
    <w:rsid w:val="00A031D9"/>
    <w:rsid w:val="00A03612"/>
    <w:rsid w:val="00A05609"/>
    <w:rsid w:val="00A10B8A"/>
    <w:rsid w:val="00A12AA8"/>
    <w:rsid w:val="00A12C70"/>
    <w:rsid w:val="00A146F5"/>
    <w:rsid w:val="00A14C7A"/>
    <w:rsid w:val="00A15CD7"/>
    <w:rsid w:val="00A217B7"/>
    <w:rsid w:val="00A23AAD"/>
    <w:rsid w:val="00A25DFD"/>
    <w:rsid w:val="00A27DC8"/>
    <w:rsid w:val="00A32834"/>
    <w:rsid w:val="00A378A5"/>
    <w:rsid w:val="00A37B9D"/>
    <w:rsid w:val="00A40886"/>
    <w:rsid w:val="00A424ED"/>
    <w:rsid w:val="00A42790"/>
    <w:rsid w:val="00A4297D"/>
    <w:rsid w:val="00A45847"/>
    <w:rsid w:val="00A5275C"/>
    <w:rsid w:val="00A60F79"/>
    <w:rsid w:val="00A6212C"/>
    <w:rsid w:val="00A63657"/>
    <w:rsid w:val="00A64194"/>
    <w:rsid w:val="00A64BAF"/>
    <w:rsid w:val="00A66EC3"/>
    <w:rsid w:val="00A829F2"/>
    <w:rsid w:val="00A85C8D"/>
    <w:rsid w:val="00A975C4"/>
    <w:rsid w:val="00A97846"/>
    <w:rsid w:val="00AA200C"/>
    <w:rsid w:val="00AA5D14"/>
    <w:rsid w:val="00AA659F"/>
    <w:rsid w:val="00AA69F4"/>
    <w:rsid w:val="00AB028B"/>
    <w:rsid w:val="00AB0374"/>
    <w:rsid w:val="00AB0C4A"/>
    <w:rsid w:val="00AB4DBA"/>
    <w:rsid w:val="00AB5C7E"/>
    <w:rsid w:val="00AC0C64"/>
    <w:rsid w:val="00AC14D5"/>
    <w:rsid w:val="00AC2F42"/>
    <w:rsid w:val="00AC34B3"/>
    <w:rsid w:val="00AC6E59"/>
    <w:rsid w:val="00AC79D4"/>
    <w:rsid w:val="00AD049B"/>
    <w:rsid w:val="00AE7CAB"/>
    <w:rsid w:val="00AF1549"/>
    <w:rsid w:val="00AF6433"/>
    <w:rsid w:val="00B02FFC"/>
    <w:rsid w:val="00B03F74"/>
    <w:rsid w:val="00B055AD"/>
    <w:rsid w:val="00B06187"/>
    <w:rsid w:val="00B1100E"/>
    <w:rsid w:val="00B16C3B"/>
    <w:rsid w:val="00B16C8D"/>
    <w:rsid w:val="00B2401D"/>
    <w:rsid w:val="00B253AF"/>
    <w:rsid w:val="00B2559A"/>
    <w:rsid w:val="00B319BE"/>
    <w:rsid w:val="00B328CA"/>
    <w:rsid w:val="00B33E46"/>
    <w:rsid w:val="00B34905"/>
    <w:rsid w:val="00B41E90"/>
    <w:rsid w:val="00B45496"/>
    <w:rsid w:val="00B47431"/>
    <w:rsid w:val="00B4753F"/>
    <w:rsid w:val="00B53DFE"/>
    <w:rsid w:val="00B564E7"/>
    <w:rsid w:val="00B57798"/>
    <w:rsid w:val="00B71367"/>
    <w:rsid w:val="00B723E7"/>
    <w:rsid w:val="00B76986"/>
    <w:rsid w:val="00B77025"/>
    <w:rsid w:val="00B861FD"/>
    <w:rsid w:val="00B87C88"/>
    <w:rsid w:val="00B903AC"/>
    <w:rsid w:val="00B9159C"/>
    <w:rsid w:val="00B92462"/>
    <w:rsid w:val="00B92DC8"/>
    <w:rsid w:val="00B92EDD"/>
    <w:rsid w:val="00B96764"/>
    <w:rsid w:val="00B969FC"/>
    <w:rsid w:val="00B9791B"/>
    <w:rsid w:val="00BA21AD"/>
    <w:rsid w:val="00BA2313"/>
    <w:rsid w:val="00BA5E60"/>
    <w:rsid w:val="00BB438E"/>
    <w:rsid w:val="00BC3851"/>
    <w:rsid w:val="00BC5BFB"/>
    <w:rsid w:val="00BD046B"/>
    <w:rsid w:val="00BD4CAF"/>
    <w:rsid w:val="00BD53E8"/>
    <w:rsid w:val="00BD67CE"/>
    <w:rsid w:val="00BE203A"/>
    <w:rsid w:val="00BE2622"/>
    <w:rsid w:val="00BF529B"/>
    <w:rsid w:val="00BF572E"/>
    <w:rsid w:val="00C15DE6"/>
    <w:rsid w:val="00C16B8A"/>
    <w:rsid w:val="00C20138"/>
    <w:rsid w:val="00C201BA"/>
    <w:rsid w:val="00C23685"/>
    <w:rsid w:val="00C23791"/>
    <w:rsid w:val="00C263AA"/>
    <w:rsid w:val="00C30F38"/>
    <w:rsid w:val="00C31211"/>
    <w:rsid w:val="00C356D8"/>
    <w:rsid w:val="00C42150"/>
    <w:rsid w:val="00C43094"/>
    <w:rsid w:val="00C51793"/>
    <w:rsid w:val="00C52E24"/>
    <w:rsid w:val="00C53E84"/>
    <w:rsid w:val="00C57301"/>
    <w:rsid w:val="00C62D7B"/>
    <w:rsid w:val="00C6380C"/>
    <w:rsid w:val="00C67531"/>
    <w:rsid w:val="00C679C5"/>
    <w:rsid w:val="00C768E1"/>
    <w:rsid w:val="00C76EE3"/>
    <w:rsid w:val="00C77A77"/>
    <w:rsid w:val="00C819F6"/>
    <w:rsid w:val="00C83534"/>
    <w:rsid w:val="00C84089"/>
    <w:rsid w:val="00C842FC"/>
    <w:rsid w:val="00C84A83"/>
    <w:rsid w:val="00C85261"/>
    <w:rsid w:val="00C935BE"/>
    <w:rsid w:val="00C96748"/>
    <w:rsid w:val="00C96B63"/>
    <w:rsid w:val="00CA137F"/>
    <w:rsid w:val="00CA7D3A"/>
    <w:rsid w:val="00CB1A16"/>
    <w:rsid w:val="00CB3920"/>
    <w:rsid w:val="00CB40FB"/>
    <w:rsid w:val="00CB4678"/>
    <w:rsid w:val="00CB5C37"/>
    <w:rsid w:val="00CC0E2C"/>
    <w:rsid w:val="00CC390A"/>
    <w:rsid w:val="00CC3DF7"/>
    <w:rsid w:val="00CC72DD"/>
    <w:rsid w:val="00CD27CC"/>
    <w:rsid w:val="00CD3141"/>
    <w:rsid w:val="00CD375A"/>
    <w:rsid w:val="00CD6239"/>
    <w:rsid w:val="00CE2DB4"/>
    <w:rsid w:val="00CE343A"/>
    <w:rsid w:val="00CE591C"/>
    <w:rsid w:val="00CE757E"/>
    <w:rsid w:val="00CF2643"/>
    <w:rsid w:val="00CF5C62"/>
    <w:rsid w:val="00CF5F8E"/>
    <w:rsid w:val="00D01EF8"/>
    <w:rsid w:val="00D0500D"/>
    <w:rsid w:val="00D0556F"/>
    <w:rsid w:val="00D055DC"/>
    <w:rsid w:val="00D1311B"/>
    <w:rsid w:val="00D264F5"/>
    <w:rsid w:val="00D2769D"/>
    <w:rsid w:val="00D31D5E"/>
    <w:rsid w:val="00D33276"/>
    <w:rsid w:val="00D3558C"/>
    <w:rsid w:val="00D41467"/>
    <w:rsid w:val="00D428FB"/>
    <w:rsid w:val="00D447C4"/>
    <w:rsid w:val="00D56ECF"/>
    <w:rsid w:val="00D641B2"/>
    <w:rsid w:val="00D664AB"/>
    <w:rsid w:val="00D668D3"/>
    <w:rsid w:val="00D67768"/>
    <w:rsid w:val="00D70F9F"/>
    <w:rsid w:val="00D74471"/>
    <w:rsid w:val="00D767D5"/>
    <w:rsid w:val="00D822F9"/>
    <w:rsid w:val="00D8384F"/>
    <w:rsid w:val="00D85B1E"/>
    <w:rsid w:val="00D8670E"/>
    <w:rsid w:val="00D934C6"/>
    <w:rsid w:val="00D972A4"/>
    <w:rsid w:val="00DA0397"/>
    <w:rsid w:val="00DA3D29"/>
    <w:rsid w:val="00DA4E4C"/>
    <w:rsid w:val="00DA6574"/>
    <w:rsid w:val="00DA7C05"/>
    <w:rsid w:val="00DB2C99"/>
    <w:rsid w:val="00DB31D0"/>
    <w:rsid w:val="00DB3E74"/>
    <w:rsid w:val="00DC0E7C"/>
    <w:rsid w:val="00DD06AE"/>
    <w:rsid w:val="00DD0AA7"/>
    <w:rsid w:val="00DD48F6"/>
    <w:rsid w:val="00DD560D"/>
    <w:rsid w:val="00DD5B75"/>
    <w:rsid w:val="00DE06D3"/>
    <w:rsid w:val="00DE240D"/>
    <w:rsid w:val="00DE5AA9"/>
    <w:rsid w:val="00DE6D87"/>
    <w:rsid w:val="00DE7F7C"/>
    <w:rsid w:val="00DF760C"/>
    <w:rsid w:val="00DF7924"/>
    <w:rsid w:val="00E040EB"/>
    <w:rsid w:val="00E0439D"/>
    <w:rsid w:val="00E10250"/>
    <w:rsid w:val="00E130A7"/>
    <w:rsid w:val="00E14C86"/>
    <w:rsid w:val="00E1725C"/>
    <w:rsid w:val="00E20129"/>
    <w:rsid w:val="00E213F0"/>
    <w:rsid w:val="00E22C60"/>
    <w:rsid w:val="00E357BA"/>
    <w:rsid w:val="00E37052"/>
    <w:rsid w:val="00E40051"/>
    <w:rsid w:val="00E414B3"/>
    <w:rsid w:val="00E43DD1"/>
    <w:rsid w:val="00E448DE"/>
    <w:rsid w:val="00E50115"/>
    <w:rsid w:val="00E5578B"/>
    <w:rsid w:val="00E557AB"/>
    <w:rsid w:val="00E57FF7"/>
    <w:rsid w:val="00E631A0"/>
    <w:rsid w:val="00E6464C"/>
    <w:rsid w:val="00E65FF0"/>
    <w:rsid w:val="00E6608A"/>
    <w:rsid w:val="00E71A21"/>
    <w:rsid w:val="00E71EAA"/>
    <w:rsid w:val="00E75197"/>
    <w:rsid w:val="00E7789F"/>
    <w:rsid w:val="00E9105A"/>
    <w:rsid w:val="00E9419A"/>
    <w:rsid w:val="00E97C52"/>
    <w:rsid w:val="00EA2CE3"/>
    <w:rsid w:val="00EA7C46"/>
    <w:rsid w:val="00EB1CC4"/>
    <w:rsid w:val="00EB4E0E"/>
    <w:rsid w:val="00EB7422"/>
    <w:rsid w:val="00EC0DB8"/>
    <w:rsid w:val="00EC5160"/>
    <w:rsid w:val="00EC5B3E"/>
    <w:rsid w:val="00EC63A5"/>
    <w:rsid w:val="00EC752A"/>
    <w:rsid w:val="00ED1994"/>
    <w:rsid w:val="00EE2328"/>
    <w:rsid w:val="00EE303F"/>
    <w:rsid w:val="00EE5871"/>
    <w:rsid w:val="00EF3B06"/>
    <w:rsid w:val="00EF6A27"/>
    <w:rsid w:val="00EF71E4"/>
    <w:rsid w:val="00F0719D"/>
    <w:rsid w:val="00F074B8"/>
    <w:rsid w:val="00F10411"/>
    <w:rsid w:val="00F139C4"/>
    <w:rsid w:val="00F204FC"/>
    <w:rsid w:val="00F20A17"/>
    <w:rsid w:val="00F22028"/>
    <w:rsid w:val="00F25733"/>
    <w:rsid w:val="00F369FF"/>
    <w:rsid w:val="00F376DA"/>
    <w:rsid w:val="00F40278"/>
    <w:rsid w:val="00F45E02"/>
    <w:rsid w:val="00F46292"/>
    <w:rsid w:val="00F5055B"/>
    <w:rsid w:val="00F50D48"/>
    <w:rsid w:val="00F5489C"/>
    <w:rsid w:val="00F56E70"/>
    <w:rsid w:val="00F57690"/>
    <w:rsid w:val="00F63A23"/>
    <w:rsid w:val="00F74BEB"/>
    <w:rsid w:val="00F853C7"/>
    <w:rsid w:val="00F85731"/>
    <w:rsid w:val="00F86DD5"/>
    <w:rsid w:val="00F92231"/>
    <w:rsid w:val="00F925EA"/>
    <w:rsid w:val="00F93880"/>
    <w:rsid w:val="00F9652F"/>
    <w:rsid w:val="00F972C3"/>
    <w:rsid w:val="00FA3434"/>
    <w:rsid w:val="00FA4753"/>
    <w:rsid w:val="00FA7E36"/>
    <w:rsid w:val="00FB3758"/>
    <w:rsid w:val="00FB424D"/>
    <w:rsid w:val="00FC6164"/>
    <w:rsid w:val="00FC6A96"/>
    <w:rsid w:val="00FD1B95"/>
    <w:rsid w:val="00FD3B27"/>
    <w:rsid w:val="00FE5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56D7C0"/>
  <w15:chartTrackingRefBased/>
  <w15:docId w15:val="{4E641BA9-F4DF-4394-91EB-AFE17014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ind w:leftChars="100" w:left="400" w:hangingChars="300" w:hanging="3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4810CB"/>
  </w:style>
  <w:style w:type="paragraph" w:styleId="1">
    <w:name w:val="heading 1"/>
    <w:basedOn w:val="a2"/>
    <w:next w:val="a3"/>
    <w:link w:val="10"/>
    <w:uiPriority w:val="9"/>
    <w:qFormat/>
    <w:rsid w:val="00EF71E4"/>
    <w:pPr>
      <w:keepNext/>
      <w:pageBreakBefore/>
      <w:numPr>
        <w:numId w:val="1"/>
      </w:numPr>
      <w:adjustRightInd w:val="0"/>
      <w:snapToGrid w:val="0"/>
      <w:spacing w:beforeLines="100" w:before="100" w:afterLines="50" w:after="50"/>
      <w:outlineLvl w:val="0"/>
    </w:pPr>
    <w:rPr>
      <w:rFonts w:ascii="Arial" w:eastAsia="メイリオ" w:hAnsi="Arial" w:cs="Times New Roman"/>
      <w:kern w:val="0"/>
      <w:sz w:val="24"/>
      <w:szCs w:val="21"/>
      <w:lang w:val="x-none" w:eastAsia="x-none"/>
    </w:rPr>
  </w:style>
  <w:style w:type="paragraph" w:styleId="2">
    <w:name w:val="heading 2"/>
    <w:basedOn w:val="a2"/>
    <w:next w:val="a3"/>
    <w:link w:val="20"/>
    <w:uiPriority w:val="9"/>
    <w:qFormat/>
    <w:rsid w:val="00EF71E4"/>
    <w:pPr>
      <w:keepNext/>
      <w:numPr>
        <w:ilvl w:val="1"/>
        <w:numId w:val="19"/>
      </w:numPr>
      <w:tabs>
        <w:tab w:val="left" w:pos="674"/>
      </w:tabs>
      <w:adjustRightInd w:val="0"/>
      <w:snapToGrid w:val="0"/>
      <w:spacing w:beforeLines="100" w:before="100" w:afterLines="50" w:after="50"/>
      <w:ind w:leftChars="0" w:left="0" w:firstLineChars="0" w:firstLine="0"/>
      <w:outlineLvl w:val="1"/>
    </w:pPr>
    <w:rPr>
      <w:rFonts w:ascii="Arial" w:eastAsia="ＭＳ ゴシック" w:hAnsi="Arial" w:cs="Times New Roman"/>
      <w:kern w:val="0"/>
      <w:sz w:val="20"/>
      <w:szCs w:val="21"/>
    </w:rPr>
  </w:style>
  <w:style w:type="paragraph" w:styleId="3">
    <w:name w:val="heading 3"/>
    <w:basedOn w:val="a2"/>
    <w:next w:val="a3"/>
    <w:link w:val="30"/>
    <w:uiPriority w:val="9"/>
    <w:qFormat/>
    <w:rsid w:val="00EF71E4"/>
    <w:pPr>
      <w:keepNext/>
      <w:numPr>
        <w:ilvl w:val="2"/>
        <w:numId w:val="19"/>
      </w:numPr>
      <w:tabs>
        <w:tab w:val="left" w:pos="794"/>
      </w:tabs>
      <w:adjustRightInd w:val="0"/>
      <w:snapToGrid w:val="0"/>
      <w:spacing w:beforeLines="100" w:before="100" w:afterLines="50" w:after="50"/>
      <w:ind w:leftChars="0" w:left="0" w:firstLineChars="0" w:firstLine="0"/>
      <w:outlineLvl w:val="2"/>
    </w:pPr>
    <w:rPr>
      <w:rFonts w:ascii="Arial" w:eastAsia="ＭＳ ゴシック" w:hAnsi="Arial" w:cs="Times New Roman"/>
      <w:kern w:val="0"/>
      <w:sz w:val="20"/>
      <w:szCs w:val="21"/>
    </w:rPr>
  </w:style>
  <w:style w:type="paragraph" w:styleId="4">
    <w:name w:val="heading 4"/>
    <w:basedOn w:val="a2"/>
    <w:next w:val="a3"/>
    <w:link w:val="40"/>
    <w:uiPriority w:val="9"/>
    <w:qFormat/>
    <w:rsid w:val="00EF71E4"/>
    <w:pPr>
      <w:keepNext/>
      <w:numPr>
        <w:ilvl w:val="3"/>
        <w:numId w:val="1"/>
      </w:numPr>
      <w:adjustRightInd w:val="0"/>
      <w:snapToGrid w:val="0"/>
      <w:spacing w:beforeLines="100" w:before="360"/>
      <w:outlineLvl w:val="3"/>
    </w:pPr>
    <w:rPr>
      <w:rFonts w:ascii="メイリオ" w:eastAsia="メイリオ" w:hAnsi="メイリオ" w:cs="Times New Roman"/>
      <w:kern w:val="0"/>
      <w:sz w:val="20"/>
      <w:szCs w:val="21"/>
    </w:rPr>
  </w:style>
  <w:style w:type="paragraph" w:styleId="5">
    <w:name w:val="heading 5"/>
    <w:basedOn w:val="a2"/>
    <w:next w:val="a3"/>
    <w:link w:val="50"/>
    <w:uiPriority w:val="2"/>
    <w:qFormat/>
    <w:rsid w:val="00EF71E4"/>
    <w:pPr>
      <w:keepNext/>
      <w:numPr>
        <w:ilvl w:val="4"/>
        <w:numId w:val="1"/>
      </w:numPr>
      <w:adjustRightInd w:val="0"/>
      <w:snapToGrid w:val="0"/>
      <w:outlineLvl w:val="4"/>
    </w:pPr>
    <w:rPr>
      <w:rFonts w:ascii="メイリオ" w:eastAsia="メイリオ" w:hAnsi="メイリオ" w:cs="Times New Roman"/>
      <w:kern w:val="0"/>
      <w:sz w:val="20"/>
      <w:szCs w:val="21"/>
    </w:rPr>
  </w:style>
  <w:style w:type="paragraph" w:styleId="6">
    <w:name w:val="heading 6"/>
    <w:basedOn w:val="a2"/>
    <w:next w:val="a3"/>
    <w:link w:val="60"/>
    <w:uiPriority w:val="2"/>
    <w:qFormat/>
    <w:rsid w:val="00EF71E4"/>
    <w:pPr>
      <w:keepNext/>
      <w:numPr>
        <w:ilvl w:val="5"/>
        <w:numId w:val="1"/>
      </w:numPr>
      <w:adjustRightInd w:val="0"/>
      <w:snapToGrid w:val="0"/>
      <w:outlineLvl w:val="5"/>
    </w:pPr>
    <w:rPr>
      <w:rFonts w:ascii="メイリオ" w:eastAsia="メイリオ" w:hAnsi="メイリオ" w:cs="Times New Roman"/>
      <w:bCs/>
      <w:kern w:val="0"/>
      <w:sz w:val="20"/>
      <w:szCs w:val="21"/>
    </w:rPr>
  </w:style>
  <w:style w:type="paragraph" w:styleId="7">
    <w:name w:val="heading 7"/>
    <w:basedOn w:val="a2"/>
    <w:next w:val="a3"/>
    <w:link w:val="70"/>
    <w:uiPriority w:val="2"/>
    <w:qFormat/>
    <w:rsid w:val="00EF71E4"/>
    <w:pPr>
      <w:keepNext/>
      <w:numPr>
        <w:ilvl w:val="6"/>
        <w:numId w:val="1"/>
      </w:numPr>
      <w:adjustRightInd w:val="0"/>
      <w:snapToGrid w:val="0"/>
      <w:outlineLvl w:val="6"/>
    </w:pPr>
    <w:rPr>
      <w:rFonts w:ascii="メイリオ" w:eastAsia="メイリオ" w:hAnsi="メイリオ" w:cs="Times New Roman"/>
      <w:kern w:val="0"/>
      <w:sz w:val="20"/>
      <w:szCs w:val="21"/>
    </w:rPr>
  </w:style>
  <w:style w:type="paragraph" w:styleId="8">
    <w:name w:val="heading 8"/>
    <w:basedOn w:val="a2"/>
    <w:next w:val="a3"/>
    <w:link w:val="80"/>
    <w:uiPriority w:val="2"/>
    <w:qFormat/>
    <w:rsid w:val="00EF71E4"/>
    <w:pPr>
      <w:keepNext/>
      <w:numPr>
        <w:ilvl w:val="7"/>
        <w:numId w:val="1"/>
      </w:numPr>
      <w:adjustRightInd w:val="0"/>
      <w:snapToGrid w:val="0"/>
      <w:spacing w:beforeLines="100" w:before="100" w:afterLines="50" w:after="50"/>
      <w:outlineLvl w:val="7"/>
    </w:pPr>
    <w:rPr>
      <w:rFonts w:ascii="Arial" w:eastAsia="ＭＳ ゴシック" w:hAnsi="Arial" w:cs="Times New Roman"/>
      <w:kern w:val="0"/>
      <w:sz w:val="24"/>
      <w:szCs w:val="21"/>
    </w:rPr>
  </w:style>
  <w:style w:type="paragraph" w:styleId="9">
    <w:name w:val="heading 9"/>
    <w:basedOn w:val="a2"/>
    <w:next w:val="a3"/>
    <w:link w:val="90"/>
    <w:uiPriority w:val="2"/>
    <w:qFormat/>
    <w:rsid w:val="00EF71E4"/>
    <w:pPr>
      <w:keepNext/>
      <w:numPr>
        <w:ilvl w:val="8"/>
        <w:numId w:val="1"/>
      </w:numPr>
      <w:adjustRightInd w:val="0"/>
      <w:snapToGrid w:val="0"/>
      <w:spacing w:beforeLines="100" w:before="100" w:afterLines="50" w:after="50"/>
      <w:outlineLvl w:val="8"/>
    </w:pPr>
    <w:rPr>
      <w:rFonts w:ascii="Arial" w:eastAsia="ＭＳ ゴシック" w:hAnsi="Arial" w:cs="Times New Roman"/>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2"/>
    <w:uiPriority w:val="34"/>
    <w:qFormat/>
    <w:rsid w:val="000714EE"/>
    <w:pPr>
      <w:ind w:leftChars="400" w:left="840"/>
    </w:pPr>
  </w:style>
  <w:style w:type="paragraph" w:styleId="a8">
    <w:name w:val="Closing"/>
    <w:basedOn w:val="a2"/>
    <w:link w:val="a9"/>
    <w:uiPriority w:val="99"/>
    <w:unhideWhenUsed/>
    <w:rsid w:val="003E5014"/>
    <w:pPr>
      <w:jc w:val="right"/>
    </w:pPr>
  </w:style>
  <w:style w:type="character" w:customStyle="1" w:styleId="a9">
    <w:name w:val="結語 (文字)"/>
    <w:basedOn w:val="a4"/>
    <w:link w:val="a8"/>
    <w:uiPriority w:val="99"/>
    <w:rsid w:val="003E5014"/>
  </w:style>
  <w:style w:type="paragraph" w:styleId="aa">
    <w:name w:val="header"/>
    <w:basedOn w:val="a2"/>
    <w:link w:val="ab"/>
    <w:uiPriority w:val="99"/>
    <w:unhideWhenUsed/>
    <w:rsid w:val="00712443"/>
    <w:pPr>
      <w:tabs>
        <w:tab w:val="center" w:pos="4252"/>
        <w:tab w:val="right" w:pos="8504"/>
      </w:tabs>
      <w:snapToGrid w:val="0"/>
    </w:pPr>
  </w:style>
  <w:style w:type="character" w:customStyle="1" w:styleId="ab">
    <w:name w:val="ヘッダー (文字)"/>
    <w:basedOn w:val="a4"/>
    <w:link w:val="aa"/>
    <w:uiPriority w:val="99"/>
    <w:rsid w:val="00712443"/>
  </w:style>
  <w:style w:type="paragraph" w:styleId="ac">
    <w:name w:val="footer"/>
    <w:basedOn w:val="a2"/>
    <w:link w:val="ad"/>
    <w:uiPriority w:val="99"/>
    <w:unhideWhenUsed/>
    <w:rsid w:val="00712443"/>
    <w:pPr>
      <w:tabs>
        <w:tab w:val="center" w:pos="4252"/>
        <w:tab w:val="right" w:pos="8504"/>
      </w:tabs>
      <w:snapToGrid w:val="0"/>
    </w:pPr>
  </w:style>
  <w:style w:type="character" w:customStyle="1" w:styleId="ad">
    <w:name w:val="フッター (文字)"/>
    <w:basedOn w:val="a4"/>
    <w:link w:val="ac"/>
    <w:uiPriority w:val="99"/>
    <w:rsid w:val="00712443"/>
  </w:style>
  <w:style w:type="table" w:styleId="ae">
    <w:name w:val="Table Grid"/>
    <w:basedOn w:val="a5"/>
    <w:uiPriority w:val="39"/>
    <w:rsid w:val="00942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4"/>
    <w:uiPriority w:val="99"/>
    <w:semiHidden/>
    <w:unhideWhenUsed/>
    <w:rsid w:val="00267267"/>
    <w:rPr>
      <w:sz w:val="18"/>
      <w:szCs w:val="18"/>
    </w:rPr>
  </w:style>
  <w:style w:type="paragraph" w:styleId="af0">
    <w:name w:val="annotation text"/>
    <w:basedOn w:val="a2"/>
    <w:link w:val="af1"/>
    <w:uiPriority w:val="99"/>
    <w:semiHidden/>
    <w:unhideWhenUsed/>
    <w:rsid w:val="00267267"/>
    <w:pPr>
      <w:jc w:val="left"/>
    </w:pPr>
  </w:style>
  <w:style w:type="character" w:customStyle="1" w:styleId="af1">
    <w:name w:val="コメント文字列 (文字)"/>
    <w:basedOn w:val="a4"/>
    <w:link w:val="af0"/>
    <w:uiPriority w:val="99"/>
    <w:semiHidden/>
    <w:rsid w:val="00267267"/>
  </w:style>
  <w:style w:type="paragraph" w:styleId="af2">
    <w:name w:val="annotation subject"/>
    <w:basedOn w:val="af0"/>
    <w:next w:val="af0"/>
    <w:link w:val="af3"/>
    <w:uiPriority w:val="99"/>
    <w:semiHidden/>
    <w:unhideWhenUsed/>
    <w:rsid w:val="00267267"/>
    <w:rPr>
      <w:b/>
      <w:bCs/>
    </w:rPr>
  </w:style>
  <w:style w:type="character" w:customStyle="1" w:styleId="af3">
    <w:name w:val="コメント内容 (文字)"/>
    <w:basedOn w:val="af1"/>
    <w:link w:val="af2"/>
    <w:uiPriority w:val="99"/>
    <w:semiHidden/>
    <w:rsid w:val="00267267"/>
    <w:rPr>
      <w:b/>
      <w:bCs/>
    </w:rPr>
  </w:style>
  <w:style w:type="paragraph" w:styleId="af4">
    <w:name w:val="Balloon Text"/>
    <w:basedOn w:val="a2"/>
    <w:link w:val="af5"/>
    <w:uiPriority w:val="99"/>
    <w:semiHidden/>
    <w:unhideWhenUsed/>
    <w:rsid w:val="00267267"/>
    <w:rPr>
      <w:rFonts w:asciiTheme="majorHAnsi" w:eastAsiaTheme="majorEastAsia" w:hAnsiTheme="majorHAnsi" w:cstheme="majorBidi"/>
      <w:sz w:val="18"/>
      <w:szCs w:val="18"/>
    </w:rPr>
  </w:style>
  <w:style w:type="character" w:customStyle="1" w:styleId="af5">
    <w:name w:val="吹き出し (文字)"/>
    <w:basedOn w:val="a4"/>
    <w:link w:val="af4"/>
    <w:uiPriority w:val="99"/>
    <w:semiHidden/>
    <w:rsid w:val="00267267"/>
    <w:rPr>
      <w:rFonts w:asciiTheme="majorHAnsi" w:eastAsiaTheme="majorEastAsia" w:hAnsiTheme="majorHAnsi" w:cstheme="majorBidi"/>
      <w:sz w:val="18"/>
      <w:szCs w:val="18"/>
    </w:rPr>
  </w:style>
  <w:style w:type="character" w:customStyle="1" w:styleId="10">
    <w:name w:val="見出し 1 (文字)"/>
    <w:basedOn w:val="a4"/>
    <w:link w:val="1"/>
    <w:uiPriority w:val="9"/>
    <w:rsid w:val="00EF71E4"/>
    <w:rPr>
      <w:rFonts w:ascii="Arial" w:eastAsia="メイリオ" w:hAnsi="Arial" w:cs="Times New Roman"/>
      <w:kern w:val="0"/>
      <w:sz w:val="24"/>
      <w:szCs w:val="21"/>
      <w:lang w:val="x-none" w:eastAsia="x-none"/>
    </w:rPr>
  </w:style>
  <w:style w:type="character" w:customStyle="1" w:styleId="20">
    <w:name w:val="見出し 2 (文字)"/>
    <w:basedOn w:val="a4"/>
    <w:link w:val="2"/>
    <w:uiPriority w:val="9"/>
    <w:rsid w:val="00EF71E4"/>
    <w:rPr>
      <w:rFonts w:ascii="Arial" w:eastAsia="ＭＳ ゴシック" w:hAnsi="Arial" w:cs="Times New Roman"/>
      <w:kern w:val="0"/>
      <w:sz w:val="20"/>
      <w:szCs w:val="21"/>
    </w:rPr>
  </w:style>
  <w:style w:type="character" w:customStyle="1" w:styleId="30">
    <w:name w:val="見出し 3 (文字)"/>
    <w:basedOn w:val="a4"/>
    <w:link w:val="3"/>
    <w:uiPriority w:val="9"/>
    <w:rsid w:val="00EF71E4"/>
    <w:rPr>
      <w:rFonts w:ascii="Arial" w:eastAsia="ＭＳ ゴシック" w:hAnsi="Arial" w:cs="Times New Roman"/>
      <w:kern w:val="0"/>
      <w:sz w:val="20"/>
      <w:szCs w:val="21"/>
    </w:rPr>
  </w:style>
  <w:style w:type="character" w:customStyle="1" w:styleId="40">
    <w:name w:val="見出し 4 (文字)"/>
    <w:basedOn w:val="a4"/>
    <w:link w:val="4"/>
    <w:uiPriority w:val="9"/>
    <w:rsid w:val="00EF71E4"/>
    <w:rPr>
      <w:rFonts w:ascii="メイリオ" w:eastAsia="メイリオ" w:hAnsi="メイリオ" w:cs="Times New Roman"/>
      <w:kern w:val="0"/>
      <w:sz w:val="20"/>
      <w:szCs w:val="21"/>
    </w:rPr>
  </w:style>
  <w:style w:type="character" w:customStyle="1" w:styleId="50">
    <w:name w:val="見出し 5 (文字)"/>
    <w:basedOn w:val="a4"/>
    <w:link w:val="5"/>
    <w:uiPriority w:val="2"/>
    <w:rsid w:val="00EF71E4"/>
    <w:rPr>
      <w:rFonts w:ascii="メイリオ" w:eastAsia="メイリオ" w:hAnsi="メイリオ" w:cs="Times New Roman"/>
      <w:kern w:val="0"/>
      <w:sz w:val="20"/>
      <w:szCs w:val="21"/>
    </w:rPr>
  </w:style>
  <w:style w:type="character" w:customStyle="1" w:styleId="60">
    <w:name w:val="見出し 6 (文字)"/>
    <w:basedOn w:val="a4"/>
    <w:link w:val="6"/>
    <w:uiPriority w:val="2"/>
    <w:rsid w:val="00EF71E4"/>
    <w:rPr>
      <w:rFonts w:ascii="メイリオ" w:eastAsia="メイリオ" w:hAnsi="メイリオ" w:cs="Times New Roman"/>
      <w:bCs/>
      <w:kern w:val="0"/>
      <w:sz w:val="20"/>
      <w:szCs w:val="21"/>
    </w:rPr>
  </w:style>
  <w:style w:type="character" w:customStyle="1" w:styleId="70">
    <w:name w:val="見出し 7 (文字)"/>
    <w:basedOn w:val="a4"/>
    <w:link w:val="7"/>
    <w:uiPriority w:val="2"/>
    <w:rsid w:val="00EF71E4"/>
    <w:rPr>
      <w:rFonts w:ascii="メイリオ" w:eastAsia="メイリオ" w:hAnsi="メイリオ" w:cs="Times New Roman"/>
      <w:kern w:val="0"/>
      <w:sz w:val="20"/>
      <w:szCs w:val="21"/>
    </w:rPr>
  </w:style>
  <w:style w:type="character" w:customStyle="1" w:styleId="80">
    <w:name w:val="見出し 8 (文字)"/>
    <w:basedOn w:val="a4"/>
    <w:link w:val="8"/>
    <w:uiPriority w:val="2"/>
    <w:rsid w:val="00EF71E4"/>
    <w:rPr>
      <w:rFonts w:ascii="Arial" w:eastAsia="ＭＳ ゴシック" w:hAnsi="Arial" w:cs="Times New Roman"/>
      <w:kern w:val="0"/>
      <w:sz w:val="24"/>
      <w:szCs w:val="21"/>
    </w:rPr>
  </w:style>
  <w:style w:type="character" w:customStyle="1" w:styleId="90">
    <w:name w:val="見出し 9 (文字)"/>
    <w:basedOn w:val="a4"/>
    <w:link w:val="9"/>
    <w:uiPriority w:val="2"/>
    <w:rsid w:val="00EF71E4"/>
    <w:rPr>
      <w:rFonts w:ascii="Arial" w:eastAsia="ＭＳ ゴシック" w:hAnsi="Arial" w:cs="Times New Roman"/>
      <w:kern w:val="0"/>
      <w:sz w:val="20"/>
      <w:szCs w:val="21"/>
    </w:rPr>
  </w:style>
  <w:style w:type="paragraph" w:styleId="af6">
    <w:name w:val="footnote text"/>
    <w:basedOn w:val="a2"/>
    <w:link w:val="af7"/>
    <w:uiPriority w:val="99"/>
    <w:rsid w:val="00EF71E4"/>
    <w:pPr>
      <w:adjustRightInd w:val="0"/>
      <w:snapToGrid w:val="0"/>
      <w:jc w:val="left"/>
    </w:pPr>
    <w:rPr>
      <w:rFonts w:ascii="メイリオ" w:eastAsia="メイリオ" w:hAnsi="Times New Roman" w:cs="Times New Roman"/>
      <w:kern w:val="0"/>
      <w:sz w:val="18"/>
      <w:szCs w:val="21"/>
    </w:rPr>
  </w:style>
  <w:style w:type="character" w:customStyle="1" w:styleId="af7">
    <w:name w:val="脚注文字列 (文字)"/>
    <w:basedOn w:val="a4"/>
    <w:link w:val="af6"/>
    <w:uiPriority w:val="99"/>
    <w:rsid w:val="00EF71E4"/>
    <w:rPr>
      <w:rFonts w:ascii="メイリオ" w:eastAsia="メイリオ" w:hAnsi="Times New Roman" w:cs="Times New Roman"/>
      <w:kern w:val="0"/>
      <w:sz w:val="18"/>
      <w:szCs w:val="21"/>
    </w:rPr>
  </w:style>
  <w:style w:type="character" w:styleId="af8">
    <w:name w:val="footnote reference"/>
    <w:uiPriority w:val="99"/>
    <w:rsid w:val="00EF71E4"/>
    <w:rPr>
      <w:vertAlign w:val="superscript"/>
    </w:rPr>
  </w:style>
  <w:style w:type="paragraph" w:styleId="a3">
    <w:name w:val="Body Text"/>
    <w:basedOn w:val="a2"/>
    <w:link w:val="af9"/>
    <w:uiPriority w:val="1"/>
    <w:rsid w:val="00EF71E4"/>
    <w:pPr>
      <w:adjustRightInd w:val="0"/>
      <w:snapToGrid w:val="0"/>
      <w:ind w:firstLineChars="100" w:firstLine="100"/>
    </w:pPr>
    <w:rPr>
      <w:rFonts w:ascii="メイリオ" w:eastAsia="メイリオ" w:hAnsi="Times New Roman" w:cs="Times New Roman"/>
      <w:kern w:val="0"/>
      <w:sz w:val="20"/>
      <w:szCs w:val="21"/>
    </w:rPr>
  </w:style>
  <w:style w:type="character" w:customStyle="1" w:styleId="af9">
    <w:name w:val="本文 (文字)"/>
    <w:basedOn w:val="a4"/>
    <w:link w:val="a3"/>
    <w:uiPriority w:val="1"/>
    <w:rsid w:val="00EF71E4"/>
    <w:rPr>
      <w:rFonts w:ascii="メイリオ" w:eastAsia="メイリオ" w:hAnsi="Times New Roman" w:cs="Times New Roman"/>
      <w:kern w:val="0"/>
      <w:sz w:val="20"/>
      <w:szCs w:val="21"/>
    </w:rPr>
  </w:style>
  <w:style w:type="paragraph" w:customStyle="1" w:styleId="21">
    <w:name w:val="図表2"/>
    <w:basedOn w:val="a2"/>
    <w:link w:val="22"/>
    <w:uiPriority w:val="5"/>
    <w:qFormat/>
    <w:rsid w:val="00EF71E4"/>
    <w:pPr>
      <w:adjustRightInd w:val="0"/>
      <w:snapToGrid w:val="0"/>
      <w:spacing w:line="240" w:lineRule="exact"/>
      <w:jc w:val="center"/>
    </w:pPr>
    <w:rPr>
      <w:rFonts w:ascii="メイリオ" w:eastAsia="メイリオ" w:hAnsi="メイリオ" w:cs="Times New Roman"/>
      <w:bCs/>
      <w:kern w:val="0"/>
      <w:sz w:val="18"/>
      <w:szCs w:val="21"/>
    </w:rPr>
  </w:style>
  <w:style w:type="character" w:customStyle="1" w:styleId="22">
    <w:name w:val="図表2 (文字)"/>
    <w:basedOn w:val="a4"/>
    <w:link w:val="21"/>
    <w:uiPriority w:val="5"/>
    <w:rsid w:val="00EF71E4"/>
    <w:rPr>
      <w:rFonts w:ascii="メイリオ" w:eastAsia="メイリオ" w:hAnsi="メイリオ" w:cs="Times New Roman"/>
      <w:bCs/>
      <w:kern w:val="0"/>
      <w:sz w:val="18"/>
      <w:szCs w:val="21"/>
    </w:rPr>
  </w:style>
  <w:style w:type="paragraph" w:styleId="11">
    <w:name w:val="toc 1"/>
    <w:basedOn w:val="a2"/>
    <w:next w:val="a2"/>
    <w:autoRedefine/>
    <w:uiPriority w:val="39"/>
    <w:unhideWhenUsed/>
    <w:rsid w:val="001E5449"/>
    <w:pPr>
      <w:tabs>
        <w:tab w:val="right" w:leader="dot" w:pos="9628"/>
      </w:tabs>
      <w:ind w:left="840" w:hanging="630"/>
    </w:pPr>
    <w:rPr>
      <w:rFonts w:ascii="Times New Roman" w:hAnsi="Times New Roman"/>
      <w:b/>
      <w:noProof/>
    </w:rPr>
  </w:style>
  <w:style w:type="paragraph" w:styleId="23">
    <w:name w:val="toc 2"/>
    <w:basedOn w:val="a2"/>
    <w:next w:val="a2"/>
    <w:autoRedefine/>
    <w:uiPriority w:val="39"/>
    <w:unhideWhenUsed/>
    <w:rsid w:val="001E5449"/>
    <w:pPr>
      <w:tabs>
        <w:tab w:val="left" w:pos="1470"/>
        <w:tab w:val="right" w:leader="dot" w:pos="9628"/>
      </w:tabs>
      <w:snapToGrid w:val="0"/>
      <w:ind w:leftChars="200" w:left="1050" w:rightChars="100" w:right="210" w:hanging="630"/>
    </w:pPr>
    <w:rPr>
      <w:rFonts w:ascii="メイリオ" w:eastAsia="メイリオ" w:hAnsi="メイリオ"/>
      <w:noProof/>
    </w:rPr>
  </w:style>
  <w:style w:type="character" w:styleId="afa">
    <w:name w:val="Hyperlink"/>
    <w:basedOn w:val="a4"/>
    <w:uiPriority w:val="99"/>
    <w:unhideWhenUsed/>
    <w:rsid w:val="007252A4"/>
    <w:rPr>
      <w:color w:val="0563C1" w:themeColor="hyperlink"/>
      <w:u w:val="single"/>
    </w:rPr>
  </w:style>
  <w:style w:type="paragraph" w:styleId="61">
    <w:name w:val="toc 6"/>
    <w:basedOn w:val="a2"/>
    <w:next w:val="a2"/>
    <w:autoRedefine/>
    <w:uiPriority w:val="39"/>
    <w:semiHidden/>
    <w:unhideWhenUsed/>
    <w:rsid w:val="004126A0"/>
    <w:pPr>
      <w:ind w:leftChars="500" w:left="1050"/>
    </w:pPr>
  </w:style>
  <w:style w:type="character" w:customStyle="1" w:styleId="afb">
    <w:name w:val="表題 (文字)"/>
    <w:aliases w:val="表紙タイトル (文字)"/>
    <w:basedOn w:val="a4"/>
    <w:link w:val="afc"/>
    <w:uiPriority w:val="9"/>
    <w:rsid w:val="007F66D8"/>
    <w:rPr>
      <w:rFonts w:ascii="Calibri" w:eastAsia="HGS創英角ｺﾞｼｯｸUB" w:hAnsi="Calibri"/>
      <w:bCs/>
      <w:color w:val="000000"/>
      <w:sz w:val="36"/>
      <w:szCs w:val="18"/>
    </w:rPr>
  </w:style>
  <w:style w:type="character" w:customStyle="1" w:styleId="afd">
    <w:name w:val="お客様名 (文字)"/>
    <w:basedOn w:val="a4"/>
    <w:link w:val="afe"/>
    <w:uiPriority w:val="10"/>
    <w:rsid w:val="007F66D8"/>
    <w:rPr>
      <w:rFonts w:ascii="Arial" w:eastAsia="ＭＳ Ｐゴシック" w:hAnsi="Arial"/>
      <w:b/>
      <w:sz w:val="28"/>
      <w:szCs w:val="28"/>
    </w:rPr>
  </w:style>
  <w:style w:type="paragraph" w:styleId="afc">
    <w:name w:val="Title"/>
    <w:aliases w:val="表紙タイトル"/>
    <w:basedOn w:val="a2"/>
    <w:next w:val="a3"/>
    <w:link w:val="afb"/>
    <w:autoRedefine/>
    <w:uiPriority w:val="9"/>
    <w:qFormat/>
    <w:rsid w:val="007F66D8"/>
    <w:pPr>
      <w:adjustRightInd w:val="0"/>
      <w:snapToGrid w:val="0"/>
      <w:spacing w:line="288" w:lineRule="auto"/>
      <w:ind w:left="68"/>
    </w:pPr>
    <w:rPr>
      <w:rFonts w:ascii="Calibri" w:eastAsia="HGS創英角ｺﾞｼｯｸUB" w:hAnsi="Calibri"/>
      <w:bCs/>
      <w:color w:val="000000"/>
      <w:sz w:val="36"/>
      <w:szCs w:val="18"/>
    </w:rPr>
  </w:style>
  <w:style w:type="character" w:customStyle="1" w:styleId="12">
    <w:name w:val="表題 (文字)1"/>
    <w:basedOn w:val="a4"/>
    <w:uiPriority w:val="10"/>
    <w:rsid w:val="007F66D8"/>
    <w:rPr>
      <w:rFonts w:asciiTheme="majorHAnsi" w:eastAsia="ＭＳ ゴシック" w:hAnsiTheme="majorHAnsi" w:cstheme="majorBidi"/>
      <w:sz w:val="32"/>
      <w:szCs w:val="32"/>
    </w:rPr>
  </w:style>
  <w:style w:type="paragraph" w:customStyle="1" w:styleId="afe">
    <w:name w:val="お客様名"/>
    <w:basedOn w:val="a2"/>
    <w:next w:val="a3"/>
    <w:link w:val="afd"/>
    <w:uiPriority w:val="10"/>
    <w:rsid w:val="007F66D8"/>
    <w:pPr>
      <w:adjustRightInd w:val="0"/>
      <w:snapToGrid w:val="0"/>
      <w:spacing w:line="288" w:lineRule="auto"/>
    </w:pPr>
    <w:rPr>
      <w:rFonts w:ascii="Arial" w:eastAsia="ＭＳ Ｐゴシック" w:hAnsi="Arial"/>
      <w:b/>
      <w:sz w:val="28"/>
      <w:szCs w:val="28"/>
    </w:rPr>
  </w:style>
  <w:style w:type="paragraph" w:styleId="31">
    <w:name w:val="toc 3"/>
    <w:basedOn w:val="a2"/>
    <w:next w:val="a2"/>
    <w:autoRedefine/>
    <w:uiPriority w:val="39"/>
    <w:unhideWhenUsed/>
    <w:rsid w:val="0019618E"/>
    <w:pPr>
      <w:ind w:leftChars="200" w:left="420"/>
    </w:pPr>
  </w:style>
  <w:style w:type="paragraph" w:styleId="Web">
    <w:name w:val="Normal (Web)"/>
    <w:basedOn w:val="a2"/>
    <w:uiPriority w:val="99"/>
    <w:semiHidden/>
    <w:unhideWhenUsed/>
    <w:rsid w:val="00DD48F6"/>
    <w:pPr>
      <w:spacing w:before="100" w:beforeAutospacing="1" w:after="100" w:afterAutospacing="1"/>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aff">
    <w:name w:val="小見出し"/>
    <w:basedOn w:val="4"/>
    <w:link w:val="aff0"/>
    <w:qFormat/>
    <w:rsid w:val="002B6D9C"/>
    <w:pPr>
      <w:numPr>
        <w:ilvl w:val="0"/>
        <w:numId w:val="0"/>
      </w:numPr>
      <w:spacing w:beforeLines="50" w:before="180"/>
      <w:ind w:left="210"/>
    </w:pPr>
    <w:rPr>
      <w:color w:val="4472C4" w:themeColor="accent5"/>
      <w:sz w:val="21"/>
    </w:rPr>
  </w:style>
  <w:style w:type="paragraph" w:customStyle="1" w:styleId="a1">
    <w:name w:val="章番号・タイトル"/>
    <w:basedOn w:val="1"/>
    <w:link w:val="aff1"/>
    <w:autoRedefine/>
    <w:qFormat/>
    <w:rsid w:val="002873FF"/>
    <w:pPr>
      <w:keepNext w:val="0"/>
      <w:pageBreakBefore w:val="0"/>
      <w:numPr>
        <w:numId w:val="19"/>
      </w:numPr>
      <w:adjustRightInd/>
      <w:spacing w:beforeLines="0" w:before="360" w:afterLines="0" w:after="180"/>
      <w:ind w:left="930" w:hanging="720"/>
      <w:jc w:val="left"/>
    </w:pPr>
    <w:rPr>
      <w:b/>
      <w:noProof/>
      <w:color w:val="FF0000"/>
      <w:lang w:val="en-US" w:eastAsia="ja-JP"/>
    </w:rPr>
  </w:style>
  <w:style w:type="character" w:customStyle="1" w:styleId="aff0">
    <w:name w:val="小見出し (文字)"/>
    <w:basedOn w:val="40"/>
    <w:link w:val="aff"/>
    <w:rsid w:val="002B6D9C"/>
    <w:rPr>
      <w:rFonts w:ascii="メイリオ" w:eastAsia="メイリオ" w:hAnsi="メイリオ" w:cs="Times New Roman"/>
      <w:color w:val="4472C4" w:themeColor="accent5"/>
      <w:kern w:val="0"/>
      <w:sz w:val="20"/>
      <w:szCs w:val="21"/>
    </w:rPr>
  </w:style>
  <w:style w:type="paragraph" w:customStyle="1" w:styleId="a0">
    <w:name w:val="節番号・タイトル"/>
    <w:basedOn w:val="2"/>
    <w:link w:val="aff2"/>
    <w:rsid w:val="002B6D9C"/>
    <w:pPr>
      <w:numPr>
        <w:numId w:val="4"/>
      </w:numPr>
      <w:spacing w:before="360" w:after="180"/>
    </w:pPr>
    <w:rPr>
      <w:rFonts w:asciiTheme="majorEastAsia" w:eastAsiaTheme="majorEastAsia" w:hAnsiTheme="majorEastAsia"/>
      <w:b/>
      <w:color w:val="4472C4" w:themeColor="accent5"/>
      <w:sz w:val="22"/>
      <w:szCs w:val="22"/>
    </w:rPr>
  </w:style>
  <w:style w:type="character" w:customStyle="1" w:styleId="aff1">
    <w:name w:val="章番号・タイトル (文字)"/>
    <w:basedOn w:val="10"/>
    <w:link w:val="a1"/>
    <w:rsid w:val="002873FF"/>
    <w:rPr>
      <w:rFonts w:ascii="Arial" w:eastAsia="メイリオ" w:hAnsi="Arial" w:cs="Times New Roman"/>
      <w:b/>
      <w:noProof/>
      <w:color w:val="FF0000"/>
      <w:kern w:val="0"/>
      <w:sz w:val="24"/>
      <w:szCs w:val="21"/>
      <w:lang w:val="x-none" w:eastAsia="x-none"/>
    </w:rPr>
  </w:style>
  <w:style w:type="paragraph" w:customStyle="1" w:styleId="aff3">
    <w:name w:val="図表タイトル"/>
    <w:basedOn w:val="a2"/>
    <w:link w:val="aff4"/>
    <w:qFormat/>
    <w:rsid w:val="00C43094"/>
    <w:pPr>
      <w:snapToGrid w:val="0"/>
      <w:ind w:left="210" w:firstLineChars="100" w:firstLine="180"/>
      <w:jc w:val="center"/>
    </w:pPr>
    <w:rPr>
      <w:sz w:val="18"/>
      <w:szCs w:val="18"/>
    </w:rPr>
  </w:style>
  <w:style w:type="character" w:customStyle="1" w:styleId="aff2">
    <w:name w:val="節番号・タイトル (文字)"/>
    <w:basedOn w:val="20"/>
    <w:link w:val="a0"/>
    <w:rsid w:val="002B6D9C"/>
    <w:rPr>
      <w:rFonts w:asciiTheme="majorEastAsia" w:eastAsiaTheme="majorEastAsia" w:hAnsiTheme="majorEastAsia" w:cs="Times New Roman"/>
      <w:b/>
      <w:color w:val="4472C4" w:themeColor="accent5"/>
      <w:kern w:val="0"/>
      <w:sz w:val="22"/>
      <w:szCs w:val="21"/>
    </w:rPr>
  </w:style>
  <w:style w:type="paragraph" w:styleId="a">
    <w:name w:val="List Bullet"/>
    <w:basedOn w:val="a2"/>
    <w:uiPriority w:val="99"/>
    <w:unhideWhenUsed/>
    <w:qFormat/>
    <w:rsid w:val="00661966"/>
    <w:pPr>
      <w:widowControl w:val="0"/>
      <w:numPr>
        <w:numId w:val="11"/>
      </w:numPr>
      <w:snapToGrid w:val="0"/>
      <w:ind w:leftChars="0" w:left="0"/>
      <w:contextualSpacing/>
    </w:pPr>
    <w:rPr>
      <w:rFonts w:asciiTheme="minorEastAsia"/>
      <w:szCs w:val="21"/>
    </w:rPr>
  </w:style>
  <w:style w:type="character" w:customStyle="1" w:styleId="aff4">
    <w:name w:val="図表タイトル (文字)"/>
    <w:basedOn w:val="a4"/>
    <w:link w:val="aff3"/>
    <w:rsid w:val="00C43094"/>
    <w:rPr>
      <w:sz w:val="18"/>
      <w:szCs w:val="18"/>
    </w:rPr>
  </w:style>
  <w:style w:type="paragraph" w:styleId="aff5">
    <w:name w:val="endnote text"/>
    <w:basedOn w:val="a2"/>
    <w:link w:val="aff6"/>
    <w:uiPriority w:val="99"/>
    <w:semiHidden/>
    <w:unhideWhenUsed/>
    <w:rsid w:val="00B92DC8"/>
    <w:pPr>
      <w:snapToGrid w:val="0"/>
      <w:jc w:val="left"/>
    </w:pPr>
  </w:style>
  <w:style w:type="character" w:customStyle="1" w:styleId="aff6">
    <w:name w:val="文末脚注文字列 (文字)"/>
    <w:basedOn w:val="a4"/>
    <w:link w:val="aff5"/>
    <w:uiPriority w:val="99"/>
    <w:semiHidden/>
    <w:rsid w:val="00B92DC8"/>
  </w:style>
  <w:style w:type="character" w:styleId="aff7">
    <w:name w:val="endnote reference"/>
    <w:basedOn w:val="a4"/>
    <w:uiPriority w:val="99"/>
    <w:semiHidden/>
    <w:unhideWhenUsed/>
    <w:rsid w:val="00B92DC8"/>
    <w:rPr>
      <w:vertAlign w:val="superscript"/>
    </w:rPr>
  </w:style>
  <w:style w:type="character" w:styleId="aff8">
    <w:name w:val="FollowedHyperlink"/>
    <w:basedOn w:val="a4"/>
    <w:uiPriority w:val="99"/>
    <w:semiHidden/>
    <w:unhideWhenUsed/>
    <w:rsid w:val="00E448DE"/>
    <w:rPr>
      <w:color w:val="954F72" w:themeColor="followedHyperlink"/>
      <w:u w:val="single"/>
    </w:rPr>
  </w:style>
  <w:style w:type="paragraph" w:customStyle="1" w:styleId="Default">
    <w:name w:val="Default"/>
    <w:rsid w:val="00F20A17"/>
    <w:pPr>
      <w:widowControl w:val="0"/>
      <w:autoSpaceDE w:val="0"/>
      <w:autoSpaceDN w:val="0"/>
      <w:adjustRightInd w:val="0"/>
      <w:ind w:leftChars="0" w:left="0" w:firstLineChars="0" w:firstLine="0"/>
      <w:jc w:val="left"/>
    </w:pPr>
    <w:rPr>
      <w:rFonts w:ascii="ＭＳ 明朝" w:eastAsia="ＭＳ 明朝" w:cs="ＭＳ 明朝"/>
      <w:color w:val="000000"/>
      <w:kern w:val="0"/>
      <w:sz w:val="24"/>
      <w:szCs w:val="24"/>
    </w:rPr>
  </w:style>
  <w:style w:type="paragraph" w:styleId="aff9">
    <w:name w:val="No Spacing"/>
    <w:link w:val="affa"/>
    <w:uiPriority w:val="1"/>
    <w:qFormat/>
    <w:rsid w:val="00F20A17"/>
  </w:style>
  <w:style w:type="character" w:customStyle="1" w:styleId="affa">
    <w:name w:val="行間詰め (文字)"/>
    <w:basedOn w:val="a4"/>
    <w:link w:val="aff9"/>
    <w:uiPriority w:val="1"/>
    <w:rsid w:val="006F7B65"/>
  </w:style>
  <w:style w:type="paragraph" w:styleId="affb">
    <w:name w:val="Revision"/>
    <w:hidden/>
    <w:uiPriority w:val="99"/>
    <w:semiHidden/>
    <w:rsid w:val="00475C79"/>
    <w:pPr>
      <w:ind w:leftChars="0" w:left="0" w:firstLineChars="0" w:firstLine="0"/>
      <w:jc w:val="left"/>
    </w:pPr>
  </w:style>
  <w:style w:type="character" w:styleId="affc">
    <w:name w:val="Unresolved Mention"/>
    <w:basedOn w:val="a4"/>
    <w:uiPriority w:val="99"/>
    <w:semiHidden/>
    <w:unhideWhenUsed/>
    <w:rsid w:val="001A4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9390">
      <w:bodyDiv w:val="1"/>
      <w:marLeft w:val="0"/>
      <w:marRight w:val="0"/>
      <w:marTop w:val="0"/>
      <w:marBottom w:val="0"/>
      <w:divBdr>
        <w:top w:val="none" w:sz="0" w:space="0" w:color="auto"/>
        <w:left w:val="none" w:sz="0" w:space="0" w:color="auto"/>
        <w:bottom w:val="none" w:sz="0" w:space="0" w:color="auto"/>
        <w:right w:val="none" w:sz="0" w:space="0" w:color="auto"/>
      </w:divBdr>
    </w:div>
    <w:div w:id="32921448">
      <w:bodyDiv w:val="1"/>
      <w:marLeft w:val="0"/>
      <w:marRight w:val="0"/>
      <w:marTop w:val="0"/>
      <w:marBottom w:val="0"/>
      <w:divBdr>
        <w:top w:val="none" w:sz="0" w:space="0" w:color="auto"/>
        <w:left w:val="none" w:sz="0" w:space="0" w:color="auto"/>
        <w:bottom w:val="none" w:sz="0" w:space="0" w:color="auto"/>
        <w:right w:val="none" w:sz="0" w:space="0" w:color="auto"/>
      </w:divBdr>
    </w:div>
    <w:div w:id="53697947">
      <w:bodyDiv w:val="1"/>
      <w:marLeft w:val="0"/>
      <w:marRight w:val="0"/>
      <w:marTop w:val="0"/>
      <w:marBottom w:val="0"/>
      <w:divBdr>
        <w:top w:val="none" w:sz="0" w:space="0" w:color="auto"/>
        <w:left w:val="none" w:sz="0" w:space="0" w:color="auto"/>
        <w:bottom w:val="none" w:sz="0" w:space="0" w:color="auto"/>
        <w:right w:val="none" w:sz="0" w:space="0" w:color="auto"/>
      </w:divBdr>
    </w:div>
    <w:div w:id="77136837">
      <w:bodyDiv w:val="1"/>
      <w:marLeft w:val="0"/>
      <w:marRight w:val="0"/>
      <w:marTop w:val="0"/>
      <w:marBottom w:val="0"/>
      <w:divBdr>
        <w:top w:val="none" w:sz="0" w:space="0" w:color="auto"/>
        <w:left w:val="none" w:sz="0" w:space="0" w:color="auto"/>
        <w:bottom w:val="none" w:sz="0" w:space="0" w:color="auto"/>
        <w:right w:val="none" w:sz="0" w:space="0" w:color="auto"/>
      </w:divBdr>
    </w:div>
    <w:div w:id="96099387">
      <w:bodyDiv w:val="1"/>
      <w:marLeft w:val="0"/>
      <w:marRight w:val="0"/>
      <w:marTop w:val="0"/>
      <w:marBottom w:val="0"/>
      <w:divBdr>
        <w:top w:val="none" w:sz="0" w:space="0" w:color="auto"/>
        <w:left w:val="none" w:sz="0" w:space="0" w:color="auto"/>
        <w:bottom w:val="none" w:sz="0" w:space="0" w:color="auto"/>
        <w:right w:val="none" w:sz="0" w:space="0" w:color="auto"/>
      </w:divBdr>
    </w:div>
    <w:div w:id="217865311">
      <w:bodyDiv w:val="1"/>
      <w:marLeft w:val="0"/>
      <w:marRight w:val="0"/>
      <w:marTop w:val="0"/>
      <w:marBottom w:val="0"/>
      <w:divBdr>
        <w:top w:val="none" w:sz="0" w:space="0" w:color="auto"/>
        <w:left w:val="none" w:sz="0" w:space="0" w:color="auto"/>
        <w:bottom w:val="none" w:sz="0" w:space="0" w:color="auto"/>
        <w:right w:val="none" w:sz="0" w:space="0" w:color="auto"/>
      </w:divBdr>
    </w:div>
    <w:div w:id="590624105">
      <w:bodyDiv w:val="1"/>
      <w:marLeft w:val="0"/>
      <w:marRight w:val="0"/>
      <w:marTop w:val="0"/>
      <w:marBottom w:val="0"/>
      <w:divBdr>
        <w:top w:val="none" w:sz="0" w:space="0" w:color="auto"/>
        <w:left w:val="none" w:sz="0" w:space="0" w:color="auto"/>
        <w:bottom w:val="none" w:sz="0" w:space="0" w:color="auto"/>
        <w:right w:val="none" w:sz="0" w:space="0" w:color="auto"/>
      </w:divBdr>
    </w:div>
    <w:div w:id="681711647">
      <w:bodyDiv w:val="1"/>
      <w:marLeft w:val="0"/>
      <w:marRight w:val="0"/>
      <w:marTop w:val="0"/>
      <w:marBottom w:val="0"/>
      <w:divBdr>
        <w:top w:val="none" w:sz="0" w:space="0" w:color="auto"/>
        <w:left w:val="none" w:sz="0" w:space="0" w:color="auto"/>
        <w:bottom w:val="none" w:sz="0" w:space="0" w:color="auto"/>
        <w:right w:val="none" w:sz="0" w:space="0" w:color="auto"/>
      </w:divBdr>
    </w:div>
    <w:div w:id="707342800">
      <w:bodyDiv w:val="1"/>
      <w:marLeft w:val="0"/>
      <w:marRight w:val="0"/>
      <w:marTop w:val="0"/>
      <w:marBottom w:val="0"/>
      <w:divBdr>
        <w:top w:val="none" w:sz="0" w:space="0" w:color="auto"/>
        <w:left w:val="none" w:sz="0" w:space="0" w:color="auto"/>
        <w:bottom w:val="none" w:sz="0" w:space="0" w:color="auto"/>
        <w:right w:val="none" w:sz="0" w:space="0" w:color="auto"/>
      </w:divBdr>
    </w:div>
    <w:div w:id="719018571">
      <w:bodyDiv w:val="1"/>
      <w:marLeft w:val="0"/>
      <w:marRight w:val="0"/>
      <w:marTop w:val="0"/>
      <w:marBottom w:val="0"/>
      <w:divBdr>
        <w:top w:val="none" w:sz="0" w:space="0" w:color="auto"/>
        <w:left w:val="none" w:sz="0" w:space="0" w:color="auto"/>
        <w:bottom w:val="none" w:sz="0" w:space="0" w:color="auto"/>
        <w:right w:val="none" w:sz="0" w:space="0" w:color="auto"/>
      </w:divBdr>
    </w:div>
    <w:div w:id="767236818">
      <w:bodyDiv w:val="1"/>
      <w:marLeft w:val="0"/>
      <w:marRight w:val="0"/>
      <w:marTop w:val="0"/>
      <w:marBottom w:val="0"/>
      <w:divBdr>
        <w:top w:val="none" w:sz="0" w:space="0" w:color="auto"/>
        <w:left w:val="none" w:sz="0" w:space="0" w:color="auto"/>
        <w:bottom w:val="none" w:sz="0" w:space="0" w:color="auto"/>
        <w:right w:val="none" w:sz="0" w:space="0" w:color="auto"/>
      </w:divBdr>
    </w:div>
    <w:div w:id="975716341">
      <w:bodyDiv w:val="1"/>
      <w:marLeft w:val="0"/>
      <w:marRight w:val="0"/>
      <w:marTop w:val="0"/>
      <w:marBottom w:val="0"/>
      <w:divBdr>
        <w:top w:val="none" w:sz="0" w:space="0" w:color="auto"/>
        <w:left w:val="none" w:sz="0" w:space="0" w:color="auto"/>
        <w:bottom w:val="none" w:sz="0" w:space="0" w:color="auto"/>
        <w:right w:val="none" w:sz="0" w:space="0" w:color="auto"/>
      </w:divBdr>
    </w:div>
    <w:div w:id="981621487">
      <w:bodyDiv w:val="1"/>
      <w:marLeft w:val="0"/>
      <w:marRight w:val="0"/>
      <w:marTop w:val="0"/>
      <w:marBottom w:val="0"/>
      <w:divBdr>
        <w:top w:val="none" w:sz="0" w:space="0" w:color="auto"/>
        <w:left w:val="none" w:sz="0" w:space="0" w:color="auto"/>
        <w:bottom w:val="none" w:sz="0" w:space="0" w:color="auto"/>
        <w:right w:val="none" w:sz="0" w:space="0" w:color="auto"/>
      </w:divBdr>
    </w:div>
    <w:div w:id="1120807110">
      <w:bodyDiv w:val="1"/>
      <w:marLeft w:val="0"/>
      <w:marRight w:val="0"/>
      <w:marTop w:val="0"/>
      <w:marBottom w:val="0"/>
      <w:divBdr>
        <w:top w:val="none" w:sz="0" w:space="0" w:color="auto"/>
        <w:left w:val="none" w:sz="0" w:space="0" w:color="auto"/>
        <w:bottom w:val="none" w:sz="0" w:space="0" w:color="auto"/>
        <w:right w:val="none" w:sz="0" w:space="0" w:color="auto"/>
      </w:divBdr>
    </w:div>
    <w:div w:id="1146050575">
      <w:bodyDiv w:val="1"/>
      <w:marLeft w:val="0"/>
      <w:marRight w:val="0"/>
      <w:marTop w:val="0"/>
      <w:marBottom w:val="0"/>
      <w:divBdr>
        <w:top w:val="none" w:sz="0" w:space="0" w:color="auto"/>
        <w:left w:val="none" w:sz="0" w:space="0" w:color="auto"/>
        <w:bottom w:val="none" w:sz="0" w:space="0" w:color="auto"/>
        <w:right w:val="none" w:sz="0" w:space="0" w:color="auto"/>
      </w:divBdr>
    </w:div>
    <w:div w:id="1314943507">
      <w:bodyDiv w:val="1"/>
      <w:marLeft w:val="0"/>
      <w:marRight w:val="0"/>
      <w:marTop w:val="0"/>
      <w:marBottom w:val="0"/>
      <w:divBdr>
        <w:top w:val="none" w:sz="0" w:space="0" w:color="auto"/>
        <w:left w:val="none" w:sz="0" w:space="0" w:color="auto"/>
        <w:bottom w:val="none" w:sz="0" w:space="0" w:color="auto"/>
        <w:right w:val="none" w:sz="0" w:space="0" w:color="auto"/>
      </w:divBdr>
    </w:div>
    <w:div w:id="1560285483">
      <w:bodyDiv w:val="1"/>
      <w:marLeft w:val="0"/>
      <w:marRight w:val="0"/>
      <w:marTop w:val="0"/>
      <w:marBottom w:val="0"/>
      <w:divBdr>
        <w:top w:val="none" w:sz="0" w:space="0" w:color="auto"/>
        <w:left w:val="none" w:sz="0" w:space="0" w:color="auto"/>
        <w:bottom w:val="none" w:sz="0" w:space="0" w:color="auto"/>
        <w:right w:val="none" w:sz="0" w:space="0" w:color="auto"/>
      </w:divBdr>
    </w:div>
    <w:div w:id="1643535511">
      <w:bodyDiv w:val="1"/>
      <w:marLeft w:val="0"/>
      <w:marRight w:val="0"/>
      <w:marTop w:val="0"/>
      <w:marBottom w:val="0"/>
      <w:divBdr>
        <w:top w:val="none" w:sz="0" w:space="0" w:color="auto"/>
        <w:left w:val="none" w:sz="0" w:space="0" w:color="auto"/>
        <w:bottom w:val="none" w:sz="0" w:space="0" w:color="auto"/>
        <w:right w:val="none" w:sz="0" w:space="0" w:color="auto"/>
      </w:divBdr>
    </w:div>
    <w:div w:id="1649169906">
      <w:bodyDiv w:val="1"/>
      <w:marLeft w:val="0"/>
      <w:marRight w:val="0"/>
      <w:marTop w:val="0"/>
      <w:marBottom w:val="0"/>
      <w:divBdr>
        <w:top w:val="none" w:sz="0" w:space="0" w:color="auto"/>
        <w:left w:val="none" w:sz="0" w:space="0" w:color="auto"/>
        <w:bottom w:val="none" w:sz="0" w:space="0" w:color="auto"/>
        <w:right w:val="none" w:sz="0" w:space="0" w:color="auto"/>
      </w:divBdr>
    </w:div>
    <w:div w:id="1678922557">
      <w:bodyDiv w:val="1"/>
      <w:marLeft w:val="0"/>
      <w:marRight w:val="0"/>
      <w:marTop w:val="0"/>
      <w:marBottom w:val="0"/>
      <w:divBdr>
        <w:top w:val="none" w:sz="0" w:space="0" w:color="auto"/>
        <w:left w:val="none" w:sz="0" w:space="0" w:color="auto"/>
        <w:bottom w:val="none" w:sz="0" w:space="0" w:color="auto"/>
        <w:right w:val="none" w:sz="0" w:space="0" w:color="auto"/>
      </w:divBdr>
    </w:div>
    <w:div w:id="1831747841">
      <w:bodyDiv w:val="1"/>
      <w:marLeft w:val="0"/>
      <w:marRight w:val="0"/>
      <w:marTop w:val="0"/>
      <w:marBottom w:val="0"/>
      <w:divBdr>
        <w:top w:val="none" w:sz="0" w:space="0" w:color="auto"/>
        <w:left w:val="none" w:sz="0" w:space="0" w:color="auto"/>
        <w:bottom w:val="none" w:sz="0" w:space="0" w:color="auto"/>
        <w:right w:val="none" w:sz="0" w:space="0" w:color="auto"/>
      </w:divBdr>
    </w:div>
    <w:div w:id="1844854346">
      <w:bodyDiv w:val="1"/>
      <w:marLeft w:val="0"/>
      <w:marRight w:val="0"/>
      <w:marTop w:val="0"/>
      <w:marBottom w:val="0"/>
      <w:divBdr>
        <w:top w:val="none" w:sz="0" w:space="0" w:color="auto"/>
        <w:left w:val="none" w:sz="0" w:space="0" w:color="auto"/>
        <w:bottom w:val="none" w:sz="0" w:space="0" w:color="auto"/>
        <w:right w:val="none" w:sz="0" w:space="0" w:color="auto"/>
      </w:divBdr>
    </w:div>
    <w:div w:id="212634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laws.e-gov.go.jp/document?lawid=325AC1000000202" TargetMode="External"/><Relationship Id="rId26" Type="http://schemas.openxmlformats.org/officeDocument/2006/relationships/hyperlink" Target="https://www.city.osaka.lg.jp/toshikeikaku/cmsfiles/contents/0000119/119044/saisoku_201001.pdf" TargetMode="External"/><Relationship Id="rId39" Type="http://schemas.microsoft.com/office/2007/relationships/hdphoto" Target="media/hdphoto3.wdp"/><Relationship Id="rId21" Type="http://schemas.openxmlformats.org/officeDocument/2006/relationships/hyperlink" Target="https://elaws.e-gov.go.jp/document?lawid=344CO0000000158_20200907_502CO0000000268" TargetMode="External"/><Relationship Id="rId34" Type="http://schemas.openxmlformats.org/officeDocument/2006/relationships/image" Target="media/image9.png"/><Relationship Id="rId42" Type="http://schemas.openxmlformats.org/officeDocument/2006/relationships/image" Target="media/image14.emf"/><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aws.e-gov.go.jp/document?lawid=325AC0000000201"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www.pref.osaka.lg.jp/houbun/reiki/reiki_honbun/k201RG00000834.html" TargetMode="External"/><Relationship Id="rId32" Type="http://schemas.openxmlformats.org/officeDocument/2006/relationships/image" Target="media/image7.jpeg"/><Relationship Id="rId37" Type="http://schemas.microsoft.com/office/2007/relationships/hdphoto" Target="media/hdphoto2.wdp"/><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elaws.e-gov.go.jp/document?lawid=325CO0000000201" TargetMode="External"/><Relationship Id="rId31" Type="http://schemas.openxmlformats.org/officeDocument/2006/relationships/image" Target="media/image6.png"/><Relationship Id="rId44" Type="http://schemas.openxmlformats.org/officeDocument/2006/relationships/image" Target="media/image16.emf"/><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laws.e-gov.go.jp/document?lawid=323AC1000000186" TargetMode="External"/><Relationship Id="rId27" Type="http://schemas.openxmlformats.org/officeDocument/2006/relationships/image" Target="media/image2.jpeg"/><Relationship Id="rId30" Type="http://schemas.openxmlformats.org/officeDocument/2006/relationships/image" Target="media/image5.jpeg"/><Relationship Id="rId35" Type="http://schemas.microsoft.com/office/2007/relationships/hdphoto" Target="media/hdphoto1.wdp"/><Relationship Id="rId43" Type="http://schemas.openxmlformats.org/officeDocument/2006/relationships/image" Target="media/image15.emf"/><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laws.e-gov.go.jp/document?lawid=325CO0000000338" TargetMode="External"/><Relationship Id="rId25" Type="http://schemas.openxmlformats.org/officeDocument/2006/relationships/hyperlink" Target="https://www.city.osaka.lg.jp/toshikeikaku/cmsfiles/contents/0000119/119044/jourei_190614.pdf" TargetMode="External"/><Relationship Id="rId33" Type="http://schemas.openxmlformats.org/officeDocument/2006/relationships/image" Target="media/image8.jpeg"/><Relationship Id="rId38" Type="http://schemas.openxmlformats.org/officeDocument/2006/relationships/image" Target="media/image11.png"/><Relationship Id="rId46" Type="http://schemas.openxmlformats.org/officeDocument/2006/relationships/footer" Target="footer5.xml"/><Relationship Id="rId20" Type="http://schemas.openxmlformats.org/officeDocument/2006/relationships/hyperlink" Target="https://elaws.e-gov.go.jp/document?lawid=343AC0000000100"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elaws.e-gov.go.jp/document?lawid=336CO0000000037" TargetMode="External"/><Relationship Id="rId28" Type="http://schemas.openxmlformats.org/officeDocument/2006/relationships/image" Target="media/image3.jpeg"/><Relationship Id="rId36" Type="http://schemas.openxmlformats.org/officeDocument/2006/relationships/image" Target="media/image10.png"/><Relationship Id="rId4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E33821C8F2A564E83A6148AA69174AD" ma:contentTypeVersion="13" ma:contentTypeDescription="新しいドキュメントを作成します。" ma:contentTypeScope="" ma:versionID="0c3efdbb93591ea858be0b9eec10e1d6">
  <xsd:schema xmlns:xsd="http://www.w3.org/2001/XMLSchema" xmlns:xs="http://www.w3.org/2001/XMLSchema" xmlns:p="http://schemas.microsoft.com/office/2006/metadata/properties" xmlns:ns2="031d1d97-ee14-4b71-9e7b-9cea7d446934" xmlns:ns3="1490d353-0991-41f4-95ca-37b2da48dd0f" targetNamespace="http://schemas.microsoft.com/office/2006/metadata/properties" ma:root="true" ma:fieldsID="debdfc64f5bce3e4bc1e945226994c33" ns2:_="" ns3:_="">
    <xsd:import namespace="031d1d97-ee14-4b71-9e7b-9cea7d446934"/>
    <xsd:import namespace="1490d353-0991-41f4-95ca-37b2da48dd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d1d97-ee14-4b71-9e7b-9cea7d446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90d353-0991-41f4-95ca-37b2da48dd0f"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8D0E3D-B25F-4D21-A70B-8E7FD1E99014}">
  <ds:schemaRefs>
    <ds:schemaRef ds:uri="http://schemas.openxmlformats.org/officeDocument/2006/bibliography"/>
  </ds:schemaRefs>
</ds:datastoreItem>
</file>

<file path=customXml/itemProps2.xml><?xml version="1.0" encoding="utf-8"?>
<ds:datastoreItem xmlns:ds="http://schemas.openxmlformats.org/officeDocument/2006/customXml" ds:itemID="{D51D3D20-D9DE-4FD7-BF25-373FF1A68564}"/>
</file>

<file path=customXml/itemProps3.xml><?xml version="1.0" encoding="utf-8"?>
<ds:datastoreItem xmlns:ds="http://schemas.openxmlformats.org/officeDocument/2006/customXml" ds:itemID="{701F642F-33C7-4D2C-8CB5-E633460A555E}"/>
</file>

<file path=customXml/itemProps4.xml><?xml version="1.0" encoding="utf-8"?>
<ds:datastoreItem xmlns:ds="http://schemas.openxmlformats.org/officeDocument/2006/customXml" ds:itemID="{AE8CAD94-3301-40FB-BCD5-EA9F13D943CF}"/>
</file>

<file path=docProps/app.xml><?xml version="1.0" encoding="utf-8"?>
<Properties xmlns="http://schemas.openxmlformats.org/officeDocument/2006/extended-properties" xmlns:vt="http://schemas.openxmlformats.org/officeDocument/2006/docPropsVTypes">
  <Template>Normal</Template>
  <TotalTime>1</TotalTime>
  <Pages>30</Pages>
  <Words>2541</Words>
  <Characters>14489</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高久　敦史</cp:lastModifiedBy>
  <cp:revision>3</cp:revision>
  <cp:lastPrinted>2021-08-24T01:33:00Z</cp:lastPrinted>
  <dcterms:created xsi:type="dcterms:W3CDTF">2022-03-20T06:43:00Z</dcterms:created>
  <dcterms:modified xsi:type="dcterms:W3CDTF">2022-03-22T02:22:00Z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0x0101002E33821C8F2A564E83A6148AA69174AD</vt:lpwstr>
  </property>
</Properties>
</file>